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08219" w14:textId="7AD01A72" w:rsidR="00371AE4" w:rsidRDefault="004C7750">
      <w:pPr>
        <w:tabs>
          <w:tab w:val="left" w:pos="284"/>
          <w:tab w:val="left" w:pos="567"/>
        </w:tabs>
        <w:ind w:left="1" w:hanging="3"/>
        <w:jc w:val="center"/>
        <w:rPr>
          <w:sz w:val="28"/>
          <w:szCs w:val="28"/>
          <w:u w:val="single"/>
        </w:rPr>
      </w:pPr>
      <w:bookmarkStart w:id="0" w:name="_GoBack"/>
      <w:bookmarkEnd w:id="0"/>
      <w:r>
        <w:rPr>
          <w:b/>
          <w:sz w:val="28"/>
          <w:szCs w:val="28"/>
          <w:u w:val="single"/>
        </w:rPr>
        <w:t>A</w:t>
      </w:r>
      <w:r w:rsidR="00E01438">
        <w:rPr>
          <w:b/>
          <w:sz w:val="28"/>
          <w:szCs w:val="28"/>
          <w:u w:val="single"/>
        </w:rPr>
        <w:t xml:space="preserve"> N E X O    I</w:t>
      </w:r>
    </w:p>
    <w:p w14:paraId="5A4BB33A" w14:textId="77777777" w:rsidR="00371AE4" w:rsidRDefault="00E01438">
      <w:pPr>
        <w:tabs>
          <w:tab w:val="left" w:pos="284"/>
          <w:tab w:val="left" w:pos="567"/>
        </w:tabs>
        <w:ind w:left="1" w:hanging="3"/>
        <w:jc w:val="center"/>
        <w:rPr>
          <w:sz w:val="28"/>
          <w:szCs w:val="28"/>
        </w:rPr>
      </w:pPr>
      <w:r>
        <w:rPr>
          <w:b/>
          <w:sz w:val="28"/>
          <w:szCs w:val="28"/>
        </w:rPr>
        <w:t xml:space="preserve">ORDENANZA FISCAL </w:t>
      </w:r>
    </w:p>
    <w:p w14:paraId="2527901D" w14:textId="77777777" w:rsidR="00371AE4" w:rsidRDefault="00E01438">
      <w:pPr>
        <w:tabs>
          <w:tab w:val="left" w:pos="284"/>
          <w:tab w:val="left" w:pos="567"/>
        </w:tabs>
        <w:ind w:left="1" w:hanging="3"/>
        <w:jc w:val="center"/>
        <w:rPr>
          <w:sz w:val="28"/>
          <w:szCs w:val="28"/>
        </w:rPr>
      </w:pPr>
      <w:r>
        <w:rPr>
          <w:b/>
          <w:sz w:val="28"/>
          <w:szCs w:val="28"/>
        </w:rPr>
        <w:t>AÑO 2023</w:t>
      </w:r>
    </w:p>
    <w:p w14:paraId="79D06C6B" w14:textId="77777777" w:rsidR="00371AE4" w:rsidRDefault="00371AE4">
      <w:pPr>
        <w:tabs>
          <w:tab w:val="left" w:pos="284"/>
          <w:tab w:val="left" w:pos="567"/>
        </w:tabs>
        <w:ind w:left="1" w:hanging="3"/>
        <w:jc w:val="center"/>
        <w:rPr>
          <w:sz w:val="28"/>
          <w:szCs w:val="28"/>
        </w:rPr>
      </w:pPr>
      <w:bookmarkStart w:id="1" w:name="_heading=h.gjdgxs" w:colFirst="0" w:colLast="0"/>
      <w:bookmarkEnd w:id="1"/>
    </w:p>
    <w:p w14:paraId="4BDC3470" w14:textId="77777777" w:rsidR="00371AE4" w:rsidRDefault="00E01438">
      <w:pPr>
        <w:keepNext/>
        <w:pBdr>
          <w:top w:val="nil"/>
          <w:left w:val="nil"/>
          <w:bottom w:val="nil"/>
          <w:right w:val="nil"/>
          <w:between w:val="nil"/>
        </w:pBdr>
        <w:tabs>
          <w:tab w:val="left" w:pos="284"/>
          <w:tab w:val="left" w:pos="567"/>
        </w:tabs>
        <w:spacing w:line="240" w:lineRule="auto"/>
        <w:ind w:left="0" w:hanging="2"/>
        <w:jc w:val="center"/>
        <w:rPr>
          <w:b/>
          <w:color w:val="000000"/>
        </w:rPr>
      </w:pPr>
      <w:r>
        <w:rPr>
          <w:b/>
          <w:color w:val="000000"/>
        </w:rPr>
        <w:t>LIBRO 1 - PARTE GENERAL</w:t>
      </w:r>
    </w:p>
    <w:p w14:paraId="59D4985C" w14:textId="77777777" w:rsidR="00371AE4" w:rsidRDefault="00371AE4">
      <w:pPr>
        <w:tabs>
          <w:tab w:val="left" w:pos="284"/>
          <w:tab w:val="left" w:pos="567"/>
        </w:tabs>
        <w:ind w:left="0" w:hanging="2"/>
        <w:jc w:val="both"/>
      </w:pPr>
    </w:p>
    <w:p w14:paraId="4BE5DBEF" w14:textId="77777777" w:rsidR="00371AE4" w:rsidRDefault="00E01438">
      <w:pPr>
        <w:tabs>
          <w:tab w:val="left" w:pos="284"/>
          <w:tab w:val="left" w:pos="567"/>
        </w:tabs>
        <w:ind w:left="0" w:hanging="2"/>
        <w:jc w:val="center"/>
        <w:rPr>
          <w:sz w:val="22"/>
          <w:szCs w:val="22"/>
          <w:u w:val="single"/>
        </w:rPr>
      </w:pPr>
      <w:bookmarkStart w:id="2" w:name="_heading=h.30j0zll" w:colFirst="0" w:colLast="0"/>
      <w:bookmarkEnd w:id="2"/>
      <w:r>
        <w:rPr>
          <w:b/>
          <w:sz w:val="22"/>
          <w:szCs w:val="22"/>
          <w:u w:val="single"/>
        </w:rPr>
        <w:t>TÍTULO I: DE LAS OBLIGACIONES TRIBUTARIAS Y LOS SUJETOS PASIVOS</w:t>
      </w:r>
    </w:p>
    <w:p w14:paraId="4C3349D9" w14:textId="77777777" w:rsidR="00371AE4" w:rsidRDefault="00371AE4">
      <w:pPr>
        <w:tabs>
          <w:tab w:val="left" w:pos="284"/>
          <w:tab w:val="left" w:pos="567"/>
        </w:tabs>
        <w:ind w:left="0" w:hanging="2"/>
        <w:jc w:val="both"/>
        <w:rPr>
          <w:sz w:val="22"/>
          <w:szCs w:val="22"/>
        </w:rPr>
      </w:pPr>
    </w:p>
    <w:p w14:paraId="66A4E47E" w14:textId="77777777" w:rsidR="00371AE4" w:rsidRDefault="00E01438">
      <w:pPr>
        <w:tabs>
          <w:tab w:val="left" w:pos="284"/>
          <w:tab w:val="left" w:pos="567"/>
        </w:tabs>
        <w:ind w:left="0" w:hanging="2"/>
        <w:jc w:val="both"/>
        <w:rPr>
          <w:sz w:val="22"/>
          <w:szCs w:val="22"/>
        </w:rPr>
      </w:pPr>
      <w:r>
        <w:rPr>
          <w:b/>
          <w:sz w:val="22"/>
          <w:szCs w:val="22"/>
        </w:rPr>
        <w:t xml:space="preserve">ARTÍCULO 1.- </w:t>
      </w:r>
      <w:r>
        <w:rPr>
          <w:sz w:val="22"/>
          <w:szCs w:val="22"/>
        </w:rPr>
        <w:t>Las obligaciones tributarias que establezca la Municipalidad del Partido de Lobería, de acuerdo con las prescripciones de la Ley Orgánica de las Municipalidades y de las leyes especiales se regirán por la presente Ordenanza Fiscal, decretos reglamentarios de aplicación, complemento o interpretación que al efecto dicte el Departamento Ejecutivo, como así también, por las demás normas especiales que resulten de aplicación.</w:t>
      </w:r>
    </w:p>
    <w:p w14:paraId="5EDEADBB" w14:textId="77777777" w:rsidR="00371AE4" w:rsidRDefault="00371AE4">
      <w:pPr>
        <w:tabs>
          <w:tab w:val="left" w:pos="284"/>
          <w:tab w:val="left" w:pos="567"/>
        </w:tabs>
        <w:ind w:left="0" w:hanging="2"/>
        <w:jc w:val="both"/>
        <w:rPr>
          <w:sz w:val="22"/>
          <w:szCs w:val="22"/>
        </w:rPr>
      </w:pPr>
    </w:p>
    <w:p w14:paraId="1FBBD7B8" w14:textId="77777777" w:rsidR="00371AE4" w:rsidRDefault="00E01438">
      <w:pPr>
        <w:tabs>
          <w:tab w:val="left" w:pos="284"/>
          <w:tab w:val="left" w:pos="567"/>
        </w:tabs>
        <w:ind w:left="0" w:hanging="2"/>
        <w:jc w:val="both"/>
        <w:rPr>
          <w:sz w:val="22"/>
          <w:szCs w:val="22"/>
        </w:rPr>
      </w:pPr>
      <w:r>
        <w:rPr>
          <w:b/>
          <w:sz w:val="22"/>
          <w:szCs w:val="22"/>
        </w:rPr>
        <w:t>ARTÍCULO 2.-</w:t>
      </w:r>
      <w:r>
        <w:rPr>
          <w:sz w:val="22"/>
          <w:szCs w:val="22"/>
        </w:rPr>
        <w:t xml:space="preserve"> Es hecho imponible todo hecho, acto, operación o situación de la vida económica en los que esta Ordenanza Fiscal haga depender el nacimiento de la obligación impositiva.</w:t>
      </w:r>
    </w:p>
    <w:p w14:paraId="044F8032" w14:textId="77777777" w:rsidR="00371AE4" w:rsidRDefault="00371AE4">
      <w:pPr>
        <w:tabs>
          <w:tab w:val="left" w:pos="284"/>
          <w:tab w:val="left" w:pos="567"/>
        </w:tabs>
        <w:ind w:left="0" w:hanging="2"/>
        <w:jc w:val="both"/>
        <w:rPr>
          <w:sz w:val="22"/>
          <w:szCs w:val="22"/>
        </w:rPr>
      </w:pPr>
    </w:p>
    <w:p w14:paraId="78F5A32D" w14:textId="77777777" w:rsidR="00371AE4" w:rsidRDefault="00E01438">
      <w:pPr>
        <w:tabs>
          <w:tab w:val="left" w:pos="284"/>
          <w:tab w:val="left" w:pos="567"/>
        </w:tabs>
        <w:ind w:left="0" w:hanging="2"/>
        <w:jc w:val="both"/>
        <w:rPr>
          <w:sz w:val="22"/>
          <w:szCs w:val="22"/>
        </w:rPr>
      </w:pPr>
      <w:r>
        <w:rPr>
          <w:b/>
          <w:sz w:val="22"/>
          <w:szCs w:val="22"/>
        </w:rPr>
        <w:t>ARTÍCULO 3.-</w:t>
      </w:r>
      <w:r>
        <w:rPr>
          <w:sz w:val="22"/>
          <w:szCs w:val="22"/>
        </w:rPr>
        <w:t xml:space="preserve"> Las denominaciones de “Tasas”, “Derechos”, “Contribuciones” y “Gravámenes”, son genéricas y comprenden a estas y demás obligaciones de orden tributario que imponga la Municipalidad. Las normas tributarias municipales se consideran vigentes y, por lo tanto, obligatorias de acuerdo a lo dispuesto en el artículo 5° del Código Civil y Comercial. El medio de publicación oficial, sin perjuicio de otros que se dispongan reglamentariamente será el Boletín Oficial Municipal.-</w:t>
      </w:r>
    </w:p>
    <w:p w14:paraId="0281EB37" w14:textId="77777777" w:rsidR="00371AE4" w:rsidRDefault="00371AE4">
      <w:pPr>
        <w:tabs>
          <w:tab w:val="left" w:pos="284"/>
          <w:tab w:val="left" w:pos="567"/>
        </w:tabs>
        <w:ind w:left="0" w:hanging="2"/>
        <w:jc w:val="both"/>
        <w:rPr>
          <w:sz w:val="22"/>
          <w:szCs w:val="22"/>
        </w:rPr>
      </w:pPr>
    </w:p>
    <w:p w14:paraId="4D2945D1" w14:textId="77777777" w:rsidR="00371AE4" w:rsidRDefault="00E01438">
      <w:pPr>
        <w:tabs>
          <w:tab w:val="left" w:pos="284"/>
          <w:tab w:val="left" w:pos="567"/>
        </w:tabs>
        <w:ind w:left="0" w:hanging="2"/>
        <w:jc w:val="both"/>
        <w:rPr>
          <w:sz w:val="22"/>
          <w:szCs w:val="22"/>
        </w:rPr>
      </w:pPr>
      <w:r>
        <w:rPr>
          <w:b/>
          <w:sz w:val="22"/>
          <w:szCs w:val="22"/>
        </w:rPr>
        <w:t>ARTÍCULO 4.-</w:t>
      </w:r>
      <w:r>
        <w:rPr>
          <w:sz w:val="22"/>
          <w:szCs w:val="22"/>
        </w:rPr>
        <w:t xml:space="preserve"> Están obligados al pago de los gravámenes en la debida oportunidad legal, personalmente o por medio de sus representantes legales, los contribuyentes y sus herederos, según las disposiciones del Código Civil y Comercial, los responsables y terceros.</w:t>
      </w:r>
    </w:p>
    <w:p w14:paraId="43683C8B" w14:textId="77777777" w:rsidR="00371AE4" w:rsidRDefault="00E01438">
      <w:pPr>
        <w:tabs>
          <w:tab w:val="left" w:pos="284"/>
          <w:tab w:val="left" w:pos="567"/>
        </w:tabs>
        <w:ind w:left="0" w:hanging="2"/>
        <w:jc w:val="both"/>
        <w:rPr>
          <w:sz w:val="22"/>
          <w:szCs w:val="22"/>
        </w:rPr>
      </w:pPr>
      <w:r>
        <w:rPr>
          <w:sz w:val="22"/>
          <w:szCs w:val="22"/>
        </w:rPr>
        <w:t>Son Contribuyentes los titulares o responsables de los bienes o actividades a cuyo respecto se configuren los hechos imponibles previstos en ésta. Se reputarán tales:</w:t>
      </w:r>
    </w:p>
    <w:p w14:paraId="10E77445" w14:textId="77777777" w:rsidR="00371AE4" w:rsidRDefault="00E01438">
      <w:pPr>
        <w:tabs>
          <w:tab w:val="left" w:pos="284"/>
          <w:tab w:val="left" w:pos="567"/>
        </w:tabs>
        <w:ind w:left="0" w:hanging="2"/>
        <w:jc w:val="both"/>
        <w:rPr>
          <w:sz w:val="22"/>
          <w:szCs w:val="22"/>
        </w:rPr>
      </w:pPr>
      <w:r>
        <w:rPr>
          <w:sz w:val="22"/>
          <w:szCs w:val="22"/>
        </w:rPr>
        <w:t>a) Las personas humanas capaces o incapaces según el derecho privado;</w:t>
      </w:r>
    </w:p>
    <w:p w14:paraId="1A643164" w14:textId="77777777" w:rsidR="00371AE4" w:rsidRDefault="00E01438">
      <w:pPr>
        <w:tabs>
          <w:tab w:val="left" w:pos="284"/>
          <w:tab w:val="left" w:pos="567"/>
        </w:tabs>
        <w:ind w:left="0" w:hanging="2"/>
        <w:jc w:val="both"/>
        <w:rPr>
          <w:sz w:val="22"/>
          <w:szCs w:val="22"/>
        </w:rPr>
      </w:pPr>
      <w:r>
        <w:rPr>
          <w:sz w:val="22"/>
          <w:szCs w:val="22"/>
        </w:rPr>
        <w:t>b) Las personas jurídicas;</w:t>
      </w:r>
    </w:p>
    <w:p w14:paraId="10C79742" w14:textId="77777777" w:rsidR="00371AE4" w:rsidRDefault="00E01438">
      <w:pPr>
        <w:tabs>
          <w:tab w:val="left" w:pos="284"/>
          <w:tab w:val="left" w:pos="567"/>
        </w:tabs>
        <w:ind w:left="0" w:hanging="2"/>
        <w:jc w:val="both"/>
        <w:rPr>
          <w:sz w:val="22"/>
          <w:szCs w:val="22"/>
        </w:rPr>
      </w:pPr>
      <w:r>
        <w:rPr>
          <w:sz w:val="22"/>
          <w:szCs w:val="22"/>
        </w:rPr>
        <w:t>c) Las empresas y otras entidades que no tengan las cualidades enunciadas en el inciso anterior y sean consideradas por las disposiciones de la materia como unidades económicas generadoras del hecho imponible;</w:t>
      </w:r>
    </w:p>
    <w:p w14:paraId="54026EDB" w14:textId="77777777" w:rsidR="00371AE4" w:rsidRDefault="00E01438">
      <w:pPr>
        <w:tabs>
          <w:tab w:val="left" w:pos="284"/>
          <w:tab w:val="left" w:pos="567"/>
        </w:tabs>
        <w:ind w:left="0" w:hanging="2"/>
        <w:jc w:val="both"/>
        <w:rPr>
          <w:sz w:val="22"/>
          <w:szCs w:val="22"/>
        </w:rPr>
      </w:pPr>
      <w:r>
        <w:rPr>
          <w:sz w:val="22"/>
          <w:szCs w:val="22"/>
        </w:rPr>
        <w:t>d) Las sucesiones indivisas hasta la fecha que se dicte declaratoria de herederos o se haya declarado válido el testamento que cumpla la misma finalidad.</w:t>
      </w:r>
    </w:p>
    <w:p w14:paraId="7C63A404" w14:textId="77777777" w:rsidR="00371AE4" w:rsidRDefault="00371AE4">
      <w:pPr>
        <w:tabs>
          <w:tab w:val="left" w:pos="284"/>
          <w:tab w:val="left" w:pos="567"/>
        </w:tabs>
        <w:ind w:left="0" w:hanging="2"/>
        <w:jc w:val="both"/>
        <w:rPr>
          <w:sz w:val="22"/>
          <w:szCs w:val="22"/>
        </w:rPr>
      </w:pPr>
    </w:p>
    <w:p w14:paraId="15983334" w14:textId="77777777" w:rsidR="00371AE4" w:rsidRDefault="00E01438">
      <w:pPr>
        <w:tabs>
          <w:tab w:val="left" w:pos="284"/>
          <w:tab w:val="left" w:pos="567"/>
        </w:tabs>
        <w:ind w:left="0" w:hanging="2"/>
        <w:jc w:val="both"/>
        <w:rPr>
          <w:sz w:val="22"/>
          <w:szCs w:val="22"/>
        </w:rPr>
      </w:pPr>
      <w:r>
        <w:rPr>
          <w:b/>
          <w:sz w:val="22"/>
          <w:szCs w:val="22"/>
        </w:rPr>
        <w:t>ARTÍCULO 5.-</w:t>
      </w:r>
      <w:r>
        <w:rPr>
          <w:sz w:val="22"/>
          <w:szCs w:val="22"/>
        </w:rPr>
        <w:t xml:space="preserve"> Cuando un mismo hecho imponible sea realizado o este en relación con dos o más personas, todas se considerarán contribuyentes por igual, y estarán solidariamente obligados al pago del gravamen por la totalidad del mismo, salvo el derecho de la Municipalidad a dividir la obligación a cargo de cada uno de ellas.</w:t>
      </w:r>
    </w:p>
    <w:p w14:paraId="0AF10E36" w14:textId="77777777" w:rsidR="00371AE4" w:rsidRDefault="00E01438">
      <w:pPr>
        <w:tabs>
          <w:tab w:val="left" w:pos="284"/>
          <w:tab w:val="left" w:pos="567"/>
        </w:tabs>
        <w:ind w:left="0" w:hanging="2"/>
        <w:jc w:val="both"/>
        <w:rPr>
          <w:sz w:val="22"/>
          <w:szCs w:val="22"/>
        </w:rPr>
      </w:pPr>
      <w:r>
        <w:rPr>
          <w:sz w:val="22"/>
          <w:szCs w:val="22"/>
        </w:rPr>
        <w:t>Los hechos imponibles realizados por una persona o entidad, se atribuirán también a otra persona o entidad con la cual aquella tenga vinculación económica o jurídica. Cuando de la naturaleza de esas vinculaciones resultare que ambas personas o entidades pueden ser consideradas como constituyendo una unidad o conjunto económico, ambas entidades se considerarán contribuyentes codeudores solidarios obligados al pago.</w:t>
      </w:r>
    </w:p>
    <w:p w14:paraId="5CBAE98F" w14:textId="77777777" w:rsidR="00371AE4" w:rsidRDefault="00371AE4">
      <w:pPr>
        <w:tabs>
          <w:tab w:val="left" w:pos="284"/>
          <w:tab w:val="left" w:pos="567"/>
        </w:tabs>
        <w:ind w:left="0" w:hanging="2"/>
        <w:jc w:val="both"/>
        <w:rPr>
          <w:sz w:val="22"/>
          <w:szCs w:val="22"/>
        </w:rPr>
      </w:pPr>
    </w:p>
    <w:p w14:paraId="099EF8C8" w14:textId="77777777" w:rsidR="00371AE4" w:rsidRDefault="00371AE4">
      <w:pPr>
        <w:tabs>
          <w:tab w:val="left" w:pos="284"/>
          <w:tab w:val="left" w:pos="567"/>
        </w:tabs>
        <w:ind w:left="0" w:hanging="2"/>
        <w:jc w:val="both"/>
        <w:rPr>
          <w:sz w:val="22"/>
          <w:szCs w:val="22"/>
        </w:rPr>
      </w:pPr>
    </w:p>
    <w:p w14:paraId="32BABE5D" w14:textId="77777777" w:rsidR="00371AE4" w:rsidRDefault="00E01438">
      <w:pPr>
        <w:tabs>
          <w:tab w:val="left" w:pos="284"/>
          <w:tab w:val="left" w:pos="567"/>
        </w:tabs>
        <w:ind w:left="0" w:hanging="2"/>
        <w:jc w:val="both"/>
        <w:rPr>
          <w:sz w:val="22"/>
          <w:szCs w:val="22"/>
        </w:rPr>
      </w:pPr>
      <w:r>
        <w:rPr>
          <w:b/>
          <w:sz w:val="22"/>
          <w:szCs w:val="22"/>
        </w:rPr>
        <w:lastRenderedPageBreak/>
        <w:t xml:space="preserve">ARTÍCULO 6.- </w:t>
      </w:r>
      <w:r>
        <w:rPr>
          <w:sz w:val="22"/>
          <w:szCs w:val="22"/>
        </w:rPr>
        <w:t xml:space="preserve">Estarán obligados a pagar los gravámenes de los contribuyentes en forma y oportunidad debida los Agentes de Retención designados por esta Ordenanza, las personas que administren o dispongan de los bienes de los contribuyentes, y todas aquellas que por sus </w:t>
      </w:r>
    </w:p>
    <w:p w14:paraId="4125C7FB" w14:textId="77777777" w:rsidR="00371AE4" w:rsidRDefault="00E01438">
      <w:pPr>
        <w:tabs>
          <w:tab w:val="left" w:pos="284"/>
          <w:tab w:val="left" w:pos="567"/>
        </w:tabs>
        <w:ind w:left="0" w:hanging="2"/>
        <w:jc w:val="both"/>
        <w:rPr>
          <w:sz w:val="22"/>
          <w:szCs w:val="22"/>
        </w:rPr>
      </w:pPr>
      <w:r>
        <w:rPr>
          <w:sz w:val="22"/>
          <w:szCs w:val="22"/>
        </w:rPr>
        <w:t>funciones públicas o por su oficio o profesión  intervengan en la formalización de actos imponibles o referentes a bienes o actividades afectadas al pago de gravámenes cuando a aquellos no hayan dado cumplimiento a las obligaciones establecidas en la presente Ordenanza u otra norma legal vigente o a crearse.</w:t>
      </w:r>
    </w:p>
    <w:p w14:paraId="6175CBFD" w14:textId="77777777" w:rsidR="00371AE4" w:rsidRDefault="00E01438">
      <w:pPr>
        <w:tabs>
          <w:tab w:val="left" w:pos="284"/>
          <w:tab w:val="left" w:pos="567"/>
        </w:tabs>
        <w:ind w:left="0" w:hanging="2"/>
        <w:jc w:val="both"/>
        <w:rPr>
          <w:sz w:val="22"/>
          <w:szCs w:val="22"/>
        </w:rPr>
      </w:pPr>
      <w:r>
        <w:rPr>
          <w:sz w:val="22"/>
          <w:szCs w:val="22"/>
        </w:rPr>
        <w:t>Los escribanos deberán  ingresar las retenciones efectuadas con motivo del otorgamiento de instrumentos públicos por los cuales se constituyan, transfieran, prorroguen, modifiquen derechos reales, dentro de los diez (10) días primeros del mes siguiente al de otorgada la respectiva escritura.</w:t>
      </w:r>
    </w:p>
    <w:p w14:paraId="7F1F80A6" w14:textId="77777777" w:rsidR="00371AE4" w:rsidRDefault="00E01438">
      <w:pPr>
        <w:tabs>
          <w:tab w:val="left" w:pos="284"/>
          <w:tab w:val="left" w:pos="567"/>
        </w:tabs>
        <w:ind w:left="0" w:hanging="2"/>
        <w:jc w:val="both"/>
        <w:rPr>
          <w:sz w:val="22"/>
          <w:szCs w:val="22"/>
        </w:rPr>
      </w:pPr>
      <w:r>
        <w:rPr>
          <w:sz w:val="22"/>
          <w:szCs w:val="22"/>
        </w:rPr>
        <w:t>A los efectos del párrafo anterior, los escribanos cuando soliciten la liberación de certificado de deuda, deberán dejar constancia del número y fecha de la escritura correspondiente, nombre y domicilio fiscal del nuevo contribuyente, número y folio del registro en el cual se otorga el acto.</w:t>
      </w:r>
    </w:p>
    <w:p w14:paraId="7697550A" w14:textId="77777777" w:rsidR="00371AE4" w:rsidRDefault="00371AE4">
      <w:pPr>
        <w:tabs>
          <w:tab w:val="left" w:pos="284"/>
          <w:tab w:val="left" w:pos="567"/>
        </w:tabs>
        <w:ind w:left="0" w:hanging="2"/>
        <w:jc w:val="both"/>
        <w:rPr>
          <w:sz w:val="22"/>
          <w:szCs w:val="22"/>
        </w:rPr>
      </w:pPr>
    </w:p>
    <w:p w14:paraId="26A660D6" w14:textId="77777777" w:rsidR="00371AE4" w:rsidRDefault="00E01438">
      <w:pPr>
        <w:tabs>
          <w:tab w:val="left" w:pos="284"/>
          <w:tab w:val="left" w:pos="567"/>
        </w:tabs>
        <w:ind w:left="0" w:hanging="2"/>
        <w:jc w:val="both"/>
        <w:rPr>
          <w:sz w:val="22"/>
          <w:szCs w:val="22"/>
        </w:rPr>
      </w:pPr>
      <w:r>
        <w:rPr>
          <w:b/>
          <w:sz w:val="22"/>
          <w:szCs w:val="22"/>
        </w:rPr>
        <w:t>ARTÍCULO 7.-</w:t>
      </w:r>
      <w:r>
        <w:rPr>
          <w:sz w:val="22"/>
          <w:szCs w:val="22"/>
        </w:rPr>
        <w:t xml:space="preserve"> Las personas indicadas en el artículo precedente, deberán asegurar el pago de los gravámenes y accesorios con los fondos que administren de los contribuyentes, de que dispongan o que se hallen en su poder y responderán con los bienes propios y solidariamente con los de los contribuyentes y con otros responsables si los hubiere, si los contribuyentes no cumplen con la intimación administrativa de pago salvo que demuestren que han sido colocados en la imposibilidad de cumplir correcta y oportunamente con los deberes fiscales.</w:t>
      </w:r>
    </w:p>
    <w:p w14:paraId="57DDC37D" w14:textId="77777777" w:rsidR="00371AE4" w:rsidRDefault="00371AE4">
      <w:pPr>
        <w:tabs>
          <w:tab w:val="left" w:pos="284"/>
          <w:tab w:val="left" w:pos="567"/>
        </w:tabs>
        <w:ind w:left="0" w:hanging="2"/>
        <w:jc w:val="both"/>
        <w:rPr>
          <w:sz w:val="22"/>
          <w:szCs w:val="22"/>
        </w:rPr>
      </w:pPr>
    </w:p>
    <w:p w14:paraId="71A172C4" w14:textId="77777777" w:rsidR="00371AE4" w:rsidRDefault="00E01438">
      <w:pPr>
        <w:tabs>
          <w:tab w:val="left" w:pos="284"/>
          <w:tab w:val="left" w:pos="567"/>
        </w:tabs>
        <w:ind w:left="0" w:hanging="2"/>
        <w:jc w:val="both"/>
        <w:rPr>
          <w:sz w:val="22"/>
          <w:szCs w:val="22"/>
        </w:rPr>
      </w:pPr>
      <w:r>
        <w:rPr>
          <w:b/>
          <w:sz w:val="22"/>
          <w:szCs w:val="22"/>
        </w:rPr>
        <w:t>ARTÍCULO 8.-</w:t>
      </w:r>
      <w:r>
        <w:rPr>
          <w:sz w:val="22"/>
          <w:szCs w:val="22"/>
        </w:rPr>
        <w:t xml:space="preserve"> Los sucesores a título singular y/o general del contribuyente, responderán solidariamente con éste y demás responsables por los gravámenes y accesorios que afecten a los bienes o actividad transmitidos.</w:t>
      </w:r>
    </w:p>
    <w:p w14:paraId="59BCB9AB" w14:textId="77777777" w:rsidR="00371AE4" w:rsidRDefault="00371AE4">
      <w:pPr>
        <w:tabs>
          <w:tab w:val="left" w:pos="284"/>
          <w:tab w:val="left" w:pos="567"/>
        </w:tabs>
        <w:ind w:left="0" w:hanging="2"/>
        <w:jc w:val="both"/>
        <w:rPr>
          <w:sz w:val="22"/>
          <w:szCs w:val="22"/>
        </w:rPr>
      </w:pPr>
    </w:p>
    <w:p w14:paraId="382BC7B0" w14:textId="77777777" w:rsidR="00371AE4" w:rsidRDefault="00E01438">
      <w:pPr>
        <w:tabs>
          <w:tab w:val="left" w:pos="284"/>
          <w:tab w:val="left" w:pos="567"/>
        </w:tabs>
        <w:ind w:left="0" w:hanging="2"/>
        <w:jc w:val="center"/>
        <w:rPr>
          <w:sz w:val="22"/>
          <w:szCs w:val="22"/>
          <w:u w:val="single"/>
        </w:rPr>
      </w:pPr>
      <w:bookmarkStart w:id="3" w:name="_heading=h.1fob9te" w:colFirst="0" w:colLast="0"/>
      <w:bookmarkEnd w:id="3"/>
      <w:r>
        <w:rPr>
          <w:b/>
          <w:sz w:val="22"/>
          <w:szCs w:val="22"/>
          <w:u w:val="single"/>
        </w:rPr>
        <w:t>TITULO II: DE LA INTERPRETACIÓN Y DE LOS ÓRGANOS DE LA ADMINISTRACION FISCAL</w:t>
      </w:r>
    </w:p>
    <w:p w14:paraId="02987A5E" w14:textId="77777777" w:rsidR="00371AE4" w:rsidRDefault="00371AE4">
      <w:pPr>
        <w:tabs>
          <w:tab w:val="left" w:pos="284"/>
          <w:tab w:val="left" w:pos="567"/>
        </w:tabs>
        <w:ind w:left="0" w:hanging="2"/>
        <w:jc w:val="both"/>
        <w:rPr>
          <w:sz w:val="22"/>
          <w:szCs w:val="22"/>
        </w:rPr>
      </w:pPr>
    </w:p>
    <w:p w14:paraId="2E9B09F1" w14:textId="77777777" w:rsidR="00371AE4" w:rsidRDefault="00E01438">
      <w:pPr>
        <w:tabs>
          <w:tab w:val="left" w:pos="284"/>
          <w:tab w:val="left" w:pos="567"/>
        </w:tabs>
        <w:ind w:left="0" w:hanging="2"/>
        <w:jc w:val="both"/>
        <w:rPr>
          <w:sz w:val="22"/>
          <w:szCs w:val="22"/>
        </w:rPr>
      </w:pPr>
      <w:r>
        <w:rPr>
          <w:b/>
          <w:sz w:val="22"/>
          <w:szCs w:val="22"/>
        </w:rPr>
        <w:t>ARTÍCULO 9.-</w:t>
      </w:r>
      <w:r>
        <w:rPr>
          <w:sz w:val="22"/>
          <w:szCs w:val="22"/>
        </w:rPr>
        <w:t xml:space="preserve"> En la interpretación de esta Ordenanza y de las normas que se dicten en consecuencia, se ha de atender al fin de las mismas y a su significación económica. Son admisibles todos los métodos para la interpretación de las disposiciones de esta Ordenanza, pero en ningún caso se establecerán tasas, derechos y contribuciones, ni se considerará a ninguna persona como contribuyentes o responsable del pago de una obligación fiscal, sino en virtud de la presente.-</w:t>
      </w:r>
    </w:p>
    <w:p w14:paraId="0CD93953" w14:textId="77777777" w:rsidR="00371AE4" w:rsidRDefault="00371AE4">
      <w:pPr>
        <w:tabs>
          <w:tab w:val="left" w:pos="284"/>
          <w:tab w:val="left" w:pos="567"/>
        </w:tabs>
        <w:ind w:left="0" w:hanging="2"/>
        <w:jc w:val="both"/>
        <w:rPr>
          <w:sz w:val="22"/>
          <w:szCs w:val="22"/>
        </w:rPr>
      </w:pPr>
    </w:p>
    <w:p w14:paraId="0478D64F" w14:textId="77777777" w:rsidR="00371AE4" w:rsidRDefault="00E01438">
      <w:pPr>
        <w:tabs>
          <w:tab w:val="left" w:pos="284"/>
          <w:tab w:val="left" w:pos="567"/>
        </w:tabs>
        <w:ind w:left="0" w:hanging="2"/>
        <w:jc w:val="both"/>
        <w:rPr>
          <w:sz w:val="22"/>
          <w:szCs w:val="22"/>
        </w:rPr>
      </w:pPr>
      <w:r>
        <w:rPr>
          <w:b/>
          <w:sz w:val="22"/>
          <w:szCs w:val="22"/>
        </w:rPr>
        <w:t>ARTÍCULO 10.-</w:t>
      </w:r>
      <w:r>
        <w:rPr>
          <w:sz w:val="22"/>
          <w:szCs w:val="22"/>
        </w:rPr>
        <w:t xml:space="preserve"> Para los casos que no pueda ser resuelto por las disposiciones pertinentes de esta Ordenanza, serán de aplicación supletoria las disposiciones análogas que rigen la tributación municipal, provincial, nacional y subsidiariamente los principios generales del derecho.</w:t>
      </w:r>
    </w:p>
    <w:p w14:paraId="2AC24E2C" w14:textId="77777777" w:rsidR="00371AE4" w:rsidRDefault="00371AE4">
      <w:pPr>
        <w:tabs>
          <w:tab w:val="left" w:pos="284"/>
          <w:tab w:val="left" w:pos="567"/>
        </w:tabs>
        <w:ind w:left="0" w:hanging="2"/>
        <w:jc w:val="both"/>
        <w:rPr>
          <w:sz w:val="22"/>
          <w:szCs w:val="22"/>
        </w:rPr>
      </w:pPr>
    </w:p>
    <w:p w14:paraId="7B3DADAC" w14:textId="77777777" w:rsidR="00371AE4" w:rsidRDefault="00E01438">
      <w:pPr>
        <w:tabs>
          <w:tab w:val="left" w:pos="284"/>
          <w:tab w:val="left" w:pos="567"/>
        </w:tabs>
        <w:ind w:left="0" w:hanging="2"/>
        <w:jc w:val="both"/>
        <w:rPr>
          <w:sz w:val="22"/>
          <w:szCs w:val="22"/>
        </w:rPr>
      </w:pPr>
      <w:r>
        <w:rPr>
          <w:b/>
          <w:sz w:val="22"/>
          <w:szCs w:val="22"/>
        </w:rPr>
        <w:t>ARTÍCULO 11.-</w:t>
      </w:r>
      <w:r>
        <w:rPr>
          <w:sz w:val="22"/>
          <w:szCs w:val="22"/>
        </w:rPr>
        <w:t xml:space="preserve"> Para determinar la naturaleza de los hechos imponibles se atenderá a los actos o situaciones efectivamente realizadas, con prescindencia de la forma o de los contratos del derecho privado que se exterioricen.</w:t>
      </w:r>
    </w:p>
    <w:p w14:paraId="083C8876" w14:textId="52AC0CC2" w:rsidR="00371AE4" w:rsidRDefault="00E01438">
      <w:pPr>
        <w:tabs>
          <w:tab w:val="left" w:pos="284"/>
          <w:tab w:val="left" w:pos="567"/>
        </w:tabs>
        <w:ind w:left="0" w:hanging="2"/>
        <w:jc w:val="both"/>
        <w:rPr>
          <w:sz w:val="22"/>
          <w:szCs w:val="22"/>
        </w:rPr>
      </w:pPr>
      <w:r>
        <w:rPr>
          <w:sz w:val="22"/>
          <w:szCs w:val="22"/>
        </w:rPr>
        <w:t>La verdadera naturaleza de los actos, hechos o circunstancias imponibles se interpretarán conforme a su significación económica-financiera,</w:t>
      </w:r>
      <w:r w:rsidR="00652368">
        <w:rPr>
          <w:sz w:val="22"/>
          <w:szCs w:val="22"/>
        </w:rPr>
        <w:t xml:space="preserve"> p</w:t>
      </w:r>
      <w:r>
        <w:rPr>
          <w:sz w:val="22"/>
          <w:szCs w:val="22"/>
        </w:rPr>
        <w:t xml:space="preserve">rescindiendo </w:t>
      </w:r>
      <w:r w:rsidR="00652368">
        <w:rPr>
          <w:sz w:val="22"/>
          <w:szCs w:val="22"/>
        </w:rPr>
        <w:t xml:space="preserve">de </w:t>
      </w:r>
      <w:r>
        <w:rPr>
          <w:sz w:val="22"/>
          <w:szCs w:val="22"/>
        </w:rPr>
        <w:t>su apariencia formal, aunque ésta corresponda a figuras o instituciones del derecho común.</w:t>
      </w:r>
    </w:p>
    <w:p w14:paraId="154BDCC7" w14:textId="77777777" w:rsidR="00371AE4" w:rsidRDefault="00E01438">
      <w:pPr>
        <w:tabs>
          <w:tab w:val="left" w:pos="284"/>
          <w:tab w:val="left" w:pos="567"/>
        </w:tabs>
        <w:ind w:left="0" w:hanging="2"/>
        <w:jc w:val="both"/>
        <w:rPr>
          <w:sz w:val="22"/>
          <w:szCs w:val="22"/>
        </w:rPr>
      </w:pPr>
      <w:r>
        <w:rPr>
          <w:sz w:val="22"/>
          <w:szCs w:val="22"/>
        </w:rPr>
        <w:t>Todas las facultades y funciones referentes a la determinación, fiscalización y recaudación de los gravámenes y sus accesorios establecidos por ésta Ordenanza Fiscal o por las Ordenanzas Fiscales especiales, corresponden al Departamento Ejecutivo.</w:t>
      </w:r>
    </w:p>
    <w:p w14:paraId="1A6183D4" w14:textId="77777777" w:rsidR="00371AE4" w:rsidRDefault="00371AE4">
      <w:pPr>
        <w:tabs>
          <w:tab w:val="left" w:pos="284"/>
          <w:tab w:val="left" w:pos="567"/>
        </w:tabs>
        <w:ind w:left="0" w:hanging="2"/>
        <w:jc w:val="center"/>
        <w:rPr>
          <w:sz w:val="22"/>
          <w:szCs w:val="22"/>
          <w:u w:val="single"/>
        </w:rPr>
      </w:pPr>
    </w:p>
    <w:p w14:paraId="2A0B2513" w14:textId="77777777" w:rsidR="00371AE4" w:rsidRDefault="00E01438">
      <w:pPr>
        <w:tabs>
          <w:tab w:val="left" w:pos="284"/>
          <w:tab w:val="left" w:pos="567"/>
        </w:tabs>
        <w:ind w:left="0" w:hanging="2"/>
        <w:jc w:val="center"/>
        <w:rPr>
          <w:sz w:val="22"/>
          <w:szCs w:val="22"/>
          <w:u w:val="single"/>
        </w:rPr>
      </w:pPr>
      <w:bookmarkStart w:id="4" w:name="_heading=h.3znysh7" w:colFirst="0" w:colLast="0"/>
      <w:bookmarkEnd w:id="4"/>
      <w:r>
        <w:rPr>
          <w:b/>
          <w:sz w:val="22"/>
          <w:szCs w:val="22"/>
          <w:u w:val="single"/>
        </w:rPr>
        <w:lastRenderedPageBreak/>
        <w:t>TITULO III: DEL DOMICILIO FISCAL</w:t>
      </w:r>
    </w:p>
    <w:p w14:paraId="089A0134" w14:textId="77777777" w:rsidR="00371AE4" w:rsidRDefault="00371AE4">
      <w:pPr>
        <w:tabs>
          <w:tab w:val="left" w:pos="284"/>
          <w:tab w:val="left" w:pos="567"/>
        </w:tabs>
        <w:ind w:left="0" w:hanging="2"/>
        <w:jc w:val="both"/>
        <w:rPr>
          <w:sz w:val="22"/>
          <w:szCs w:val="22"/>
        </w:rPr>
      </w:pPr>
    </w:p>
    <w:p w14:paraId="172CDD51" w14:textId="77777777" w:rsidR="00371AE4" w:rsidRDefault="00E01438">
      <w:pPr>
        <w:tabs>
          <w:tab w:val="left" w:pos="284"/>
          <w:tab w:val="left" w:pos="567"/>
        </w:tabs>
        <w:ind w:left="0" w:hanging="2"/>
        <w:jc w:val="both"/>
        <w:rPr>
          <w:sz w:val="22"/>
          <w:szCs w:val="22"/>
        </w:rPr>
      </w:pPr>
      <w:r>
        <w:rPr>
          <w:b/>
          <w:sz w:val="22"/>
          <w:szCs w:val="22"/>
        </w:rPr>
        <w:t>ARTÍCULO 12.-</w:t>
      </w:r>
      <w:r>
        <w:rPr>
          <w:sz w:val="22"/>
          <w:szCs w:val="22"/>
        </w:rPr>
        <w:t xml:space="preserve"> El domicilio fiscal del contribuyente y demás responsables del pago de los gravámenes, será el domicilio especial que hubieran constituido o denunciado en tiempo y </w:t>
      </w:r>
    </w:p>
    <w:p w14:paraId="2F333376" w14:textId="77777777" w:rsidR="00371AE4" w:rsidRDefault="00E01438">
      <w:pPr>
        <w:tabs>
          <w:tab w:val="left" w:pos="284"/>
          <w:tab w:val="left" w:pos="567"/>
        </w:tabs>
        <w:ind w:left="0" w:hanging="2"/>
        <w:jc w:val="both"/>
        <w:rPr>
          <w:sz w:val="22"/>
          <w:szCs w:val="22"/>
        </w:rPr>
      </w:pPr>
      <w:r>
        <w:rPr>
          <w:sz w:val="22"/>
          <w:szCs w:val="22"/>
        </w:rPr>
        <w:t>Forma ante la Municipalidad dentro del Partido de Lobería. En su defecto será en forma indistinta aquel en que residen habitualmente o aquel en que se realicen las actividades gravadas o aquel en que se hallen los bienes inmuebles edificados, afectados al pago.</w:t>
      </w:r>
    </w:p>
    <w:p w14:paraId="5A49F0D6" w14:textId="77777777" w:rsidR="00371AE4" w:rsidRDefault="00E01438">
      <w:pPr>
        <w:tabs>
          <w:tab w:val="left" w:pos="284"/>
          <w:tab w:val="left" w:pos="567"/>
        </w:tabs>
        <w:ind w:left="0" w:hanging="2"/>
        <w:jc w:val="both"/>
        <w:rPr>
          <w:sz w:val="22"/>
          <w:szCs w:val="22"/>
        </w:rPr>
      </w:pPr>
      <w:r>
        <w:rPr>
          <w:sz w:val="22"/>
          <w:szCs w:val="22"/>
        </w:rPr>
        <w:t>Se considera Domicilio Fiscal Electrónico al sitio informático, seguro, personalizado, válido y optativo registrado por los contribuyentes y responsables para el cumplimiento de sus obligaciones fiscales y para la entrega o recepción de comunicaciones de cualquier naturaleza. Su constitución, implementación y cambio se efectuará conforme a las formas, requisitos y condiciones que establezca el Departamento Ejecutivo, quien deberá evaluar que se cumplan las condiciones antes expuestas y la viabilidad de su implementación tecnológica con relación a los contribuyentes y responsables. Dicho domicilio producirá en el ámbito administrativo los efectos del domicilio fiscal constituido, siendo válidos y plenamente eficaces todas las notificaciones, emplazamientos y comunicaciones que se practiquen por esta vía.</w:t>
      </w:r>
    </w:p>
    <w:p w14:paraId="61A919B5" w14:textId="77777777" w:rsidR="00371AE4" w:rsidRDefault="00371AE4">
      <w:pPr>
        <w:tabs>
          <w:tab w:val="left" w:pos="284"/>
          <w:tab w:val="left" w:pos="567"/>
        </w:tabs>
        <w:ind w:left="0" w:hanging="2"/>
        <w:jc w:val="both"/>
        <w:rPr>
          <w:sz w:val="22"/>
          <w:szCs w:val="22"/>
        </w:rPr>
      </w:pPr>
    </w:p>
    <w:p w14:paraId="2F4C1809" w14:textId="77777777" w:rsidR="00371AE4" w:rsidRDefault="00E01438">
      <w:pPr>
        <w:tabs>
          <w:tab w:val="left" w:pos="284"/>
          <w:tab w:val="left" w:pos="567"/>
        </w:tabs>
        <w:ind w:left="0" w:hanging="2"/>
        <w:jc w:val="both"/>
        <w:rPr>
          <w:sz w:val="22"/>
          <w:szCs w:val="22"/>
        </w:rPr>
      </w:pPr>
      <w:r>
        <w:rPr>
          <w:b/>
          <w:sz w:val="22"/>
          <w:szCs w:val="22"/>
        </w:rPr>
        <w:t>ARTÍCULO 13.-</w:t>
      </w:r>
      <w:r>
        <w:rPr>
          <w:sz w:val="22"/>
          <w:szCs w:val="22"/>
        </w:rPr>
        <w:t xml:space="preserve"> El domicilio fiscal debe ser consignado en las declaraciones juradas y en todo otro escrito o manifestación que los obligados presenten a la Municipalidad. Todo cambio de domicilio fiscal debe ser comunicado dentro de los treinta días (30) de ocurrido, sin perjuicio de las sanciones que esta Ordenanza establezca por infracción a este deber, se podrá reputar subsistiendo para todos los efectos administrativos y judiciales el último domicilio, mientras no se haya comunicado ningún cambio.</w:t>
      </w:r>
    </w:p>
    <w:p w14:paraId="1542DE99" w14:textId="77777777" w:rsidR="00371AE4" w:rsidRDefault="00371AE4">
      <w:pPr>
        <w:tabs>
          <w:tab w:val="left" w:pos="284"/>
          <w:tab w:val="left" w:pos="567"/>
        </w:tabs>
        <w:ind w:left="0" w:hanging="2"/>
        <w:jc w:val="both"/>
        <w:rPr>
          <w:sz w:val="22"/>
          <w:szCs w:val="22"/>
        </w:rPr>
      </w:pPr>
    </w:p>
    <w:p w14:paraId="41625871" w14:textId="77777777" w:rsidR="00371AE4" w:rsidRDefault="00E01438">
      <w:pPr>
        <w:tabs>
          <w:tab w:val="left" w:pos="284"/>
          <w:tab w:val="left" w:pos="567"/>
        </w:tabs>
        <w:ind w:left="0" w:hanging="2"/>
        <w:jc w:val="both"/>
        <w:rPr>
          <w:sz w:val="22"/>
          <w:szCs w:val="22"/>
        </w:rPr>
      </w:pPr>
      <w:r>
        <w:rPr>
          <w:b/>
          <w:sz w:val="22"/>
          <w:szCs w:val="22"/>
        </w:rPr>
        <w:t>ARTÍCULO 14.-</w:t>
      </w:r>
      <w:r>
        <w:rPr>
          <w:sz w:val="22"/>
          <w:szCs w:val="22"/>
        </w:rPr>
        <w:t xml:space="preserve"> Cuando en la Municipalidad no existan constancias del domicilio fiscal, y por la naturaleza del gravamen no pueda individualizarse alguno de los que determina el artículo12, las notificaciones administrativas al contribuyente se hará por edictos publicados en el boletín oficial municipal o avisos en los diarios de circulación dentro del Partido de Lobería, por el término de tres (3) días consecutivos, y en la forma que fije el Departamento Ejecutivo.</w:t>
      </w:r>
    </w:p>
    <w:p w14:paraId="74E7BE1D" w14:textId="77777777" w:rsidR="00371AE4" w:rsidRDefault="00371AE4">
      <w:pPr>
        <w:tabs>
          <w:tab w:val="left" w:pos="284"/>
          <w:tab w:val="left" w:pos="567"/>
        </w:tabs>
        <w:ind w:left="0" w:hanging="2"/>
        <w:jc w:val="both"/>
        <w:rPr>
          <w:sz w:val="22"/>
          <w:szCs w:val="22"/>
        </w:rPr>
      </w:pPr>
    </w:p>
    <w:p w14:paraId="79756148" w14:textId="77777777" w:rsidR="00371AE4" w:rsidRDefault="00E01438">
      <w:pPr>
        <w:tabs>
          <w:tab w:val="left" w:pos="284"/>
          <w:tab w:val="left" w:pos="567"/>
        </w:tabs>
        <w:ind w:left="0" w:hanging="2"/>
        <w:jc w:val="center"/>
        <w:rPr>
          <w:sz w:val="22"/>
          <w:szCs w:val="22"/>
        </w:rPr>
      </w:pPr>
      <w:r>
        <w:rPr>
          <w:b/>
          <w:sz w:val="22"/>
          <w:szCs w:val="22"/>
          <w:u w:val="single"/>
        </w:rPr>
        <w:t>TÍTULO IV: DEBERES FORMALES DEL CONTRIBUYENTE, RESPONSABLE Y TERCEROS</w:t>
      </w:r>
    </w:p>
    <w:p w14:paraId="27220603" w14:textId="77777777" w:rsidR="00371AE4" w:rsidRDefault="00371AE4">
      <w:pPr>
        <w:tabs>
          <w:tab w:val="left" w:pos="284"/>
          <w:tab w:val="left" w:pos="567"/>
        </w:tabs>
        <w:ind w:left="0" w:hanging="2"/>
        <w:jc w:val="both"/>
        <w:rPr>
          <w:sz w:val="22"/>
          <w:szCs w:val="22"/>
        </w:rPr>
      </w:pPr>
    </w:p>
    <w:p w14:paraId="5F4D687F" w14:textId="77777777" w:rsidR="00371AE4" w:rsidRDefault="00E01438">
      <w:pPr>
        <w:tabs>
          <w:tab w:val="left" w:pos="284"/>
          <w:tab w:val="left" w:pos="567"/>
        </w:tabs>
        <w:ind w:left="0" w:hanging="2"/>
        <w:jc w:val="both"/>
        <w:rPr>
          <w:sz w:val="22"/>
          <w:szCs w:val="22"/>
        </w:rPr>
      </w:pPr>
      <w:r>
        <w:rPr>
          <w:b/>
          <w:sz w:val="22"/>
          <w:szCs w:val="22"/>
        </w:rPr>
        <w:t>ARTÍCULO 15.-</w:t>
      </w:r>
      <w:r>
        <w:rPr>
          <w:sz w:val="22"/>
          <w:szCs w:val="22"/>
        </w:rPr>
        <w:t xml:space="preserve"> Los contribuyentes, responsables y terceros están obligados a cumplir los deberes establecidos por esta Ordenanza para facilitar al Departamento Ejecutivo el ejercicio de sus funciones.</w:t>
      </w:r>
    </w:p>
    <w:p w14:paraId="37AEADF3" w14:textId="77777777" w:rsidR="00371AE4" w:rsidRDefault="00E01438">
      <w:pPr>
        <w:tabs>
          <w:tab w:val="left" w:pos="284"/>
          <w:tab w:val="left" w:pos="567"/>
        </w:tabs>
        <w:ind w:left="0" w:hanging="2"/>
        <w:jc w:val="both"/>
        <w:rPr>
          <w:sz w:val="22"/>
          <w:szCs w:val="22"/>
        </w:rPr>
      </w:pPr>
      <w:r>
        <w:rPr>
          <w:sz w:val="22"/>
          <w:szCs w:val="22"/>
        </w:rPr>
        <w:t>Además de las obligaciones impuestas de manera especial en torno a cada tributo en particular, los contribuyentes, responsables y terceros deberán:</w:t>
      </w:r>
    </w:p>
    <w:p w14:paraId="435406A3" w14:textId="77777777" w:rsidR="00371AE4" w:rsidRDefault="00E01438">
      <w:pPr>
        <w:tabs>
          <w:tab w:val="left" w:pos="284"/>
          <w:tab w:val="left" w:pos="567"/>
        </w:tabs>
        <w:ind w:left="0" w:hanging="2"/>
        <w:jc w:val="both"/>
        <w:rPr>
          <w:sz w:val="22"/>
          <w:szCs w:val="22"/>
        </w:rPr>
      </w:pPr>
      <w:r>
        <w:rPr>
          <w:sz w:val="22"/>
          <w:szCs w:val="22"/>
        </w:rPr>
        <w:t>1) Inscribirse ante el Departamento Ejecutivo en los casos y términos que establezca la reglamentación.</w:t>
      </w:r>
    </w:p>
    <w:p w14:paraId="098F805F" w14:textId="77777777" w:rsidR="00371AE4" w:rsidRDefault="00E01438">
      <w:pPr>
        <w:tabs>
          <w:tab w:val="left" w:pos="284"/>
          <w:tab w:val="left" w:pos="567"/>
        </w:tabs>
        <w:ind w:left="0" w:hanging="2"/>
        <w:jc w:val="both"/>
        <w:rPr>
          <w:sz w:val="22"/>
          <w:szCs w:val="22"/>
        </w:rPr>
      </w:pPr>
      <w:r>
        <w:rPr>
          <w:sz w:val="22"/>
          <w:szCs w:val="22"/>
        </w:rPr>
        <w:t>2) Presentar en tiempo y forma la declaración jurada de los hechos imponibles que esta Ordenanza les atribuyan, salvo cuando se prescinda de la declaración jurada como base para la determinación de la obligación tributaria.</w:t>
      </w:r>
    </w:p>
    <w:p w14:paraId="613C783A" w14:textId="77777777" w:rsidR="00371AE4" w:rsidRDefault="00E01438">
      <w:pPr>
        <w:tabs>
          <w:tab w:val="left" w:pos="284"/>
          <w:tab w:val="left" w:pos="567"/>
        </w:tabs>
        <w:ind w:left="0" w:hanging="2"/>
        <w:jc w:val="both"/>
        <w:rPr>
          <w:sz w:val="22"/>
          <w:szCs w:val="22"/>
        </w:rPr>
      </w:pPr>
      <w:r>
        <w:rPr>
          <w:sz w:val="22"/>
          <w:szCs w:val="22"/>
        </w:rPr>
        <w:t>3) Presentar la Declaración Jurada Impositiva Catastral previo a toda demolición, construcción, ampliación, modificación y/o mejora que implique un cambio de la situación fiscal, en los términos y condiciones que al efecto fije el Departamento Ejecutivo, sin perjuicio del cumplimiento de las demás obligaciones formales y materiales que ello conlleve.</w:t>
      </w:r>
    </w:p>
    <w:p w14:paraId="67DD405B" w14:textId="77777777" w:rsidR="00371AE4" w:rsidRDefault="00E01438">
      <w:pPr>
        <w:tabs>
          <w:tab w:val="left" w:pos="284"/>
          <w:tab w:val="left" w:pos="567"/>
        </w:tabs>
        <w:ind w:left="0" w:hanging="2"/>
        <w:jc w:val="both"/>
        <w:rPr>
          <w:sz w:val="22"/>
          <w:szCs w:val="22"/>
        </w:rPr>
      </w:pPr>
      <w:r>
        <w:rPr>
          <w:sz w:val="22"/>
          <w:szCs w:val="22"/>
        </w:rPr>
        <w:t xml:space="preserve">4) Comunicar el Departamento Ejecutivo, dentro del término de diez (10) días de ocurrido, todo cambio en su situación que pueda originar nuevos hechos imponibles, modificar o extinguir los existentes, como asimismo la transformación, fusión o escisión de sociedades o empresas, </w:t>
      </w:r>
      <w:r>
        <w:rPr>
          <w:sz w:val="22"/>
          <w:szCs w:val="22"/>
        </w:rPr>
        <w:lastRenderedPageBreak/>
        <w:t>transferencias de fondos de comercio, cambio de nombre o denominación, apertura de nuevos locales y/o modificación en el régimen de tributación.</w:t>
      </w:r>
    </w:p>
    <w:p w14:paraId="2DFAC37E" w14:textId="77777777" w:rsidR="00371AE4" w:rsidRDefault="00E01438">
      <w:pPr>
        <w:tabs>
          <w:tab w:val="left" w:pos="284"/>
          <w:tab w:val="left" w:pos="567"/>
        </w:tabs>
        <w:ind w:left="0" w:hanging="2"/>
        <w:jc w:val="both"/>
        <w:rPr>
          <w:sz w:val="22"/>
          <w:szCs w:val="22"/>
        </w:rPr>
      </w:pPr>
      <w:r>
        <w:rPr>
          <w:sz w:val="22"/>
          <w:szCs w:val="22"/>
        </w:rPr>
        <w:t>5) Emitir, registrar y conservar facturas o comprobantes que se refieran a hechos imponibles o sirvan como prueba de los datos consignados en las declaraciones juradas, en la forma y condiciones que establezca la normativa vigente nacional y provincial sobre la materia y a presentarlos, exhibirlos o acompañarlos a actuaciones administrativas a su solo requerimiento.</w:t>
      </w:r>
    </w:p>
    <w:p w14:paraId="082A89D9" w14:textId="77777777" w:rsidR="00371AE4" w:rsidRDefault="00E01438">
      <w:pPr>
        <w:tabs>
          <w:tab w:val="left" w:pos="284"/>
          <w:tab w:val="left" w:pos="567"/>
        </w:tabs>
        <w:ind w:left="0" w:hanging="2"/>
        <w:jc w:val="both"/>
        <w:rPr>
          <w:sz w:val="22"/>
          <w:szCs w:val="22"/>
        </w:rPr>
      </w:pPr>
      <w:r>
        <w:rPr>
          <w:sz w:val="22"/>
          <w:szCs w:val="22"/>
        </w:rPr>
        <w:t>6) Concurrir a las oficinas del Departamento Ejecutivo cuando su presencia sea requerida –en el plazo que éste determine al efecto-, a contestar cualquier requerimiento y/o pedido de informes que efectuare el Departamento Ejecutivo, a formular las aclaraciones que les fuesen solicitadas con respecto a sus declaraciones juradas y, en general, de las actividades que puedan constituir hechos imponibles dentro de los diez (10) días de notificado.</w:t>
      </w:r>
    </w:p>
    <w:p w14:paraId="62F711D6" w14:textId="77777777" w:rsidR="00371AE4" w:rsidRDefault="00E01438">
      <w:pPr>
        <w:tabs>
          <w:tab w:val="left" w:pos="284"/>
          <w:tab w:val="left" w:pos="567"/>
        </w:tabs>
        <w:ind w:left="0" w:hanging="2"/>
        <w:jc w:val="both"/>
        <w:rPr>
          <w:sz w:val="22"/>
          <w:szCs w:val="22"/>
        </w:rPr>
      </w:pPr>
      <w:r>
        <w:rPr>
          <w:sz w:val="22"/>
          <w:szCs w:val="22"/>
        </w:rPr>
        <w:t>7) Solicitar permisos previos y utilizar los certificados, guías, formularios y demás documentos que determine el Departamento Ejecutivo y exhibirlos a requerimiento de autoridad competente.</w:t>
      </w:r>
    </w:p>
    <w:p w14:paraId="3B742DF0" w14:textId="77777777" w:rsidR="00371AE4" w:rsidRDefault="00E01438">
      <w:pPr>
        <w:tabs>
          <w:tab w:val="left" w:pos="284"/>
          <w:tab w:val="left" w:pos="567"/>
        </w:tabs>
        <w:ind w:left="0" w:hanging="2"/>
        <w:jc w:val="both"/>
        <w:rPr>
          <w:sz w:val="22"/>
          <w:szCs w:val="22"/>
        </w:rPr>
      </w:pPr>
      <w:r>
        <w:rPr>
          <w:sz w:val="22"/>
          <w:szCs w:val="22"/>
        </w:rPr>
        <w:t>8) Conservar y exhibir, a requerimiento del Departamento Ejecutivo los certificados o constancias por él expedidos que acrediten su condición de inscripto como contribuyentes de las imposiciones legisladas en esta Ordenanza, en los casos que establezca el Departamento Ejecutivo, los que además deberán ser expuesto en lugar visible en el domicilio fiscal, en sus medios de transporte o en los lugares donde se ejerza la actividad gravada.</w:t>
      </w:r>
    </w:p>
    <w:p w14:paraId="731318F1" w14:textId="77777777" w:rsidR="00371AE4" w:rsidRDefault="00E01438">
      <w:pPr>
        <w:tabs>
          <w:tab w:val="left" w:pos="284"/>
          <w:tab w:val="left" w:pos="567"/>
        </w:tabs>
        <w:ind w:left="0" w:hanging="2"/>
        <w:jc w:val="both"/>
        <w:rPr>
          <w:sz w:val="22"/>
          <w:szCs w:val="22"/>
        </w:rPr>
      </w:pPr>
      <w:r>
        <w:rPr>
          <w:sz w:val="22"/>
          <w:szCs w:val="22"/>
        </w:rPr>
        <w:t>9) Conservar, por el término de cinco (5) años contados desde la fecha de cancelación, los comprobantes de pago de tributos municipales.</w:t>
      </w:r>
    </w:p>
    <w:p w14:paraId="3EB0BDB4" w14:textId="77777777" w:rsidR="00371AE4" w:rsidRDefault="00E01438">
      <w:pPr>
        <w:tabs>
          <w:tab w:val="left" w:pos="284"/>
          <w:tab w:val="left" w:pos="567"/>
        </w:tabs>
        <w:ind w:left="0" w:hanging="2"/>
        <w:jc w:val="both"/>
        <w:rPr>
          <w:sz w:val="22"/>
          <w:szCs w:val="22"/>
        </w:rPr>
      </w:pPr>
      <w:r>
        <w:rPr>
          <w:sz w:val="22"/>
          <w:szCs w:val="22"/>
        </w:rPr>
        <w:t>10) Presentar, exhibir y acompañar a las actuaciones administrativas los comprobantes de pago de las imposiciones cuando les fueran requeridos por el Departamento Ejecutivo o por las reparticiones a cuyo cargo se encuentre la determinación y/o recaudación de los respectivos tributos.</w:t>
      </w:r>
    </w:p>
    <w:p w14:paraId="1D6A6873" w14:textId="77777777" w:rsidR="00371AE4" w:rsidRDefault="00E01438">
      <w:pPr>
        <w:tabs>
          <w:tab w:val="left" w:pos="284"/>
          <w:tab w:val="left" w:pos="567"/>
        </w:tabs>
        <w:ind w:left="0" w:hanging="2"/>
        <w:jc w:val="both"/>
        <w:rPr>
          <w:sz w:val="22"/>
          <w:szCs w:val="22"/>
        </w:rPr>
      </w:pPr>
      <w:r>
        <w:rPr>
          <w:sz w:val="22"/>
          <w:szCs w:val="22"/>
        </w:rPr>
        <w:t>11) Facilitar a los funcionarios y empleados fiscalizadores autorizados el acceso al lugar donde se desarrollen las actividades que constituyan la materia imponible, inclusive a medios de transporte relacionados o que constituya las mismas, como también las tareas de fiscalización y determinación tributaria.</w:t>
      </w:r>
    </w:p>
    <w:p w14:paraId="1635D740" w14:textId="77777777" w:rsidR="00371AE4" w:rsidRDefault="00E01438">
      <w:pPr>
        <w:tabs>
          <w:tab w:val="left" w:pos="284"/>
          <w:tab w:val="left" w:pos="567"/>
        </w:tabs>
        <w:ind w:left="0" w:hanging="2"/>
        <w:jc w:val="both"/>
        <w:rPr>
          <w:sz w:val="22"/>
          <w:szCs w:val="22"/>
        </w:rPr>
      </w:pPr>
      <w:r>
        <w:rPr>
          <w:sz w:val="22"/>
          <w:szCs w:val="22"/>
        </w:rPr>
        <w:t xml:space="preserve">12) Comunicar al Departamento Ejecutivo la petición de concurso preventivo o quiebra propia, dentro de las cinco (5) días de la presentación judicial, acompañando copia de la documentación exigida por las disposiciones legales aplicables.  </w:t>
      </w:r>
    </w:p>
    <w:p w14:paraId="2A8F7311" w14:textId="77777777" w:rsidR="00371AE4" w:rsidRDefault="00E01438">
      <w:pPr>
        <w:tabs>
          <w:tab w:val="left" w:pos="284"/>
          <w:tab w:val="left" w:pos="567"/>
        </w:tabs>
        <w:ind w:left="0" w:hanging="2"/>
        <w:jc w:val="both"/>
        <w:rPr>
          <w:sz w:val="22"/>
          <w:szCs w:val="22"/>
        </w:rPr>
      </w:pPr>
      <w:r>
        <w:rPr>
          <w:sz w:val="22"/>
          <w:szCs w:val="22"/>
        </w:rPr>
        <w:t>13) Acreditar la personería cuando correspondiere y denunciar su CUIT, CUIL, CDI o la que en el futuro la reemplace, en oportunidad de realizar cualquier requerimiento o presentación ante la autoridad de aplicación.</w:t>
      </w:r>
    </w:p>
    <w:p w14:paraId="5C3E0B39" w14:textId="77777777" w:rsidR="00371AE4" w:rsidRDefault="00E01438">
      <w:pPr>
        <w:tabs>
          <w:tab w:val="left" w:pos="284"/>
          <w:tab w:val="left" w:pos="567"/>
        </w:tabs>
        <w:ind w:left="0" w:hanging="2"/>
        <w:jc w:val="both"/>
        <w:rPr>
          <w:sz w:val="22"/>
          <w:szCs w:val="22"/>
        </w:rPr>
      </w:pPr>
      <w:r>
        <w:rPr>
          <w:sz w:val="22"/>
          <w:szCs w:val="22"/>
        </w:rPr>
        <w:t>Los contribuyentes que posean domicilio fiscal electrónico podrán contestar los requerimientos de la autoridad de aplicación a través de esta vía en el modo y condiciones que determine la reglamentación, dentro del plazo fijado por el inciso 4) del presente artículo.</w:t>
      </w:r>
    </w:p>
    <w:p w14:paraId="53415E73" w14:textId="77777777" w:rsidR="00371AE4" w:rsidRDefault="00E01438">
      <w:pPr>
        <w:tabs>
          <w:tab w:val="left" w:pos="284"/>
          <w:tab w:val="left" w:pos="567"/>
        </w:tabs>
        <w:ind w:left="0" w:hanging="2"/>
        <w:jc w:val="both"/>
        <w:rPr>
          <w:sz w:val="22"/>
          <w:szCs w:val="22"/>
        </w:rPr>
      </w:pPr>
      <w:r>
        <w:rPr>
          <w:sz w:val="22"/>
          <w:szCs w:val="22"/>
        </w:rPr>
        <w:t>Los contribuyentes, responsables y terceros que efectúan registraciones mediante sistemas de computación de datos, deben mantener en condiciones de operatividad, los soportes magnéticos utilizados en sus aplicaciones que incluyen datos vinculados con al materia imponible por el término de cincos (5) años contados a partir de la fecha de cierre de ejercicio en el que se hubieran utilizado.</w:t>
      </w:r>
    </w:p>
    <w:p w14:paraId="0DD14C54" w14:textId="77777777" w:rsidR="00371AE4" w:rsidRDefault="00371AE4">
      <w:pPr>
        <w:tabs>
          <w:tab w:val="left" w:pos="284"/>
          <w:tab w:val="left" w:pos="567"/>
        </w:tabs>
        <w:ind w:left="0" w:hanging="2"/>
        <w:jc w:val="both"/>
        <w:rPr>
          <w:sz w:val="22"/>
          <w:szCs w:val="22"/>
        </w:rPr>
      </w:pPr>
    </w:p>
    <w:p w14:paraId="3169F13B" w14:textId="77777777" w:rsidR="00371AE4" w:rsidRDefault="00E01438">
      <w:pPr>
        <w:tabs>
          <w:tab w:val="left" w:pos="284"/>
          <w:tab w:val="left" w:pos="567"/>
        </w:tabs>
        <w:ind w:left="0" w:hanging="2"/>
        <w:jc w:val="both"/>
        <w:rPr>
          <w:sz w:val="22"/>
          <w:szCs w:val="22"/>
        </w:rPr>
      </w:pPr>
      <w:r>
        <w:rPr>
          <w:b/>
          <w:sz w:val="22"/>
          <w:szCs w:val="22"/>
        </w:rPr>
        <w:t>ARTÍCULO 16.-</w:t>
      </w:r>
      <w:r>
        <w:rPr>
          <w:sz w:val="22"/>
          <w:szCs w:val="22"/>
        </w:rPr>
        <w:t xml:space="preserve"> Los terceros a requerimiento de funcionarios competentes, deberán suministrar los informes que se refieran a hechos que, en el ejercicio de sus actividades comerciales o profesionales, han realizado o contribuido a realizar o han debido conocer y que constituyan o modifiquen hechos imponibles, salvo que disposiciones legales establezcan para estos terceros el deber del secreto profesional.</w:t>
      </w:r>
    </w:p>
    <w:p w14:paraId="48583F8C" w14:textId="77777777" w:rsidR="00371AE4" w:rsidRDefault="00E01438">
      <w:pPr>
        <w:tabs>
          <w:tab w:val="left" w:pos="284"/>
          <w:tab w:val="left" w:pos="567"/>
        </w:tabs>
        <w:ind w:left="0" w:hanging="2"/>
        <w:jc w:val="both"/>
        <w:rPr>
          <w:sz w:val="22"/>
          <w:szCs w:val="22"/>
        </w:rPr>
      </w:pPr>
      <w:r>
        <w:rPr>
          <w:sz w:val="22"/>
          <w:szCs w:val="22"/>
        </w:rPr>
        <w:t xml:space="preserve">Los funcionarios de la Nación, las provincias, las municipalidades y demás entes públicos, están obligados a suministrar al Municipio toda la información que éste solicite con el objeto de facilitar la verificación, fiscalización, determinación y/o percepción de los tributos a su cargo, </w:t>
      </w:r>
      <w:r>
        <w:rPr>
          <w:sz w:val="22"/>
          <w:szCs w:val="22"/>
        </w:rPr>
        <w:lastRenderedPageBreak/>
        <w:t>información que la Comuna podrá utilizar a ese exclusivo fin,  no pudiendo divulgarla ni facilitarla a tercero excepto previa autorización expresa del ente que la ha aportado.</w:t>
      </w:r>
    </w:p>
    <w:p w14:paraId="7C8AB2E6" w14:textId="77777777" w:rsidR="00371AE4" w:rsidRDefault="00E01438">
      <w:pPr>
        <w:tabs>
          <w:tab w:val="left" w:pos="284"/>
          <w:tab w:val="left" w:pos="567"/>
        </w:tabs>
        <w:ind w:left="0" w:hanging="2"/>
        <w:jc w:val="both"/>
        <w:rPr>
          <w:sz w:val="22"/>
          <w:szCs w:val="22"/>
        </w:rPr>
      </w:pPr>
      <w:r>
        <w:rPr>
          <w:sz w:val="22"/>
          <w:szCs w:val="22"/>
        </w:rPr>
        <w:t>Las solicitudes de informe y/o requerimientos deberán contener la completa transcripción del presente artículo.</w:t>
      </w:r>
    </w:p>
    <w:p w14:paraId="6FFE27F9" w14:textId="77777777" w:rsidR="00371AE4" w:rsidRDefault="00371AE4">
      <w:pPr>
        <w:tabs>
          <w:tab w:val="left" w:pos="284"/>
          <w:tab w:val="left" w:pos="567"/>
        </w:tabs>
        <w:ind w:left="0" w:hanging="2"/>
        <w:jc w:val="both"/>
        <w:rPr>
          <w:sz w:val="22"/>
          <w:szCs w:val="22"/>
        </w:rPr>
      </w:pPr>
    </w:p>
    <w:p w14:paraId="04507691" w14:textId="77777777" w:rsidR="00371AE4" w:rsidRDefault="00E01438">
      <w:pPr>
        <w:tabs>
          <w:tab w:val="left" w:pos="284"/>
          <w:tab w:val="left" w:pos="567"/>
        </w:tabs>
        <w:ind w:left="0" w:hanging="2"/>
        <w:jc w:val="both"/>
        <w:rPr>
          <w:sz w:val="22"/>
          <w:szCs w:val="22"/>
        </w:rPr>
      </w:pPr>
      <w:r>
        <w:rPr>
          <w:b/>
          <w:sz w:val="22"/>
          <w:szCs w:val="22"/>
        </w:rPr>
        <w:t>ARTÍCULO 17.-</w:t>
      </w:r>
      <w:r>
        <w:rPr>
          <w:sz w:val="22"/>
          <w:szCs w:val="22"/>
        </w:rPr>
        <w:t xml:space="preserve"> Los abogados, escribanos, corredores y martilleros, están obligados a solicitar a la Municipalidad una certificación de deuda de todos los actos en que intervengan, relacionados con bienes o actividades que constituyan o puedan constituir hechos imponibles. La falta de cumplimiento de esta obligación hará inexcusable la responsabilidad emergente del Título I de esta Ordenanza.</w:t>
      </w:r>
    </w:p>
    <w:p w14:paraId="1DE15CF0" w14:textId="77777777" w:rsidR="00371AE4" w:rsidRDefault="00371AE4">
      <w:pPr>
        <w:tabs>
          <w:tab w:val="left" w:pos="284"/>
          <w:tab w:val="left" w:pos="567"/>
        </w:tabs>
        <w:ind w:left="0" w:hanging="2"/>
        <w:jc w:val="both"/>
        <w:rPr>
          <w:sz w:val="22"/>
          <w:szCs w:val="22"/>
        </w:rPr>
      </w:pPr>
    </w:p>
    <w:p w14:paraId="69B728DE" w14:textId="77777777" w:rsidR="00371AE4" w:rsidRDefault="00E01438">
      <w:pPr>
        <w:tabs>
          <w:tab w:val="left" w:pos="284"/>
          <w:tab w:val="left" w:pos="567"/>
        </w:tabs>
        <w:ind w:left="0" w:hanging="2"/>
        <w:jc w:val="both"/>
        <w:rPr>
          <w:sz w:val="22"/>
          <w:szCs w:val="22"/>
        </w:rPr>
      </w:pPr>
      <w:r>
        <w:rPr>
          <w:b/>
          <w:sz w:val="22"/>
          <w:szCs w:val="22"/>
        </w:rPr>
        <w:t>ARTÍCULO 18.-</w:t>
      </w:r>
      <w:r>
        <w:rPr>
          <w:sz w:val="22"/>
          <w:szCs w:val="22"/>
        </w:rPr>
        <w:t xml:space="preserve"> Además de los deberes contenidos en el presente Titulo los contribuyentes, responsables y terceros deberán cumplir los que se establezcan en otras disposiciones de la presente y en Ordenanzas especiales, con el fin de facilitar la determinación, verificación o fiscalización de las obligaciones tributarias.</w:t>
      </w:r>
    </w:p>
    <w:p w14:paraId="32A7CA01" w14:textId="77777777" w:rsidR="00371AE4" w:rsidRDefault="00371AE4">
      <w:pPr>
        <w:tabs>
          <w:tab w:val="left" w:pos="284"/>
          <w:tab w:val="left" w:pos="567"/>
        </w:tabs>
        <w:ind w:left="0" w:hanging="2"/>
        <w:jc w:val="both"/>
        <w:rPr>
          <w:sz w:val="22"/>
          <w:szCs w:val="22"/>
        </w:rPr>
      </w:pPr>
    </w:p>
    <w:p w14:paraId="69FD5DC8" w14:textId="77777777" w:rsidR="00371AE4" w:rsidRDefault="00E01438">
      <w:pPr>
        <w:tabs>
          <w:tab w:val="left" w:pos="284"/>
          <w:tab w:val="left" w:pos="567"/>
        </w:tabs>
        <w:ind w:left="0" w:hanging="2"/>
        <w:jc w:val="center"/>
        <w:rPr>
          <w:sz w:val="22"/>
          <w:szCs w:val="22"/>
          <w:u w:val="single"/>
        </w:rPr>
      </w:pPr>
      <w:r>
        <w:rPr>
          <w:b/>
          <w:sz w:val="22"/>
          <w:szCs w:val="22"/>
          <w:u w:val="single"/>
        </w:rPr>
        <w:t>TÍTULO V: FISCALIZACION Y DETERMINACION DE LAS OBLIGACIONES TRIBUTARIAS</w:t>
      </w:r>
    </w:p>
    <w:p w14:paraId="38039E32" w14:textId="77777777" w:rsidR="00371AE4" w:rsidRDefault="00371AE4">
      <w:pPr>
        <w:tabs>
          <w:tab w:val="left" w:pos="284"/>
          <w:tab w:val="left" w:pos="567"/>
        </w:tabs>
        <w:ind w:left="0" w:hanging="2"/>
        <w:jc w:val="both"/>
        <w:rPr>
          <w:sz w:val="22"/>
          <w:szCs w:val="22"/>
          <w:u w:val="single"/>
        </w:rPr>
      </w:pPr>
    </w:p>
    <w:p w14:paraId="7DD8A426" w14:textId="77777777" w:rsidR="00371AE4" w:rsidRDefault="00E01438">
      <w:pPr>
        <w:tabs>
          <w:tab w:val="left" w:pos="284"/>
          <w:tab w:val="left" w:pos="567"/>
        </w:tabs>
        <w:ind w:left="0" w:hanging="2"/>
        <w:jc w:val="both"/>
        <w:rPr>
          <w:sz w:val="22"/>
          <w:szCs w:val="22"/>
        </w:rPr>
      </w:pPr>
      <w:r>
        <w:rPr>
          <w:b/>
          <w:sz w:val="22"/>
          <w:szCs w:val="22"/>
        </w:rPr>
        <w:t>ARTÍCULO 19.-</w:t>
      </w:r>
      <w:r>
        <w:rPr>
          <w:sz w:val="22"/>
          <w:szCs w:val="22"/>
        </w:rPr>
        <w:t xml:space="preserve"> La determinación, fiscalización y percepción de los gravámenes están a cargo de los funcionarios y agentes de las dependencias competentes, conforme con las ordenanzas respectivas y la reglamentación del Departamento Ejecutivo.</w:t>
      </w:r>
    </w:p>
    <w:p w14:paraId="7B1E4AA6" w14:textId="77777777" w:rsidR="00371AE4" w:rsidRDefault="00371AE4">
      <w:pPr>
        <w:tabs>
          <w:tab w:val="left" w:pos="284"/>
          <w:tab w:val="left" w:pos="567"/>
        </w:tabs>
        <w:ind w:left="0" w:hanging="2"/>
        <w:jc w:val="both"/>
        <w:rPr>
          <w:sz w:val="22"/>
          <w:szCs w:val="22"/>
        </w:rPr>
      </w:pPr>
    </w:p>
    <w:p w14:paraId="5422C474" w14:textId="77777777" w:rsidR="00371AE4" w:rsidRDefault="00E01438">
      <w:pPr>
        <w:tabs>
          <w:tab w:val="left" w:pos="284"/>
          <w:tab w:val="left" w:pos="567"/>
        </w:tabs>
        <w:ind w:left="0" w:hanging="2"/>
        <w:jc w:val="both"/>
        <w:rPr>
          <w:sz w:val="22"/>
          <w:szCs w:val="22"/>
        </w:rPr>
      </w:pPr>
      <w:r>
        <w:rPr>
          <w:b/>
          <w:sz w:val="22"/>
          <w:szCs w:val="22"/>
        </w:rPr>
        <w:t>ARTÍCULO 20.-</w:t>
      </w:r>
      <w:r>
        <w:rPr>
          <w:sz w:val="22"/>
          <w:szCs w:val="22"/>
        </w:rPr>
        <w:t xml:space="preserve"> La determinación se efectuará en el modo, forma y oportunidad que se establezca para cada situación o materia imponible, en la parte especial de la presente Ordenanza.</w:t>
      </w:r>
    </w:p>
    <w:p w14:paraId="54D7839C" w14:textId="77777777" w:rsidR="00371AE4" w:rsidRDefault="00371AE4">
      <w:pPr>
        <w:tabs>
          <w:tab w:val="left" w:pos="284"/>
          <w:tab w:val="left" w:pos="567"/>
        </w:tabs>
        <w:ind w:left="0" w:hanging="2"/>
        <w:jc w:val="both"/>
        <w:rPr>
          <w:sz w:val="22"/>
          <w:szCs w:val="22"/>
        </w:rPr>
      </w:pPr>
    </w:p>
    <w:p w14:paraId="6AE0DFF8" w14:textId="77777777" w:rsidR="00371AE4" w:rsidRDefault="00E01438">
      <w:pPr>
        <w:tabs>
          <w:tab w:val="left" w:pos="284"/>
          <w:tab w:val="left" w:pos="567"/>
        </w:tabs>
        <w:ind w:left="0" w:hanging="2"/>
        <w:jc w:val="both"/>
        <w:rPr>
          <w:sz w:val="22"/>
          <w:szCs w:val="22"/>
        </w:rPr>
      </w:pPr>
      <w:r>
        <w:rPr>
          <w:b/>
          <w:sz w:val="22"/>
          <w:szCs w:val="22"/>
        </w:rPr>
        <w:t>ARTÍCULO 21.-</w:t>
      </w:r>
      <w:r>
        <w:rPr>
          <w:sz w:val="22"/>
          <w:szCs w:val="22"/>
        </w:rPr>
        <w:t xml:space="preserve"> En los casos en que se exige declaración jurada, los contribuyentes y responsables quedan obligados al pago de los gravámenes que de ella resulten, salvo error de cálculo o concepto, sin perjuicio de la obligación tributaria, que en definitiva determine la dependencia competente.</w:t>
      </w:r>
    </w:p>
    <w:p w14:paraId="4FFD274D" w14:textId="77777777" w:rsidR="00371AE4" w:rsidRDefault="00371AE4">
      <w:pPr>
        <w:tabs>
          <w:tab w:val="left" w:pos="284"/>
          <w:tab w:val="left" w:pos="567"/>
        </w:tabs>
        <w:ind w:left="0" w:hanging="2"/>
        <w:jc w:val="both"/>
        <w:rPr>
          <w:sz w:val="22"/>
          <w:szCs w:val="22"/>
        </w:rPr>
      </w:pPr>
    </w:p>
    <w:p w14:paraId="3DD998B4" w14:textId="77777777" w:rsidR="00371AE4" w:rsidRDefault="00E01438">
      <w:pPr>
        <w:tabs>
          <w:tab w:val="left" w:pos="284"/>
          <w:tab w:val="left" w:pos="567"/>
        </w:tabs>
        <w:ind w:left="0" w:hanging="2"/>
        <w:jc w:val="both"/>
        <w:rPr>
          <w:sz w:val="22"/>
          <w:szCs w:val="22"/>
        </w:rPr>
      </w:pPr>
      <w:r>
        <w:rPr>
          <w:b/>
          <w:sz w:val="22"/>
          <w:szCs w:val="22"/>
        </w:rPr>
        <w:t>ARTÍCULO 22.-</w:t>
      </w:r>
      <w:r>
        <w:rPr>
          <w:sz w:val="22"/>
          <w:szCs w:val="22"/>
        </w:rPr>
        <w:t xml:space="preserve"> Cuando el contribuyente o responsable no hubiere presentado declaración jurada o la misma resulte inexacta por falsedad o error en los datos, o por errónea aplicación de las disposiciones tributarias, o cuando no se requiera la Declaración Jurada, como base de la determinación, la dependencia competente determinará de oficio la obligación tributaria sobre base cierta o presunta.</w:t>
      </w:r>
    </w:p>
    <w:p w14:paraId="5FC40229" w14:textId="77777777" w:rsidR="00371AE4" w:rsidRDefault="00371AE4">
      <w:pPr>
        <w:tabs>
          <w:tab w:val="left" w:pos="284"/>
          <w:tab w:val="left" w:pos="567"/>
        </w:tabs>
        <w:ind w:left="0" w:hanging="2"/>
        <w:jc w:val="both"/>
        <w:rPr>
          <w:sz w:val="22"/>
          <w:szCs w:val="22"/>
        </w:rPr>
      </w:pPr>
    </w:p>
    <w:p w14:paraId="7D93D7C0" w14:textId="77777777" w:rsidR="00371AE4" w:rsidRDefault="00E01438">
      <w:pPr>
        <w:tabs>
          <w:tab w:val="left" w:pos="284"/>
          <w:tab w:val="left" w:pos="567"/>
        </w:tabs>
        <w:ind w:left="0" w:hanging="2"/>
        <w:jc w:val="both"/>
        <w:rPr>
          <w:sz w:val="22"/>
          <w:szCs w:val="22"/>
        </w:rPr>
      </w:pPr>
      <w:r>
        <w:rPr>
          <w:b/>
          <w:sz w:val="22"/>
          <w:szCs w:val="22"/>
        </w:rPr>
        <w:t>ARTÍCULO 23.-</w:t>
      </w:r>
      <w:r>
        <w:rPr>
          <w:sz w:val="22"/>
          <w:szCs w:val="22"/>
        </w:rPr>
        <w:t xml:space="preserve"> La determinación se practicará sobre base cierta cuando el contribuyente o los responsables suministren a la Municipalidad, todos los elementos comprobatorios de las operaciones o situaciones que constituyan hechos imponibles, o cuando esta ordenanza u Ordenanza especial establezcan taxativamente los hechos y las circunstancias que la Municipalidad debe tener en cuenta a los fines de la determinación. En caso contrario corresponderá la determinación sobre base presunta, que el órgano competente efectuará considerando todos los elementos y circunstancias que por su vinculación o conexión normal con los que ésta ordenanza considere como hecho imponible, permita inferir en el caso particular la existencia y el monto de la obligación tributaria.-</w:t>
      </w:r>
    </w:p>
    <w:p w14:paraId="2BC8E06E" w14:textId="77777777" w:rsidR="00371AE4" w:rsidRDefault="00E01438">
      <w:pPr>
        <w:tabs>
          <w:tab w:val="left" w:pos="284"/>
          <w:tab w:val="left" w:pos="567"/>
        </w:tabs>
        <w:ind w:left="0" w:hanging="2"/>
        <w:jc w:val="both"/>
        <w:rPr>
          <w:sz w:val="22"/>
          <w:szCs w:val="22"/>
        </w:rPr>
      </w:pPr>
      <w:r>
        <w:rPr>
          <w:sz w:val="22"/>
          <w:szCs w:val="22"/>
        </w:rPr>
        <w:t>A fin de determinar la materia imponible, se podrán utilizar las presunciones generales contenidas en los artículos 46 y 47 de la Ley N° 10.397 y sus modificatorias.</w:t>
      </w:r>
    </w:p>
    <w:p w14:paraId="5456A338" w14:textId="77777777" w:rsidR="00371AE4" w:rsidRDefault="00E01438">
      <w:pPr>
        <w:tabs>
          <w:tab w:val="left" w:pos="284"/>
          <w:tab w:val="left" w:pos="567"/>
        </w:tabs>
        <w:ind w:left="0" w:hanging="2"/>
        <w:jc w:val="both"/>
        <w:rPr>
          <w:sz w:val="22"/>
          <w:szCs w:val="22"/>
        </w:rPr>
      </w:pPr>
      <w:r>
        <w:rPr>
          <w:sz w:val="22"/>
          <w:szCs w:val="22"/>
        </w:rPr>
        <w:t xml:space="preserve">Las ventas declaradas por los responsables en el Impuesto al Valor Agregado ante la Administración Federal de Ingresos Públicos (AFIP), así como la base imponible del Impuesto </w:t>
      </w:r>
      <w:r>
        <w:rPr>
          <w:sz w:val="22"/>
          <w:szCs w:val="22"/>
        </w:rPr>
        <w:lastRenderedPageBreak/>
        <w:t>sobre los Ingresos Brutos declarados ante la Agencia de Recaudación de la Provincia de Buenos Aires (ARBA),  debidamente depurados de conceptos que no integran la base imponible de la Tasa por Servicios a la Actividad Comercial, Industrial, Profesional y de Servicios, serán considerados ingresos brutos devengados del período fiscal en que se produjeron, salvo prueba en contrario.</w:t>
      </w:r>
    </w:p>
    <w:p w14:paraId="1AC06B38" w14:textId="77777777" w:rsidR="00371AE4" w:rsidRDefault="00E01438">
      <w:pPr>
        <w:tabs>
          <w:tab w:val="left" w:pos="284"/>
          <w:tab w:val="left" w:pos="567"/>
        </w:tabs>
        <w:ind w:left="0" w:hanging="2"/>
        <w:jc w:val="both"/>
        <w:rPr>
          <w:sz w:val="22"/>
          <w:szCs w:val="22"/>
        </w:rPr>
      </w:pPr>
      <w:r>
        <w:rPr>
          <w:sz w:val="22"/>
          <w:szCs w:val="22"/>
        </w:rPr>
        <w:t>En el caso de no registrarse presentación alguna de las declaraciones juradas de la Tasa por Servicios a la Actividad Comercial, Industrial, Profesional y de Servicios y contar con la información fiscal que surja en el marco de los convenios de cooperación tributaria suscriptos entre el Municipio y los organismos de recaudación provincial o nacional, relacionada con la materia imponible de la tasa en cuestión, el área competente realizará una determinación de oficio sobre base cierta con la información indicada, intimando inmediatamente el ingreso del gravamen, sin perjuicio de las multas que correspondiere aplicar.</w:t>
      </w:r>
    </w:p>
    <w:p w14:paraId="62DE0EF2" w14:textId="77777777" w:rsidR="00371AE4" w:rsidRDefault="00371AE4">
      <w:pPr>
        <w:tabs>
          <w:tab w:val="left" w:pos="284"/>
          <w:tab w:val="left" w:pos="567"/>
        </w:tabs>
        <w:ind w:left="0" w:hanging="2"/>
        <w:jc w:val="both"/>
        <w:rPr>
          <w:sz w:val="22"/>
          <w:szCs w:val="22"/>
        </w:rPr>
      </w:pPr>
    </w:p>
    <w:p w14:paraId="7BF03E51" w14:textId="77777777" w:rsidR="00371AE4" w:rsidRDefault="00E01438">
      <w:pPr>
        <w:tabs>
          <w:tab w:val="left" w:pos="284"/>
          <w:tab w:val="left" w:pos="567"/>
        </w:tabs>
        <w:ind w:left="0" w:hanging="2"/>
        <w:jc w:val="both"/>
        <w:rPr>
          <w:sz w:val="22"/>
          <w:szCs w:val="22"/>
        </w:rPr>
      </w:pPr>
      <w:r>
        <w:rPr>
          <w:b/>
          <w:sz w:val="22"/>
          <w:szCs w:val="22"/>
        </w:rPr>
        <w:t>ARTÍCULO 24.-</w:t>
      </w:r>
      <w:r>
        <w:rPr>
          <w:sz w:val="22"/>
          <w:szCs w:val="22"/>
        </w:rPr>
        <w:t xml:space="preserve"> A los fines de verificar las declaraciones juradas de los contribuyentes y responsables, o el exacto cumplimiento de los derechos formales y de las obligaciones tributarias y efectuar la determinación de estas, por intermedio de las dependencias o funcionarios competentes, se podrá:</w:t>
      </w:r>
    </w:p>
    <w:p w14:paraId="4A93928D" w14:textId="77777777" w:rsidR="00371AE4" w:rsidRDefault="00E01438">
      <w:pPr>
        <w:tabs>
          <w:tab w:val="left" w:pos="284"/>
          <w:tab w:val="left" w:pos="567"/>
        </w:tabs>
        <w:ind w:left="0" w:hanging="2"/>
        <w:jc w:val="both"/>
        <w:rPr>
          <w:sz w:val="22"/>
          <w:szCs w:val="22"/>
        </w:rPr>
      </w:pPr>
      <w:r>
        <w:rPr>
          <w:sz w:val="22"/>
          <w:szCs w:val="22"/>
        </w:rPr>
        <w:t xml:space="preserve">a) Exigir de los mismos, en cualquier tiempo la exhibición de los libros y comprobantes relacionados con los hechos imponibles. </w:t>
      </w:r>
    </w:p>
    <w:p w14:paraId="1A69FF12" w14:textId="77777777" w:rsidR="00371AE4" w:rsidRDefault="00E01438">
      <w:pPr>
        <w:tabs>
          <w:tab w:val="left" w:pos="284"/>
          <w:tab w:val="left" w:pos="567"/>
        </w:tabs>
        <w:ind w:left="0" w:hanging="2"/>
        <w:jc w:val="both"/>
        <w:rPr>
          <w:sz w:val="22"/>
          <w:szCs w:val="22"/>
        </w:rPr>
      </w:pPr>
      <w:r>
        <w:rPr>
          <w:sz w:val="22"/>
          <w:szCs w:val="22"/>
        </w:rPr>
        <w:t xml:space="preserve">b) Inspeccionar los lugares y/o establecimientos donde se ejerzan actividades sujetas a obligaciones tributarias. </w:t>
      </w:r>
    </w:p>
    <w:p w14:paraId="6F6B12D4" w14:textId="77777777" w:rsidR="00371AE4" w:rsidRDefault="00E01438">
      <w:pPr>
        <w:tabs>
          <w:tab w:val="left" w:pos="284"/>
          <w:tab w:val="left" w:pos="567"/>
        </w:tabs>
        <w:ind w:left="0" w:hanging="2"/>
        <w:jc w:val="both"/>
        <w:rPr>
          <w:sz w:val="22"/>
          <w:szCs w:val="22"/>
        </w:rPr>
      </w:pPr>
      <w:r>
        <w:rPr>
          <w:sz w:val="22"/>
          <w:szCs w:val="22"/>
        </w:rPr>
        <w:t xml:space="preserve">c) Requerir explicaciones. </w:t>
      </w:r>
    </w:p>
    <w:p w14:paraId="79BE3F2E" w14:textId="77777777" w:rsidR="00371AE4" w:rsidRDefault="00E01438">
      <w:pPr>
        <w:tabs>
          <w:tab w:val="left" w:pos="284"/>
          <w:tab w:val="left" w:pos="567"/>
        </w:tabs>
        <w:ind w:left="0" w:hanging="2"/>
        <w:jc w:val="both"/>
        <w:rPr>
          <w:sz w:val="22"/>
          <w:szCs w:val="22"/>
        </w:rPr>
      </w:pPr>
      <w:r>
        <w:rPr>
          <w:sz w:val="22"/>
          <w:szCs w:val="22"/>
        </w:rPr>
        <w:t xml:space="preserve">d) Citar a comparecer a la dependencia competente al contribuyente o responsable.   </w:t>
      </w:r>
    </w:p>
    <w:p w14:paraId="128AC4C5" w14:textId="77777777" w:rsidR="00371AE4" w:rsidRDefault="00E01438">
      <w:pPr>
        <w:tabs>
          <w:tab w:val="left" w:pos="284"/>
          <w:tab w:val="left" w:pos="567"/>
        </w:tabs>
        <w:ind w:left="0" w:hanging="2"/>
        <w:jc w:val="both"/>
        <w:rPr>
          <w:sz w:val="22"/>
          <w:szCs w:val="22"/>
        </w:rPr>
      </w:pPr>
      <w:r>
        <w:rPr>
          <w:sz w:val="22"/>
          <w:szCs w:val="22"/>
        </w:rPr>
        <w:t>El Departamento Ejecutivo podrá requerir a los contribuyentes, responsables y terceros, entre otros:</w:t>
      </w:r>
    </w:p>
    <w:p w14:paraId="70AB732F" w14:textId="77777777" w:rsidR="00371AE4" w:rsidRDefault="00E01438">
      <w:pPr>
        <w:tabs>
          <w:tab w:val="left" w:pos="284"/>
          <w:tab w:val="left" w:pos="567"/>
        </w:tabs>
        <w:ind w:left="0" w:hanging="2"/>
        <w:jc w:val="both"/>
        <w:rPr>
          <w:sz w:val="22"/>
          <w:szCs w:val="22"/>
        </w:rPr>
      </w:pPr>
      <w:r>
        <w:rPr>
          <w:sz w:val="22"/>
          <w:szCs w:val="22"/>
        </w:rPr>
        <w:t>1)  Copia de la totalidad o parte de la documental en soporte magnético, según el formato indicado por el D.E.</w:t>
      </w:r>
    </w:p>
    <w:p w14:paraId="7C6EC60F" w14:textId="77777777" w:rsidR="00371AE4" w:rsidRDefault="00E01438">
      <w:pPr>
        <w:tabs>
          <w:tab w:val="left" w:pos="284"/>
          <w:tab w:val="left" w:pos="567"/>
        </w:tabs>
        <w:ind w:left="0" w:hanging="2"/>
        <w:jc w:val="both"/>
        <w:rPr>
          <w:sz w:val="22"/>
          <w:szCs w:val="22"/>
        </w:rPr>
      </w:pPr>
      <w:r>
        <w:rPr>
          <w:sz w:val="22"/>
          <w:szCs w:val="22"/>
        </w:rPr>
        <w:t>2) Información o documentación, relacionada con el equipamiento de computación utilizado y de las aplicaciones implantadas, sobre características técnicas de los programas y equipos informáticos disponibles, ya sea que el procesamiento se desarrolle en equipos propios o arrendados o que el servicio sea prestado por terceros. Asimismo puede requerir especificaciones acerca del sistema operativo y los leguajes y utilizar los empleados, como también, listados de programas, carpetas de sistemas, diseño de archivos y toda otra documentación o archivo inherente al proceso de datos que configuran los sistemas de información.</w:t>
      </w:r>
    </w:p>
    <w:p w14:paraId="40B1348C" w14:textId="77777777" w:rsidR="00371AE4" w:rsidRDefault="00E01438">
      <w:pPr>
        <w:tabs>
          <w:tab w:val="left" w:pos="284"/>
          <w:tab w:val="left" w:pos="567"/>
        </w:tabs>
        <w:ind w:left="0" w:hanging="2"/>
        <w:jc w:val="both"/>
        <w:rPr>
          <w:sz w:val="22"/>
          <w:szCs w:val="22"/>
        </w:rPr>
      </w:pPr>
      <w:r>
        <w:rPr>
          <w:sz w:val="22"/>
          <w:szCs w:val="22"/>
        </w:rPr>
        <w:t>3) La utilización por parte del personal fiscalizador del Departamento Ejecutivo de programas y utilitarios de aplicación en auditoría fiscal que posibiliten la obtención de datos instalados en el equipamiento informático del contribuyente y que sean necesarios en los procedimientos de control a realizar.</w:t>
      </w:r>
    </w:p>
    <w:p w14:paraId="6939A584" w14:textId="77777777" w:rsidR="00371AE4" w:rsidRDefault="00371AE4">
      <w:pPr>
        <w:tabs>
          <w:tab w:val="left" w:pos="284"/>
          <w:tab w:val="left" w:pos="567"/>
        </w:tabs>
        <w:ind w:left="0" w:hanging="2"/>
        <w:jc w:val="both"/>
        <w:rPr>
          <w:sz w:val="22"/>
          <w:szCs w:val="22"/>
        </w:rPr>
      </w:pPr>
    </w:p>
    <w:p w14:paraId="638F9DCE" w14:textId="77777777" w:rsidR="00371AE4" w:rsidRDefault="00E01438">
      <w:pPr>
        <w:tabs>
          <w:tab w:val="left" w:pos="284"/>
          <w:tab w:val="left" w:pos="567"/>
        </w:tabs>
        <w:ind w:left="0" w:hanging="2"/>
        <w:jc w:val="both"/>
        <w:rPr>
          <w:sz w:val="22"/>
          <w:szCs w:val="22"/>
        </w:rPr>
      </w:pPr>
      <w:r>
        <w:rPr>
          <w:b/>
          <w:sz w:val="22"/>
          <w:szCs w:val="22"/>
        </w:rPr>
        <w:t>ARTÍCULO 25.-</w:t>
      </w:r>
      <w:r>
        <w:rPr>
          <w:sz w:val="22"/>
          <w:szCs w:val="22"/>
        </w:rPr>
        <w:t xml:space="preserve"> El Departamento Ejecutivo podrá solicitar el auxilio de la fuerza pública y orden de allanamiento a la autoridad judicial para llevar a cabo las inspecciones y el registro de los locales y establecimientos y la compulsa o examen de los documentos y libros de los contribuyentes y responsables, cuando estos se opongan y obstaculicen la realización de los procedimientos.</w:t>
      </w:r>
    </w:p>
    <w:p w14:paraId="17A5D469" w14:textId="77777777" w:rsidR="00371AE4" w:rsidRDefault="00371AE4">
      <w:pPr>
        <w:tabs>
          <w:tab w:val="left" w:pos="284"/>
          <w:tab w:val="left" w:pos="567"/>
        </w:tabs>
        <w:ind w:left="0" w:hanging="2"/>
        <w:jc w:val="both"/>
        <w:rPr>
          <w:sz w:val="22"/>
          <w:szCs w:val="22"/>
        </w:rPr>
      </w:pPr>
    </w:p>
    <w:p w14:paraId="4FD27B30" w14:textId="77777777" w:rsidR="00371AE4" w:rsidRDefault="00E01438">
      <w:pPr>
        <w:tabs>
          <w:tab w:val="left" w:pos="284"/>
          <w:tab w:val="left" w:pos="567"/>
        </w:tabs>
        <w:ind w:left="0" w:hanging="2"/>
        <w:jc w:val="both"/>
        <w:rPr>
          <w:sz w:val="22"/>
          <w:szCs w:val="22"/>
        </w:rPr>
      </w:pPr>
      <w:r>
        <w:rPr>
          <w:b/>
          <w:sz w:val="22"/>
          <w:szCs w:val="22"/>
        </w:rPr>
        <w:t>ARTÍCULO 26.-</w:t>
      </w:r>
      <w:r>
        <w:rPr>
          <w:sz w:val="22"/>
          <w:szCs w:val="22"/>
        </w:rPr>
        <w:t xml:space="preserve"> En todos los casos en que se ejerzan las facultades comprendidas en el presente título, los funcionarios actuantes deberán extender constancias escritas de los resultados así como la existencia e individualización de los elementos exhibidos. Estas constancias podrán ser firmadas también por los contribuyentes o responsables interesados, a </w:t>
      </w:r>
      <w:r>
        <w:rPr>
          <w:sz w:val="22"/>
          <w:szCs w:val="22"/>
        </w:rPr>
        <w:lastRenderedPageBreak/>
        <w:t>quienes se les entregará copia o duplicado. Las constancias referidas constituirán elementos de prueba en las determinaciones.</w:t>
      </w:r>
    </w:p>
    <w:p w14:paraId="58CCBF5F" w14:textId="77777777" w:rsidR="00371AE4" w:rsidRDefault="00371AE4">
      <w:pPr>
        <w:tabs>
          <w:tab w:val="left" w:pos="284"/>
          <w:tab w:val="left" w:pos="567"/>
        </w:tabs>
        <w:ind w:left="0" w:hanging="2"/>
        <w:jc w:val="both"/>
        <w:rPr>
          <w:sz w:val="22"/>
          <w:szCs w:val="22"/>
        </w:rPr>
      </w:pPr>
    </w:p>
    <w:p w14:paraId="41D67EAC" w14:textId="77777777" w:rsidR="00371AE4" w:rsidRDefault="00E01438">
      <w:pPr>
        <w:tabs>
          <w:tab w:val="left" w:pos="284"/>
          <w:tab w:val="left" w:pos="567"/>
        </w:tabs>
        <w:ind w:left="0" w:hanging="2"/>
        <w:jc w:val="both"/>
        <w:rPr>
          <w:sz w:val="22"/>
          <w:szCs w:val="22"/>
        </w:rPr>
      </w:pPr>
      <w:r>
        <w:rPr>
          <w:b/>
          <w:sz w:val="22"/>
          <w:szCs w:val="22"/>
        </w:rPr>
        <w:t>ARTÍCULO 27.-</w:t>
      </w:r>
      <w:r>
        <w:rPr>
          <w:sz w:val="22"/>
          <w:szCs w:val="22"/>
        </w:rPr>
        <w:t xml:space="preserve"> Antes de dictar las resoluciones que determinen las obligaciones tributarias, se dará vista de las actuaciones a los interesados por el término de diez días (10) para que formulen los descargos y produzcan y ofrezcan las pruebas que hagan a su derecho, salvo cuando en esta Ordenanza se estipula un plazo diferente.</w:t>
      </w:r>
    </w:p>
    <w:p w14:paraId="5CC65A2F" w14:textId="77777777" w:rsidR="00371AE4" w:rsidRDefault="00E01438">
      <w:pPr>
        <w:tabs>
          <w:tab w:val="left" w:pos="284"/>
          <w:tab w:val="left" w:pos="567"/>
        </w:tabs>
        <w:ind w:left="0" w:hanging="2"/>
        <w:jc w:val="both"/>
        <w:rPr>
          <w:sz w:val="22"/>
          <w:szCs w:val="22"/>
        </w:rPr>
      </w:pPr>
      <w:r>
        <w:rPr>
          <w:sz w:val="22"/>
          <w:szCs w:val="22"/>
        </w:rPr>
        <w:t>El funcionario competente substanciará las pruebas ofrecidas que considere conducente y dictará resolución fundada incluyendo las razones del rechazo de las pruebas ofrecidas en su caso.</w:t>
      </w:r>
    </w:p>
    <w:p w14:paraId="407EA4C6" w14:textId="77777777" w:rsidR="00371AE4" w:rsidRDefault="00E01438">
      <w:pPr>
        <w:tabs>
          <w:tab w:val="left" w:pos="284"/>
          <w:tab w:val="left" w:pos="567"/>
        </w:tabs>
        <w:ind w:left="0" w:hanging="2"/>
        <w:jc w:val="both"/>
        <w:rPr>
          <w:sz w:val="22"/>
          <w:szCs w:val="22"/>
        </w:rPr>
      </w:pPr>
      <w:r>
        <w:rPr>
          <w:sz w:val="22"/>
          <w:szCs w:val="22"/>
        </w:rPr>
        <w:t>La determinación que rectifique una declaración jurada o que se efectúe en defecto de la misma quedará firme a los diez (10) días de notificada al contribuyente o responsable, excepto que en esta Ordenanza se estipulen otros plazos, salvo que los mismos interpongan dentro del mismo término recurso de reconsideración. Transcurrido los términos indicados, sin que la determinación haya sido impugnada la Municipalidad no podrá modificarla, excepto en el caso que se descubra error, omisión o dolo por parte del contribuyente, responsable o terceros en la exhibición de datos y elementos que sirvieron de base para la determinación.</w:t>
      </w:r>
    </w:p>
    <w:p w14:paraId="558428C1" w14:textId="77777777" w:rsidR="00371AE4" w:rsidRDefault="00371AE4">
      <w:pPr>
        <w:tabs>
          <w:tab w:val="left" w:pos="284"/>
          <w:tab w:val="left" w:pos="567"/>
        </w:tabs>
        <w:ind w:left="0" w:hanging="2"/>
        <w:jc w:val="both"/>
        <w:rPr>
          <w:sz w:val="22"/>
          <w:szCs w:val="22"/>
        </w:rPr>
      </w:pPr>
    </w:p>
    <w:p w14:paraId="4A1C525F" w14:textId="77777777" w:rsidR="00371AE4" w:rsidRDefault="00E01438">
      <w:pPr>
        <w:tabs>
          <w:tab w:val="left" w:pos="284"/>
          <w:tab w:val="left" w:pos="567"/>
        </w:tabs>
        <w:ind w:left="0" w:hanging="2"/>
        <w:jc w:val="both"/>
        <w:rPr>
          <w:sz w:val="22"/>
          <w:szCs w:val="22"/>
        </w:rPr>
      </w:pPr>
      <w:r>
        <w:rPr>
          <w:b/>
          <w:sz w:val="22"/>
          <w:szCs w:val="22"/>
        </w:rPr>
        <w:t>ARTÍCULO 28.-</w:t>
      </w:r>
      <w:r>
        <w:rPr>
          <w:sz w:val="22"/>
          <w:szCs w:val="22"/>
        </w:rPr>
        <w:t xml:space="preserve"> Los intereses y recargos emergentes de infracciones a las obligaciones y deberes fiscales, serán liquidados por los funcionarios de las dependencias competentes en cada caso, quienes también intimarán directamente su pago.</w:t>
      </w:r>
    </w:p>
    <w:p w14:paraId="3B90F3AF" w14:textId="77777777" w:rsidR="00371AE4" w:rsidRDefault="00E01438">
      <w:pPr>
        <w:tabs>
          <w:tab w:val="left" w:pos="284"/>
          <w:tab w:val="left" w:pos="567"/>
        </w:tabs>
        <w:ind w:left="0" w:hanging="2"/>
        <w:jc w:val="both"/>
        <w:rPr>
          <w:sz w:val="22"/>
          <w:szCs w:val="22"/>
        </w:rPr>
      </w:pPr>
      <w:r>
        <w:rPr>
          <w:sz w:val="22"/>
          <w:szCs w:val="22"/>
        </w:rPr>
        <w:t>La aplicación de sanciones compete siempre al Departamento Ejecutivo.</w:t>
      </w:r>
    </w:p>
    <w:p w14:paraId="42E14D00" w14:textId="77777777" w:rsidR="00371AE4" w:rsidRDefault="00371AE4">
      <w:pPr>
        <w:tabs>
          <w:tab w:val="left" w:pos="284"/>
          <w:tab w:val="left" w:pos="567"/>
        </w:tabs>
        <w:ind w:left="0" w:hanging="2"/>
        <w:jc w:val="both"/>
        <w:rPr>
          <w:sz w:val="22"/>
          <w:szCs w:val="22"/>
        </w:rPr>
      </w:pPr>
    </w:p>
    <w:p w14:paraId="5853DD54" w14:textId="77777777" w:rsidR="00371AE4" w:rsidRDefault="00E01438">
      <w:pPr>
        <w:tabs>
          <w:tab w:val="left" w:pos="284"/>
          <w:tab w:val="left" w:pos="567"/>
        </w:tabs>
        <w:ind w:left="0" w:hanging="2"/>
        <w:jc w:val="center"/>
        <w:rPr>
          <w:sz w:val="22"/>
          <w:szCs w:val="22"/>
          <w:u w:val="single"/>
        </w:rPr>
      </w:pPr>
      <w:bookmarkStart w:id="5" w:name="_heading=h.3dy6vkm" w:colFirst="0" w:colLast="0"/>
      <w:bookmarkEnd w:id="5"/>
      <w:r>
        <w:rPr>
          <w:b/>
          <w:sz w:val="22"/>
          <w:szCs w:val="22"/>
          <w:u w:val="single"/>
        </w:rPr>
        <w:t>TÍTULO VI: DEL PAGO</w:t>
      </w:r>
    </w:p>
    <w:p w14:paraId="245EC1AC" w14:textId="77777777" w:rsidR="00371AE4" w:rsidRDefault="00371AE4">
      <w:pPr>
        <w:tabs>
          <w:tab w:val="left" w:pos="284"/>
          <w:tab w:val="left" w:pos="567"/>
        </w:tabs>
        <w:ind w:left="0" w:hanging="2"/>
        <w:jc w:val="both"/>
        <w:rPr>
          <w:sz w:val="22"/>
          <w:szCs w:val="22"/>
        </w:rPr>
      </w:pPr>
    </w:p>
    <w:p w14:paraId="6238BB60" w14:textId="77777777" w:rsidR="00371AE4" w:rsidRDefault="00E01438">
      <w:pPr>
        <w:tabs>
          <w:tab w:val="left" w:pos="284"/>
          <w:tab w:val="left" w:pos="567"/>
        </w:tabs>
        <w:ind w:left="0" w:hanging="2"/>
        <w:jc w:val="both"/>
        <w:rPr>
          <w:sz w:val="22"/>
          <w:szCs w:val="22"/>
        </w:rPr>
      </w:pPr>
      <w:r>
        <w:rPr>
          <w:b/>
          <w:sz w:val="22"/>
          <w:szCs w:val="22"/>
        </w:rPr>
        <w:t>ARTÍCULO 29.-</w:t>
      </w:r>
      <w:r>
        <w:rPr>
          <w:sz w:val="22"/>
          <w:szCs w:val="22"/>
        </w:rPr>
        <w:t xml:space="preserve"> En los casos en que esta Ordenanza u otras disposiciones no establezcan una forma o fecha especial de pago, los gravámenes, tasas y otras contribuciones deberán ser abonadas por los contribuyentes y demás responsables, en la forma, lugar y tiempo que determine el Departamento Ejecutivo.</w:t>
      </w:r>
    </w:p>
    <w:p w14:paraId="35792E30" w14:textId="77777777" w:rsidR="00371AE4" w:rsidRDefault="00E01438">
      <w:pPr>
        <w:tabs>
          <w:tab w:val="left" w:pos="284"/>
          <w:tab w:val="left" w:pos="567"/>
        </w:tabs>
        <w:ind w:left="0" w:hanging="2"/>
        <w:jc w:val="both"/>
        <w:rPr>
          <w:sz w:val="22"/>
          <w:szCs w:val="22"/>
        </w:rPr>
      </w:pPr>
      <w:r>
        <w:rPr>
          <w:sz w:val="22"/>
          <w:szCs w:val="22"/>
        </w:rPr>
        <w:t>Los actos administrativos que fijen y/o modifiquen el Calendario Fiscal-Impositivo deberán publicarse con una antelación mínima de veinte (20) días corridos a las fechas de vencimiento para el pago de los distintos gravámenes.</w:t>
      </w:r>
    </w:p>
    <w:p w14:paraId="04EDB8E3" w14:textId="77777777" w:rsidR="00371AE4" w:rsidRDefault="00E01438">
      <w:pPr>
        <w:tabs>
          <w:tab w:val="left" w:pos="284"/>
          <w:tab w:val="left" w:pos="567"/>
        </w:tabs>
        <w:ind w:left="0" w:hanging="2"/>
        <w:jc w:val="both"/>
        <w:rPr>
          <w:sz w:val="22"/>
          <w:szCs w:val="22"/>
        </w:rPr>
      </w:pPr>
      <w:r>
        <w:rPr>
          <w:sz w:val="22"/>
          <w:szCs w:val="22"/>
        </w:rPr>
        <w:t>El pago de toda suma de dinero por gravámenes debe efectuarse en algunas de estas formas:</w:t>
      </w:r>
    </w:p>
    <w:p w14:paraId="2EDAA0F3" w14:textId="77777777" w:rsidR="00371AE4" w:rsidRDefault="00E01438">
      <w:pPr>
        <w:numPr>
          <w:ilvl w:val="0"/>
          <w:numId w:val="52"/>
        </w:numPr>
        <w:tabs>
          <w:tab w:val="left" w:pos="284"/>
          <w:tab w:val="left" w:pos="567"/>
        </w:tabs>
        <w:ind w:left="0" w:hanging="2"/>
        <w:jc w:val="both"/>
        <w:rPr>
          <w:sz w:val="22"/>
          <w:szCs w:val="22"/>
        </w:rPr>
      </w:pPr>
      <w:r>
        <w:rPr>
          <w:sz w:val="22"/>
          <w:szCs w:val="22"/>
        </w:rPr>
        <w:t>En efectivo, en la Tesorería Municipal, o en Cajas habilitadas al efecto o en las instituciones bancarias autorizadas al efecto.-</w:t>
      </w:r>
    </w:p>
    <w:p w14:paraId="145D64DE" w14:textId="77777777" w:rsidR="00371AE4" w:rsidRDefault="00E01438">
      <w:pPr>
        <w:tabs>
          <w:tab w:val="left" w:pos="284"/>
          <w:tab w:val="left" w:pos="567"/>
        </w:tabs>
        <w:ind w:left="0" w:hanging="2"/>
        <w:jc w:val="both"/>
        <w:rPr>
          <w:sz w:val="22"/>
          <w:szCs w:val="22"/>
        </w:rPr>
      </w:pPr>
      <w:r>
        <w:rPr>
          <w:sz w:val="22"/>
          <w:szCs w:val="22"/>
        </w:rPr>
        <w:t>b) En cheques, giros, o valores postales a la orden del Municipio. Se considerará como fecha de pago el día en que se efectúe el depósito, se tome el giro postal o bancario, se remita el cheque o valor postal por pieza certificada, siempre que estos valores puedan hacerse efectivos en el momento de su presentación al cobro o se utilice el papel sellado, timbrado especial o valores fiscales.-</w:t>
      </w:r>
    </w:p>
    <w:p w14:paraId="5DF36347" w14:textId="77777777" w:rsidR="00371AE4" w:rsidRDefault="00E01438">
      <w:pPr>
        <w:tabs>
          <w:tab w:val="left" w:pos="284"/>
          <w:tab w:val="left" w:pos="567"/>
        </w:tabs>
        <w:ind w:left="0" w:hanging="2"/>
        <w:jc w:val="both"/>
        <w:rPr>
          <w:sz w:val="22"/>
          <w:szCs w:val="22"/>
        </w:rPr>
      </w:pPr>
      <w:r>
        <w:rPr>
          <w:sz w:val="22"/>
          <w:szCs w:val="22"/>
        </w:rPr>
        <w:t>c) Mediante tarjeta de débito, crédito, débitos vía internet, y demás medios similares, previo convenio que suscribirá el Departamento Ejecutivo con las instituciones prestadoras de éstos servicios.-</w:t>
      </w:r>
    </w:p>
    <w:p w14:paraId="5D347155" w14:textId="77777777" w:rsidR="00371AE4" w:rsidRDefault="00371AE4">
      <w:pPr>
        <w:tabs>
          <w:tab w:val="left" w:pos="284"/>
          <w:tab w:val="left" w:pos="567"/>
        </w:tabs>
        <w:ind w:left="0" w:hanging="2"/>
        <w:jc w:val="both"/>
        <w:rPr>
          <w:sz w:val="22"/>
          <w:szCs w:val="22"/>
        </w:rPr>
      </w:pPr>
    </w:p>
    <w:p w14:paraId="3FECC237" w14:textId="77777777" w:rsidR="00371AE4" w:rsidRDefault="00E01438">
      <w:pPr>
        <w:tabs>
          <w:tab w:val="left" w:pos="284"/>
          <w:tab w:val="left" w:pos="567"/>
        </w:tabs>
        <w:ind w:left="0" w:hanging="2"/>
        <w:jc w:val="both"/>
        <w:rPr>
          <w:sz w:val="22"/>
          <w:szCs w:val="22"/>
        </w:rPr>
      </w:pPr>
      <w:r>
        <w:rPr>
          <w:b/>
          <w:sz w:val="22"/>
          <w:szCs w:val="22"/>
        </w:rPr>
        <w:t>ARTÍCULO 30.-</w:t>
      </w:r>
      <w:r>
        <w:rPr>
          <w:sz w:val="22"/>
          <w:szCs w:val="22"/>
        </w:rPr>
        <w:t xml:space="preserve"> Cuando la determinación se hubiere efectuado de oficio o por resolución recaída en recursos interpuestos, el pago debe realizarse dentro de los diez (10) días de la notificación correspondiente.</w:t>
      </w:r>
    </w:p>
    <w:p w14:paraId="78E386E0" w14:textId="77777777" w:rsidR="00371AE4" w:rsidRDefault="00371AE4">
      <w:pPr>
        <w:tabs>
          <w:tab w:val="left" w:pos="284"/>
          <w:tab w:val="left" w:pos="567"/>
        </w:tabs>
        <w:ind w:left="0" w:hanging="2"/>
        <w:jc w:val="both"/>
        <w:rPr>
          <w:sz w:val="22"/>
          <w:szCs w:val="22"/>
        </w:rPr>
      </w:pPr>
    </w:p>
    <w:p w14:paraId="4BBA49D8" w14:textId="77777777" w:rsidR="00371AE4" w:rsidRDefault="00E01438">
      <w:pPr>
        <w:tabs>
          <w:tab w:val="left" w:pos="284"/>
          <w:tab w:val="left" w:pos="567"/>
        </w:tabs>
        <w:ind w:left="0" w:hanging="2"/>
        <w:jc w:val="both"/>
        <w:rPr>
          <w:sz w:val="22"/>
          <w:szCs w:val="22"/>
        </w:rPr>
      </w:pPr>
      <w:r>
        <w:rPr>
          <w:b/>
          <w:sz w:val="22"/>
          <w:szCs w:val="22"/>
        </w:rPr>
        <w:t>ARTÍCULO 31.-</w:t>
      </w:r>
      <w:r>
        <w:rPr>
          <w:sz w:val="22"/>
          <w:szCs w:val="22"/>
        </w:rPr>
        <w:t xml:space="preserve"> Cuando el contribuyente o responsable fuere deudor de tributos de diferentes años fiscales o de varias cuotas correspondientes a un mismo año fiscal, todo pago que se </w:t>
      </w:r>
      <w:r>
        <w:rPr>
          <w:sz w:val="22"/>
          <w:szCs w:val="22"/>
        </w:rPr>
        <w:lastRenderedPageBreak/>
        <w:t>efectúe deberá imputarse primero a las multas y luego a la cuota más antigua liquidada con sus correspondientes actualizaciones e intereses.</w:t>
      </w:r>
    </w:p>
    <w:p w14:paraId="44AFB0B8" w14:textId="77777777" w:rsidR="00371AE4" w:rsidRDefault="00E01438">
      <w:pPr>
        <w:tabs>
          <w:tab w:val="left" w:pos="284"/>
          <w:tab w:val="left" w:pos="567"/>
        </w:tabs>
        <w:ind w:left="0" w:hanging="2"/>
        <w:jc w:val="both"/>
        <w:rPr>
          <w:sz w:val="22"/>
          <w:szCs w:val="22"/>
        </w:rPr>
      </w:pPr>
      <w:r>
        <w:rPr>
          <w:sz w:val="22"/>
          <w:szCs w:val="22"/>
        </w:rPr>
        <w:t>Los importes pagados que no sean suficientes para cancelar la totalidad de una o más cuotas con sus actualizaciones e intereses, serán considerados Pago a Cuenta del saldo de deuda que por la misma tasa y partida registre el contribuyentes y hasta tanto éste efectué un nuevo pago que cubra el valor total de una o más cuotas con más sus actualizaciones e intereses.</w:t>
      </w:r>
    </w:p>
    <w:p w14:paraId="231B671A" w14:textId="77777777" w:rsidR="00371AE4" w:rsidRDefault="00E01438">
      <w:pPr>
        <w:tabs>
          <w:tab w:val="left" w:pos="284"/>
          <w:tab w:val="left" w:pos="567"/>
        </w:tabs>
        <w:ind w:left="0" w:hanging="2"/>
        <w:jc w:val="both"/>
        <w:rPr>
          <w:sz w:val="22"/>
          <w:szCs w:val="22"/>
        </w:rPr>
      </w:pPr>
      <w:r>
        <w:rPr>
          <w:sz w:val="22"/>
          <w:szCs w:val="22"/>
        </w:rPr>
        <w:t>En este último supuesto, los pagos a cuenta devengaran los intereses previstos en el artículo 41 inciso A "Intereses Resarcitorios” de la Ordenanza Fiscal vigente desde la fecha de pago hasta el momento de la imputación definitiva.</w:t>
      </w:r>
    </w:p>
    <w:p w14:paraId="6D4F0544" w14:textId="77777777" w:rsidR="00371AE4" w:rsidRDefault="00E01438">
      <w:pPr>
        <w:tabs>
          <w:tab w:val="left" w:pos="284"/>
          <w:tab w:val="left" w:pos="567"/>
        </w:tabs>
        <w:ind w:left="0" w:hanging="2"/>
        <w:jc w:val="both"/>
        <w:rPr>
          <w:sz w:val="22"/>
          <w:szCs w:val="22"/>
        </w:rPr>
      </w:pPr>
      <w:r>
        <w:rPr>
          <w:sz w:val="22"/>
          <w:szCs w:val="22"/>
        </w:rPr>
        <w:t>Sin perjuicio de lo dispuesto en los párrafos precedentes el contribuyente conservará el derecho de abonar el período o cuota corriente si estuviera al cobro.</w:t>
      </w:r>
    </w:p>
    <w:p w14:paraId="0B8A0415" w14:textId="77777777" w:rsidR="00371AE4" w:rsidRDefault="00371AE4">
      <w:pPr>
        <w:tabs>
          <w:tab w:val="left" w:pos="284"/>
          <w:tab w:val="left" w:pos="567"/>
        </w:tabs>
        <w:ind w:left="0" w:hanging="2"/>
        <w:jc w:val="both"/>
        <w:rPr>
          <w:sz w:val="22"/>
          <w:szCs w:val="22"/>
        </w:rPr>
      </w:pPr>
    </w:p>
    <w:p w14:paraId="48CB4F34" w14:textId="77777777" w:rsidR="00371AE4" w:rsidRDefault="00E01438">
      <w:pPr>
        <w:tabs>
          <w:tab w:val="left" w:pos="284"/>
          <w:tab w:val="left" w:pos="567"/>
        </w:tabs>
        <w:ind w:left="0" w:hanging="2"/>
        <w:jc w:val="both"/>
        <w:rPr>
          <w:sz w:val="22"/>
          <w:szCs w:val="22"/>
        </w:rPr>
      </w:pPr>
      <w:r>
        <w:rPr>
          <w:b/>
          <w:sz w:val="22"/>
          <w:szCs w:val="22"/>
        </w:rPr>
        <w:t>ARTÍCULO 32.-</w:t>
      </w:r>
      <w:r>
        <w:rPr>
          <w:sz w:val="22"/>
          <w:szCs w:val="22"/>
        </w:rPr>
        <w:t xml:space="preserve"> El pago de las obligaciones posteriores no supone el pago y liberación de las anteriores, aun cuando ninguna salvedad se hiciera en los recibos.</w:t>
      </w:r>
    </w:p>
    <w:p w14:paraId="3AAA52DC" w14:textId="77777777" w:rsidR="00371AE4" w:rsidRDefault="00371AE4">
      <w:pPr>
        <w:tabs>
          <w:tab w:val="left" w:pos="284"/>
          <w:tab w:val="left" w:pos="567"/>
        </w:tabs>
        <w:ind w:left="0" w:hanging="2"/>
        <w:jc w:val="both"/>
        <w:rPr>
          <w:sz w:val="22"/>
          <w:szCs w:val="22"/>
        </w:rPr>
      </w:pPr>
    </w:p>
    <w:p w14:paraId="33399B03" w14:textId="77777777" w:rsidR="00371AE4" w:rsidRDefault="00E01438">
      <w:pPr>
        <w:tabs>
          <w:tab w:val="left" w:pos="-720"/>
          <w:tab w:val="left" w:pos="284"/>
          <w:tab w:val="left" w:pos="567"/>
        </w:tabs>
        <w:ind w:left="0" w:hanging="2"/>
        <w:jc w:val="both"/>
        <w:rPr>
          <w:sz w:val="22"/>
          <w:szCs w:val="22"/>
        </w:rPr>
      </w:pPr>
      <w:r>
        <w:rPr>
          <w:b/>
          <w:sz w:val="22"/>
          <w:szCs w:val="22"/>
        </w:rPr>
        <w:t>ARTÍCULO 33.-</w:t>
      </w:r>
      <w:r>
        <w:rPr>
          <w:sz w:val="22"/>
          <w:szCs w:val="22"/>
        </w:rPr>
        <w:t xml:space="preserve"> El Departamento Ejecutivo concederá a solicitud de los contribuyentes que adeuden tributos, Facilidades de Pago en las siguientes condiciones:</w:t>
      </w:r>
    </w:p>
    <w:p w14:paraId="43FC9ACE" w14:textId="77777777" w:rsidR="00371AE4" w:rsidRDefault="00E01438">
      <w:pPr>
        <w:tabs>
          <w:tab w:val="left" w:pos="-720"/>
          <w:tab w:val="left" w:pos="284"/>
          <w:tab w:val="left" w:pos="567"/>
        </w:tabs>
        <w:ind w:left="0" w:hanging="2"/>
        <w:jc w:val="both"/>
        <w:rPr>
          <w:sz w:val="22"/>
          <w:szCs w:val="22"/>
        </w:rPr>
      </w:pPr>
      <w:r>
        <w:rPr>
          <w:sz w:val="22"/>
          <w:szCs w:val="22"/>
        </w:rPr>
        <w:t>1) Se otorgarán, por Partida y por Local habilitado cuando corresponda, y únicamente para las Tasas que se detallan:</w:t>
      </w:r>
    </w:p>
    <w:p w14:paraId="4CCBAD12" w14:textId="77777777" w:rsidR="00371AE4" w:rsidRDefault="00E01438">
      <w:pPr>
        <w:tabs>
          <w:tab w:val="left" w:pos="-720"/>
          <w:tab w:val="left" w:pos="284"/>
          <w:tab w:val="left" w:pos="567"/>
        </w:tabs>
        <w:ind w:left="0" w:hanging="2"/>
        <w:jc w:val="both"/>
        <w:rPr>
          <w:sz w:val="22"/>
          <w:szCs w:val="22"/>
        </w:rPr>
      </w:pPr>
      <w:r>
        <w:rPr>
          <w:sz w:val="22"/>
          <w:szCs w:val="22"/>
        </w:rPr>
        <w:tab/>
        <w:t>a) Tasa por Alumbrado, Limpieza, Barrido y Conservación de la Vía Pública.</w:t>
      </w:r>
    </w:p>
    <w:p w14:paraId="3CBB7C62" w14:textId="77777777" w:rsidR="00371AE4" w:rsidRDefault="00E01438">
      <w:pPr>
        <w:tabs>
          <w:tab w:val="left" w:pos="-720"/>
          <w:tab w:val="left" w:pos="284"/>
          <w:tab w:val="left" w:pos="567"/>
        </w:tabs>
        <w:ind w:left="0" w:hanging="2"/>
        <w:jc w:val="both"/>
        <w:rPr>
          <w:sz w:val="22"/>
          <w:szCs w:val="22"/>
        </w:rPr>
      </w:pPr>
      <w:r>
        <w:rPr>
          <w:sz w:val="22"/>
          <w:szCs w:val="22"/>
        </w:rPr>
        <w:tab/>
        <w:t>b) Tasa por Servicios Urbanos.</w:t>
      </w:r>
    </w:p>
    <w:p w14:paraId="7F9F8434" w14:textId="77777777" w:rsidR="00371AE4" w:rsidRDefault="00E01438">
      <w:pPr>
        <w:tabs>
          <w:tab w:val="left" w:pos="-720"/>
          <w:tab w:val="left" w:pos="284"/>
          <w:tab w:val="left" w:pos="567"/>
        </w:tabs>
        <w:ind w:left="0" w:hanging="2"/>
        <w:jc w:val="both"/>
        <w:rPr>
          <w:sz w:val="22"/>
          <w:szCs w:val="22"/>
        </w:rPr>
      </w:pPr>
      <w:r>
        <w:rPr>
          <w:sz w:val="22"/>
          <w:szCs w:val="22"/>
        </w:rPr>
        <w:tab/>
        <w:t>c) Tasa por Alumbrado Público.</w:t>
      </w:r>
    </w:p>
    <w:p w14:paraId="259FBF78" w14:textId="77777777" w:rsidR="00371AE4" w:rsidRDefault="00E01438">
      <w:pPr>
        <w:tabs>
          <w:tab w:val="left" w:pos="-720"/>
          <w:tab w:val="left" w:pos="284"/>
          <w:tab w:val="left" w:pos="567"/>
        </w:tabs>
        <w:ind w:left="0" w:hanging="2"/>
        <w:jc w:val="both"/>
        <w:rPr>
          <w:sz w:val="22"/>
          <w:szCs w:val="22"/>
        </w:rPr>
      </w:pPr>
      <w:r>
        <w:rPr>
          <w:sz w:val="22"/>
          <w:szCs w:val="22"/>
        </w:rPr>
        <w:tab/>
        <w:t>d) Tasa por Servicios Sanitarios.</w:t>
      </w:r>
    </w:p>
    <w:p w14:paraId="7C812CBE" w14:textId="77777777" w:rsidR="00371AE4" w:rsidRDefault="00E01438">
      <w:pPr>
        <w:tabs>
          <w:tab w:val="left" w:pos="-720"/>
          <w:tab w:val="left" w:pos="284"/>
          <w:tab w:val="left" w:pos="567"/>
        </w:tabs>
        <w:ind w:left="0" w:hanging="2"/>
        <w:jc w:val="both"/>
        <w:rPr>
          <w:sz w:val="22"/>
          <w:szCs w:val="22"/>
        </w:rPr>
      </w:pPr>
      <w:r>
        <w:rPr>
          <w:sz w:val="22"/>
          <w:szCs w:val="22"/>
        </w:rPr>
        <w:tab/>
        <w:t>e) Tasa por Conservación, Reparación y Mejorado de la Red Vial.</w:t>
      </w:r>
    </w:p>
    <w:p w14:paraId="029E602D" w14:textId="77777777" w:rsidR="00371AE4" w:rsidRDefault="00E01438">
      <w:pPr>
        <w:tabs>
          <w:tab w:val="left" w:pos="-720"/>
          <w:tab w:val="left" w:pos="284"/>
          <w:tab w:val="left" w:pos="567"/>
        </w:tabs>
        <w:ind w:left="0" w:hanging="2"/>
        <w:jc w:val="both"/>
        <w:rPr>
          <w:sz w:val="22"/>
          <w:szCs w:val="22"/>
        </w:rPr>
      </w:pPr>
      <w:r>
        <w:rPr>
          <w:sz w:val="22"/>
          <w:szCs w:val="22"/>
        </w:rPr>
        <w:tab/>
        <w:t>f) Tasa por Servicios a la Actividad Comercial, Industrial, Profesional y de Servicios.</w:t>
      </w:r>
    </w:p>
    <w:p w14:paraId="10DC483C" w14:textId="77777777" w:rsidR="00371AE4" w:rsidRDefault="00E01438">
      <w:pPr>
        <w:tabs>
          <w:tab w:val="left" w:pos="-720"/>
          <w:tab w:val="left" w:pos="284"/>
          <w:tab w:val="left" w:pos="567"/>
        </w:tabs>
        <w:ind w:left="0" w:hanging="2"/>
        <w:jc w:val="both"/>
        <w:rPr>
          <w:sz w:val="22"/>
          <w:szCs w:val="22"/>
        </w:rPr>
      </w:pPr>
      <w:r>
        <w:rPr>
          <w:sz w:val="22"/>
          <w:szCs w:val="22"/>
        </w:rPr>
        <w:tab/>
        <w:t>g) Patente por Juegos Permitidos.</w:t>
      </w:r>
    </w:p>
    <w:p w14:paraId="6DCBEDE1" w14:textId="77777777" w:rsidR="00371AE4" w:rsidRDefault="00E01438">
      <w:pPr>
        <w:tabs>
          <w:tab w:val="left" w:pos="-720"/>
          <w:tab w:val="left" w:pos="284"/>
          <w:tab w:val="left" w:pos="567"/>
        </w:tabs>
        <w:ind w:left="0" w:hanging="2"/>
        <w:jc w:val="both"/>
        <w:rPr>
          <w:sz w:val="22"/>
          <w:szCs w:val="22"/>
        </w:rPr>
      </w:pPr>
      <w:r>
        <w:rPr>
          <w:sz w:val="22"/>
          <w:szCs w:val="22"/>
        </w:rPr>
        <w:tab/>
        <w:t>h) Derechos de Cementerio.</w:t>
      </w:r>
    </w:p>
    <w:p w14:paraId="4371B78A" w14:textId="77777777" w:rsidR="00371AE4" w:rsidRDefault="00E01438">
      <w:pPr>
        <w:tabs>
          <w:tab w:val="left" w:pos="-720"/>
          <w:tab w:val="left" w:pos="284"/>
          <w:tab w:val="left" w:pos="567"/>
        </w:tabs>
        <w:ind w:left="0" w:hanging="2"/>
        <w:jc w:val="both"/>
        <w:rPr>
          <w:sz w:val="22"/>
          <w:szCs w:val="22"/>
        </w:rPr>
      </w:pPr>
      <w:r>
        <w:rPr>
          <w:sz w:val="22"/>
          <w:szCs w:val="22"/>
        </w:rPr>
        <w:tab/>
        <w:t>i) Patente de Rodados.</w:t>
      </w:r>
    </w:p>
    <w:p w14:paraId="7C9B0B10" w14:textId="77777777" w:rsidR="00371AE4" w:rsidRDefault="00E01438">
      <w:pPr>
        <w:tabs>
          <w:tab w:val="left" w:pos="-720"/>
          <w:tab w:val="left" w:pos="284"/>
          <w:tab w:val="left" w:pos="567"/>
        </w:tabs>
        <w:ind w:left="0" w:hanging="2"/>
        <w:jc w:val="both"/>
        <w:rPr>
          <w:sz w:val="22"/>
          <w:szCs w:val="22"/>
        </w:rPr>
      </w:pPr>
      <w:r>
        <w:rPr>
          <w:sz w:val="22"/>
          <w:szCs w:val="22"/>
        </w:rPr>
        <w:tab/>
        <w:t>j) Derechos de Construcción.</w:t>
      </w:r>
    </w:p>
    <w:p w14:paraId="63044E29" w14:textId="77777777" w:rsidR="00371AE4" w:rsidRDefault="00E01438">
      <w:pPr>
        <w:tabs>
          <w:tab w:val="left" w:pos="-720"/>
          <w:tab w:val="left" w:pos="284"/>
          <w:tab w:val="left" w:pos="567"/>
        </w:tabs>
        <w:ind w:left="0" w:hanging="2"/>
        <w:jc w:val="both"/>
        <w:rPr>
          <w:sz w:val="22"/>
          <w:szCs w:val="22"/>
        </w:rPr>
      </w:pPr>
      <w:r>
        <w:rPr>
          <w:sz w:val="22"/>
          <w:szCs w:val="22"/>
        </w:rPr>
        <w:tab/>
        <w:t>k) Impuesto a los Automotores Descentralizados (Ley N° 13.010 y sus modificaciones).</w:t>
      </w:r>
    </w:p>
    <w:p w14:paraId="373763B8" w14:textId="77777777" w:rsidR="00371AE4" w:rsidRDefault="00E01438">
      <w:pPr>
        <w:tabs>
          <w:tab w:val="left" w:pos="-720"/>
          <w:tab w:val="left" w:pos="284"/>
          <w:tab w:val="left" w:pos="567"/>
        </w:tabs>
        <w:ind w:left="0" w:hanging="2"/>
        <w:jc w:val="both"/>
        <w:rPr>
          <w:sz w:val="22"/>
          <w:szCs w:val="22"/>
        </w:rPr>
      </w:pPr>
      <w:r>
        <w:rPr>
          <w:sz w:val="22"/>
          <w:szCs w:val="22"/>
        </w:rPr>
        <w:t>2) El total adeudado se abonará en cuotas iguales, mensuales y consecutivas, que serán determinadas por el Departamento Ejecutivo, de acuerdo con el monto del tributo adeudado, capacidad contributiva del deudor, tributo de que se trate, cumplimiento fiscal anterior, entre otros. Se otorgarán como máximo treinta y seis (36) cuotas, en el caso de deudas judicializadas el máximo será de dieciocho (18) cuotas.</w:t>
      </w:r>
    </w:p>
    <w:p w14:paraId="62F9681A" w14:textId="77777777" w:rsidR="00371AE4" w:rsidRDefault="00E01438">
      <w:pPr>
        <w:tabs>
          <w:tab w:val="left" w:pos="-720"/>
          <w:tab w:val="left" w:pos="284"/>
          <w:tab w:val="left" w:pos="567"/>
        </w:tabs>
        <w:ind w:left="0" w:hanging="2"/>
        <w:jc w:val="both"/>
        <w:rPr>
          <w:sz w:val="22"/>
          <w:szCs w:val="22"/>
        </w:rPr>
      </w:pPr>
      <w:r>
        <w:rPr>
          <w:sz w:val="22"/>
          <w:szCs w:val="22"/>
        </w:rPr>
        <w:t>3) El monto de la deuda a regularizar, liquidado de acuerdo con las disposiciones de la presente Ordenanza, se consolida hasta la fecha de solicitud del Plan de Facilidades de Pago, produciendo en todos los casos la interrupción de la prescripción por el reconocimiento expreso que el deudor hiciere de sus obligaciones.</w:t>
      </w:r>
    </w:p>
    <w:p w14:paraId="151B9A9E" w14:textId="77777777" w:rsidR="00371AE4" w:rsidRDefault="00E01438">
      <w:pPr>
        <w:tabs>
          <w:tab w:val="left" w:pos="284"/>
          <w:tab w:val="left" w:pos="567"/>
        </w:tabs>
        <w:ind w:left="0" w:hanging="2"/>
        <w:jc w:val="both"/>
        <w:rPr>
          <w:sz w:val="22"/>
          <w:szCs w:val="22"/>
        </w:rPr>
      </w:pPr>
      <w:r>
        <w:rPr>
          <w:sz w:val="22"/>
          <w:szCs w:val="22"/>
        </w:rPr>
        <w:t xml:space="preserve">4) La primera cuota del Plan de Facilidades de Pago solicitado deberá abonarse al momento de la adhesión, venciendo las cuotas restantes al mismo día de cada mes siguiente. </w:t>
      </w:r>
    </w:p>
    <w:p w14:paraId="5F076BD3" w14:textId="77777777" w:rsidR="00371AE4" w:rsidRDefault="00E01438">
      <w:pPr>
        <w:tabs>
          <w:tab w:val="left" w:pos="-720"/>
          <w:tab w:val="left" w:pos="284"/>
          <w:tab w:val="left" w:pos="567"/>
        </w:tabs>
        <w:ind w:left="0" w:hanging="2"/>
        <w:jc w:val="both"/>
        <w:rPr>
          <w:sz w:val="22"/>
          <w:szCs w:val="22"/>
        </w:rPr>
      </w:pPr>
      <w:r>
        <w:rPr>
          <w:sz w:val="22"/>
          <w:szCs w:val="22"/>
        </w:rPr>
        <w:t>5) El monto de las cuotas de los planes otorgados, devengará un interés mensual sobre saldo pagadero por adelantado, con cada una de ellas, cuya tasa será equivalente a la fijada como Intereses Resarcitorios en la Ordenanza Fiscal vigente, artículo 41, Inciso A) al cual se le sumará un diez por ciento (10 %) de la misma tasa en concepto de gastos de administración.</w:t>
      </w:r>
    </w:p>
    <w:p w14:paraId="3AC061FB" w14:textId="77777777" w:rsidR="00371AE4" w:rsidRDefault="00E01438">
      <w:pPr>
        <w:tabs>
          <w:tab w:val="left" w:pos="-720"/>
          <w:tab w:val="left" w:pos="284"/>
          <w:tab w:val="left" w:pos="567"/>
        </w:tabs>
        <w:ind w:left="0" w:hanging="2"/>
        <w:jc w:val="both"/>
        <w:rPr>
          <w:sz w:val="22"/>
          <w:szCs w:val="22"/>
        </w:rPr>
      </w:pPr>
      <w:r>
        <w:rPr>
          <w:sz w:val="22"/>
          <w:szCs w:val="22"/>
        </w:rPr>
        <w:t>6) Cuando el contribuyente incurra en mora por falta de pago en las fechas de vencimiento fijadas para cada cuota, se aplicará el artículo 41, Inciso A) -Intereses Resarcitorios-, sobre el importe de la cuota vencida. Todo ello sin perjuicio del pago del interés por financiación establecido en el punto 5) mientras no se produzca la caducidad del plan.</w:t>
      </w:r>
    </w:p>
    <w:p w14:paraId="017BBC58" w14:textId="77777777" w:rsidR="00371AE4" w:rsidRDefault="00E01438">
      <w:pPr>
        <w:tabs>
          <w:tab w:val="left" w:pos="284"/>
          <w:tab w:val="left" w:pos="567"/>
        </w:tabs>
        <w:ind w:left="0" w:hanging="2"/>
        <w:jc w:val="both"/>
        <w:rPr>
          <w:sz w:val="22"/>
          <w:szCs w:val="22"/>
        </w:rPr>
      </w:pPr>
      <w:r>
        <w:rPr>
          <w:sz w:val="22"/>
          <w:szCs w:val="22"/>
        </w:rPr>
        <w:t xml:space="preserve">7) Cuando los contribuyentes o responsables adeuden el pago de un cuarto (1/4) del número total de cuotas concedidas en forma consecutiva o un tercio (1/3) del número total dichas cuotas </w:t>
      </w:r>
      <w:r>
        <w:rPr>
          <w:sz w:val="22"/>
          <w:szCs w:val="22"/>
        </w:rPr>
        <w:lastRenderedPageBreak/>
        <w:t xml:space="preserve">en forma alternada, operará de pleno derecho la caducidad del plan otorgado, transcurridos diez (10) días corridos luego del vencimiento de la cuota que determinó la caducidad. </w:t>
      </w:r>
    </w:p>
    <w:p w14:paraId="02F52D80" w14:textId="77777777" w:rsidR="00371AE4" w:rsidRDefault="00E01438">
      <w:pPr>
        <w:tabs>
          <w:tab w:val="left" w:pos="284"/>
          <w:tab w:val="left" w:pos="567"/>
        </w:tabs>
        <w:ind w:left="0" w:hanging="2"/>
        <w:jc w:val="both"/>
        <w:rPr>
          <w:sz w:val="22"/>
          <w:szCs w:val="22"/>
        </w:rPr>
      </w:pPr>
      <w:r>
        <w:rPr>
          <w:sz w:val="22"/>
          <w:szCs w:val="22"/>
        </w:rPr>
        <w:t>Cuando los contribuyentes o responsables adeuden cuotas, en número inferior al fijado para determinar la caducidad, operará la misma en la fecha de vencimiento de la última cuota del plan, en iguales términos expresados en el párrafo anterior, una vez transcurridos diez (10) días corridos</w:t>
      </w:r>
      <w:r>
        <w:rPr>
          <w:rFonts w:ascii="Arial" w:eastAsia="Arial" w:hAnsi="Arial" w:cs="Arial"/>
          <w:sz w:val="22"/>
          <w:szCs w:val="22"/>
        </w:rPr>
        <w:t xml:space="preserve"> </w:t>
      </w:r>
      <w:r>
        <w:rPr>
          <w:sz w:val="22"/>
          <w:szCs w:val="22"/>
        </w:rPr>
        <w:t>a partir de dicha fecha.</w:t>
      </w:r>
    </w:p>
    <w:p w14:paraId="12DF3D74" w14:textId="77777777" w:rsidR="00371AE4" w:rsidRDefault="00E01438">
      <w:pPr>
        <w:tabs>
          <w:tab w:val="left" w:pos="-720"/>
          <w:tab w:val="left" w:pos="284"/>
          <w:tab w:val="left" w:pos="567"/>
        </w:tabs>
        <w:ind w:left="0" w:hanging="2"/>
        <w:jc w:val="both"/>
        <w:rPr>
          <w:sz w:val="22"/>
          <w:szCs w:val="22"/>
        </w:rPr>
      </w:pPr>
      <w:r>
        <w:rPr>
          <w:sz w:val="22"/>
          <w:szCs w:val="22"/>
        </w:rPr>
        <w:t xml:space="preserve">En el caso de que el plan de facilidades de pago haya sido otorgado para derechos de construcción y se haya producido la caducidad de dicho plan y la obra no se haya finalizado; se intimará al contribuyente para que detenga la misma y proceda a dar cumplimiento con el pago en un plazo perentorio. Transcurrido dicho plazo y no habiéndose abonado el pago se aplicarán las sanciones correspondientes. </w:t>
      </w:r>
    </w:p>
    <w:p w14:paraId="194541BA" w14:textId="77777777" w:rsidR="00371AE4" w:rsidRDefault="00E01438">
      <w:pPr>
        <w:tabs>
          <w:tab w:val="left" w:pos="-720"/>
          <w:tab w:val="left" w:pos="284"/>
          <w:tab w:val="left" w:pos="567"/>
        </w:tabs>
        <w:ind w:left="0" w:hanging="2"/>
        <w:jc w:val="both"/>
        <w:rPr>
          <w:sz w:val="22"/>
          <w:szCs w:val="22"/>
        </w:rPr>
      </w:pPr>
      <w:r>
        <w:rPr>
          <w:sz w:val="22"/>
          <w:szCs w:val="22"/>
        </w:rPr>
        <w:t>8) El contribuyente podrá abonar cuotas por adelantado, las cuales se imputarán a la cancelación de las últimas cuotas del plan. Cuando se anticipen cuotas, el interés se reliquidará sobre el nuevo saldo y de acuerdo al régimen establecido en el punto 5) de la presente.</w:t>
      </w:r>
    </w:p>
    <w:p w14:paraId="10F738B4" w14:textId="77777777" w:rsidR="00371AE4" w:rsidRDefault="00E01438">
      <w:pPr>
        <w:tabs>
          <w:tab w:val="left" w:pos="-720"/>
          <w:tab w:val="left" w:pos="284"/>
          <w:tab w:val="left" w:pos="567"/>
        </w:tabs>
        <w:ind w:left="0" w:hanging="2"/>
        <w:jc w:val="both"/>
        <w:rPr>
          <w:sz w:val="22"/>
          <w:szCs w:val="22"/>
        </w:rPr>
      </w:pPr>
      <w:r>
        <w:rPr>
          <w:sz w:val="22"/>
          <w:szCs w:val="22"/>
        </w:rPr>
        <w:t>9) La caducidad producirá la pérdida de los beneficios previstos. La deuda consolidada será disminuida en un importe equivalente a los montos abonados en concepto de cuotas puras -excluidos los intereses financieros y por mora.</w:t>
      </w:r>
    </w:p>
    <w:p w14:paraId="77470F17" w14:textId="77777777" w:rsidR="00371AE4" w:rsidRDefault="00E01438">
      <w:pPr>
        <w:tabs>
          <w:tab w:val="left" w:pos="-720"/>
          <w:tab w:val="left" w:pos="284"/>
          <w:tab w:val="left" w:pos="567"/>
        </w:tabs>
        <w:ind w:left="0" w:hanging="2"/>
        <w:jc w:val="both"/>
        <w:rPr>
          <w:sz w:val="22"/>
          <w:szCs w:val="22"/>
        </w:rPr>
      </w:pPr>
      <w:r>
        <w:rPr>
          <w:sz w:val="22"/>
          <w:szCs w:val="22"/>
        </w:rPr>
        <w:t>10) Una vez caducado el plan, podrá ser ejecutada por vía de apremio sin necesidad de intimación previa de pago. El cobro judicial de los gravámenes y sus accesorios, se efectuará conforme al procedimiento establecido por las leyes provinciales de la materia.</w:t>
      </w:r>
    </w:p>
    <w:p w14:paraId="7C1AE8AA" w14:textId="77777777" w:rsidR="00371AE4" w:rsidRDefault="00371AE4">
      <w:pPr>
        <w:tabs>
          <w:tab w:val="left" w:pos="-720"/>
          <w:tab w:val="left" w:pos="284"/>
          <w:tab w:val="left" w:pos="567"/>
        </w:tabs>
        <w:ind w:left="0" w:hanging="2"/>
        <w:jc w:val="both"/>
        <w:rPr>
          <w:sz w:val="22"/>
          <w:szCs w:val="22"/>
        </w:rPr>
      </w:pPr>
    </w:p>
    <w:p w14:paraId="2F5CBB5E" w14:textId="77777777" w:rsidR="00371AE4" w:rsidRDefault="00E01438">
      <w:pPr>
        <w:tabs>
          <w:tab w:val="left" w:pos="-720"/>
          <w:tab w:val="left" w:pos="284"/>
          <w:tab w:val="left" w:pos="567"/>
        </w:tabs>
        <w:ind w:left="0" w:hanging="2"/>
        <w:jc w:val="both"/>
        <w:rPr>
          <w:sz w:val="22"/>
          <w:szCs w:val="22"/>
        </w:rPr>
      </w:pPr>
      <w:r>
        <w:rPr>
          <w:b/>
          <w:sz w:val="22"/>
          <w:szCs w:val="22"/>
        </w:rPr>
        <w:t>ARTÍCULO 34.-</w:t>
      </w:r>
      <w:r>
        <w:rPr>
          <w:sz w:val="22"/>
          <w:szCs w:val="22"/>
        </w:rPr>
        <w:t xml:space="preserve"> El Departamento Ejecutivo está facultado para disponer el cobro de anticipos cuando razones de conveniencia así lo determinen, siendo los mismos considerados como pagos a cuenta del tributo que en definitiva resulte.</w:t>
      </w:r>
    </w:p>
    <w:p w14:paraId="138CD77F" w14:textId="77777777" w:rsidR="00371AE4" w:rsidRDefault="00371AE4">
      <w:pPr>
        <w:tabs>
          <w:tab w:val="left" w:pos="-720"/>
          <w:tab w:val="left" w:pos="284"/>
          <w:tab w:val="left" w:pos="567"/>
        </w:tabs>
        <w:ind w:left="0" w:hanging="2"/>
        <w:jc w:val="both"/>
        <w:rPr>
          <w:sz w:val="22"/>
          <w:szCs w:val="22"/>
        </w:rPr>
      </w:pPr>
    </w:p>
    <w:p w14:paraId="1D33EE84" w14:textId="77777777" w:rsidR="00371AE4" w:rsidRDefault="00E01438">
      <w:pPr>
        <w:tabs>
          <w:tab w:val="left" w:pos="-720"/>
          <w:tab w:val="left" w:pos="284"/>
          <w:tab w:val="left" w:pos="567"/>
        </w:tabs>
        <w:ind w:left="0" w:hanging="2"/>
        <w:jc w:val="both"/>
        <w:rPr>
          <w:sz w:val="22"/>
          <w:szCs w:val="22"/>
        </w:rPr>
      </w:pPr>
      <w:r>
        <w:rPr>
          <w:b/>
          <w:sz w:val="22"/>
          <w:szCs w:val="22"/>
        </w:rPr>
        <w:t>ARTÍCULO 35:</w:t>
      </w:r>
      <w:r>
        <w:rPr>
          <w:sz w:val="22"/>
          <w:szCs w:val="22"/>
        </w:rPr>
        <w:t xml:space="preserve"> Es facultad del Departamento Ejecutivo, resolver la compensación de oficio o a pedido del Contribuyente de los saldos acreedores que mantengan ante ésta Comuna con los importes o saldos adeudados por los mismos, por los gravámenes de cualquier naturaleza, aunque se refieran a distintas obligaciones impositivas, excepto cuando se opusiera y fuera procedente la excepción de prescripción.-</w:t>
      </w:r>
    </w:p>
    <w:p w14:paraId="6C520D73" w14:textId="77777777" w:rsidR="00371AE4" w:rsidRDefault="00371AE4">
      <w:pPr>
        <w:tabs>
          <w:tab w:val="left" w:pos="-720"/>
          <w:tab w:val="left" w:pos="284"/>
          <w:tab w:val="left" w:pos="567"/>
        </w:tabs>
        <w:ind w:left="0" w:hanging="2"/>
        <w:jc w:val="both"/>
        <w:rPr>
          <w:sz w:val="22"/>
          <w:szCs w:val="22"/>
        </w:rPr>
      </w:pPr>
    </w:p>
    <w:p w14:paraId="22DAEA44" w14:textId="77777777" w:rsidR="00371AE4" w:rsidRDefault="00E01438">
      <w:pPr>
        <w:tabs>
          <w:tab w:val="left" w:pos="-720"/>
          <w:tab w:val="left" w:pos="284"/>
          <w:tab w:val="left" w:pos="567"/>
        </w:tabs>
        <w:ind w:left="0" w:hanging="2"/>
        <w:jc w:val="both"/>
        <w:rPr>
          <w:sz w:val="22"/>
          <w:szCs w:val="22"/>
        </w:rPr>
      </w:pPr>
      <w:r>
        <w:rPr>
          <w:b/>
          <w:sz w:val="22"/>
          <w:szCs w:val="22"/>
        </w:rPr>
        <w:t>ARTÍCULO 36.-</w:t>
      </w:r>
      <w:r>
        <w:rPr>
          <w:sz w:val="22"/>
          <w:szCs w:val="22"/>
        </w:rPr>
        <w:t xml:space="preserve"> Cuando los pagos sean efectuados por vía postal y otro medio similar se tendrá como efectuado en tiempo debido, según las constancias que resulten en forma fehaciente del organismo interviniente en el envío.</w:t>
      </w:r>
    </w:p>
    <w:p w14:paraId="435A0559" w14:textId="77777777" w:rsidR="00371AE4" w:rsidRDefault="00371AE4">
      <w:pPr>
        <w:tabs>
          <w:tab w:val="left" w:pos="284"/>
          <w:tab w:val="left" w:pos="567"/>
        </w:tabs>
        <w:ind w:left="0" w:hanging="2"/>
        <w:jc w:val="center"/>
        <w:rPr>
          <w:sz w:val="22"/>
          <w:szCs w:val="22"/>
          <w:u w:val="single"/>
        </w:rPr>
      </w:pPr>
    </w:p>
    <w:p w14:paraId="6F8C0E95" w14:textId="77777777" w:rsidR="00371AE4" w:rsidRDefault="00E01438">
      <w:pPr>
        <w:tabs>
          <w:tab w:val="left" w:pos="284"/>
          <w:tab w:val="left" w:pos="567"/>
        </w:tabs>
        <w:ind w:left="0" w:hanging="2"/>
        <w:jc w:val="center"/>
        <w:rPr>
          <w:sz w:val="22"/>
          <w:szCs w:val="22"/>
          <w:u w:val="single"/>
        </w:rPr>
      </w:pPr>
      <w:r>
        <w:rPr>
          <w:b/>
          <w:sz w:val="22"/>
          <w:szCs w:val="22"/>
          <w:u w:val="single"/>
        </w:rPr>
        <w:t>TÍTULO VII: ACCIONES Y PROCEDIMIENTOS DE REPETICIÓN Y DEVOLUCIÓN DE TRIBUTOS</w:t>
      </w:r>
    </w:p>
    <w:p w14:paraId="6B184F81" w14:textId="77777777" w:rsidR="00371AE4" w:rsidRDefault="00371AE4">
      <w:pPr>
        <w:tabs>
          <w:tab w:val="left" w:pos="284"/>
          <w:tab w:val="left" w:pos="567"/>
        </w:tabs>
        <w:ind w:left="0" w:hanging="2"/>
        <w:jc w:val="both"/>
        <w:rPr>
          <w:sz w:val="22"/>
          <w:szCs w:val="22"/>
        </w:rPr>
      </w:pPr>
    </w:p>
    <w:p w14:paraId="1EAEFEED" w14:textId="77777777" w:rsidR="00371AE4" w:rsidRDefault="00E01438">
      <w:pPr>
        <w:tabs>
          <w:tab w:val="left" w:pos="284"/>
          <w:tab w:val="left" w:pos="567"/>
        </w:tabs>
        <w:ind w:left="0" w:hanging="2"/>
        <w:jc w:val="both"/>
        <w:rPr>
          <w:sz w:val="22"/>
          <w:szCs w:val="22"/>
        </w:rPr>
      </w:pPr>
      <w:r>
        <w:rPr>
          <w:b/>
          <w:sz w:val="22"/>
          <w:szCs w:val="22"/>
        </w:rPr>
        <w:t>ARTÍCULO 37.-</w:t>
      </w:r>
      <w:r>
        <w:rPr>
          <w:sz w:val="22"/>
          <w:szCs w:val="22"/>
        </w:rPr>
        <w:t xml:space="preserve"> Deberá acreditarse o devolverse a pedido del interesado las sumas que resulten a   beneficio del contribuyente o responsable por pagos indebidos, erróneos, excesivos o sin causa.</w:t>
      </w:r>
    </w:p>
    <w:p w14:paraId="3A7695B3" w14:textId="77777777" w:rsidR="00371AE4" w:rsidRDefault="00371AE4">
      <w:pPr>
        <w:tabs>
          <w:tab w:val="left" w:pos="284"/>
          <w:tab w:val="left" w:pos="567"/>
        </w:tabs>
        <w:ind w:left="0" w:hanging="2"/>
        <w:jc w:val="both"/>
        <w:rPr>
          <w:sz w:val="22"/>
          <w:szCs w:val="22"/>
        </w:rPr>
      </w:pPr>
    </w:p>
    <w:p w14:paraId="7259D86E" w14:textId="77777777" w:rsidR="00371AE4" w:rsidRDefault="00E01438">
      <w:pPr>
        <w:tabs>
          <w:tab w:val="left" w:pos="284"/>
          <w:tab w:val="left" w:pos="567"/>
        </w:tabs>
        <w:ind w:left="0" w:hanging="2"/>
        <w:jc w:val="both"/>
        <w:rPr>
          <w:sz w:val="22"/>
          <w:szCs w:val="22"/>
        </w:rPr>
      </w:pPr>
      <w:r>
        <w:rPr>
          <w:b/>
          <w:sz w:val="22"/>
          <w:szCs w:val="22"/>
        </w:rPr>
        <w:t>ARTÍCULO 38.-</w:t>
      </w:r>
      <w:r>
        <w:rPr>
          <w:sz w:val="22"/>
          <w:szCs w:val="22"/>
        </w:rPr>
        <w:t xml:space="preserve"> Los contribuyentes podrán compensar los saldos acreedores resultantes de rectificación de declaraciones juradas anteriores, con la deuda emergente de nueva declaración jurada correspondiente al mismo tributo, sin perjuicio de la facultad de la Municipalidad de impugnar dicha compensación, si la rectificación no fuere fundada, y exigir el pago de los importes indebidamente compensados, con más los recargos, multas e intereses que correspondan.</w:t>
      </w:r>
    </w:p>
    <w:p w14:paraId="7BD0DD15" w14:textId="77777777" w:rsidR="00371AE4" w:rsidRDefault="00E01438">
      <w:pPr>
        <w:tabs>
          <w:tab w:val="left" w:pos="284"/>
          <w:tab w:val="left" w:pos="567"/>
        </w:tabs>
        <w:ind w:left="0" w:hanging="2"/>
        <w:jc w:val="both"/>
        <w:rPr>
          <w:sz w:val="22"/>
          <w:szCs w:val="22"/>
        </w:rPr>
      </w:pPr>
      <w:r>
        <w:rPr>
          <w:sz w:val="22"/>
          <w:szCs w:val="22"/>
        </w:rPr>
        <w:t xml:space="preserve">Podrán compensarse a pedido de parte o de oficio los saldos acreedores de los contribuyentes o responsables con los importes o saldos adeudados por estos, por gravámenes de cualquier naturaleza, aunque se refieran a distintas obligaciones impositivas excepto cuando se opusiere y </w:t>
      </w:r>
      <w:r>
        <w:rPr>
          <w:sz w:val="22"/>
          <w:szCs w:val="22"/>
        </w:rPr>
        <w:lastRenderedPageBreak/>
        <w:t>fuere procedente excepción de prescripción. La compensación deberá efectuarse comenzando por la deuda exigible de mayor antigüedad, con más los recargos, multas e intereses.</w:t>
      </w:r>
    </w:p>
    <w:p w14:paraId="16BE68D7" w14:textId="77777777" w:rsidR="00371AE4" w:rsidRDefault="00371AE4">
      <w:pPr>
        <w:tabs>
          <w:tab w:val="left" w:pos="284"/>
          <w:tab w:val="left" w:pos="567"/>
        </w:tabs>
        <w:ind w:left="0" w:hanging="2"/>
        <w:jc w:val="center"/>
        <w:rPr>
          <w:sz w:val="22"/>
          <w:szCs w:val="22"/>
          <w:u w:val="single"/>
        </w:rPr>
      </w:pPr>
    </w:p>
    <w:p w14:paraId="21C8BD79" w14:textId="77777777" w:rsidR="00371AE4" w:rsidRDefault="00E01438">
      <w:pPr>
        <w:tabs>
          <w:tab w:val="left" w:pos="284"/>
          <w:tab w:val="left" w:pos="567"/>
        </w:tabs>
        <w:ind w:left="0" w:hanging="2"/>
        <w:jc w:val="center"/>
        <w:rPr>
          <w:sz w:val="22"/>
          <w:szCs w:val="22"/>
          <w:u w:val="single"/>
        </w:rPr>
      </w:pPr>
      <w:bookmarkStart w:id="6" w:name="_heading=h.4d34og8" w:colFirst="0" w:colLast="0"/>
      <w:bookmarkEnd w:id="6"/>
      <w:r>
        <w:rPr>
          <w:b/>
          <w:sz w:val="22"/>
          <w:szCs w:val="22"/>
          <w:u w:val="single"/>
        </w:rPr>
        <w:t>TÍTULO VIII: PRESCRIPCIÓN</w:t>
      </w:r>
    </w:p>
    <w:p w14:paraId="2D199BBB" w14:textId="77777777" w:rsidR="00371AE4" w:rsidRDefault="00371AE4">
      <w:pPr>
        <w:tabs>
          <w:tab w:val="left" w:pos="284"/>
          <w:tab w:val="left" w:pos="567"/>
        </w:tabs>
        <w:ind w:left="0" w:hanging="2"/>
        <w:jc w:val="both"/>
        <w:rPr>
          <w:sz w:val="22"/>
          <w:szCs w:val="22"/>
        </w:rPr>
      </w:pPr>
    </w:p>
    <w:p w14:paraId="4A78276E" w14:textId="77777777" w:rsidR="00371AE4" w:rsidRDefault="00E01438">
      <w:pPr>
        <w:tabs>
          <w:tab w:val="left" w:pos="284"/>
          <w:tab w:val="left" w:pos="567"/>
        </w:tabs>
        <w:ind w:left="0" w:hanging="2"/>
        <w:jc w:val="both"/>
        <w:rPr>
          <w:sz w:val="22"/>
          <w:szCs w:val="22"/>
        </w:rPr>
      </w:pPr>
      <w:r>
        <w:rPr>
          <w:b/>
          <w:sz w:val="22"/>
          <w:szCs w:val="22"/>
        </w:rPr>
        <w:t>ARTÍCULO 39.-</w:t>
      </w:r>
      <w:r>
        <w:rPr>
          <w:sz w:val="22"/>
          <w:szCs w:val="22"/>
        </w:rPr>
        <w:t xml:space="preserve"> La prescripción de las acciones para el cobro de gravámenes, recargos e intereses punitorios, se operará a los cinco años contados desde el primero de enero del año siguiente al del vencimiento del gravamen.</w:t>
      </w:r>
    </w:p>
    <w:p w14:paraId="7E8D8046" w14:textId="77777777" w:rsidR="00371AE4" w:rsidRDefault="00E01438">
      <w:pPr>
        <w:tabs>
          <w:tab w:val="left" w:pos="284"/>
          <w:tab w:val="left" w:pos="567"/>
        </w:tabs>
        <w:ind w:left="0" w:hanging="2"/>
        <w:jc w:val="both"/>
        <w:rPr>
          <w:sz w:val="22"/>
          <w:szCs w:val="22"/>
        </w:rPr>
      </w:pPr>
      <w:r>
        <w:rPr>
          <w:sz w:val="22"/>
          <w:szCs w:val="22"/>
        </w:rPr>
        <w:t>La acción de repetición estará prescripta al cumplirse el mismo lapso medido desde la fecha de pago de la contribución que pudiere originarla.</w:t>
      </w:r>
    </w:p>
    <w:p w14:paraId="157EEB0D" w14:textId="77777777" w:rsidR="00371AE4" w:rsidRDefault="00E01438">
      <w:pPr>
        <w:tabs>
          <w:tab w:val="left" w:pos="284"/>
          <w:tab w:val="left" w:pos="567"/>
        </w:tabs>
        <w:ind w:left="0" w:hanging="2"/>
        <w:jc w:val="both"/>
        <w:rPr>
          <w:sz w:val="22"/>
          <w:szCs w:val="22"/>
        </w:rPr>
      </w:pPr>
      <w:r>
        <w:rPr>
          <w:sz w:val="22"/>
          <w:szCs w:val="22"/>
        </w:rPr>
        <w:t>Las prescripciones de las acciones para el cobro de multas se producen a los cinco años de estar firmada la resolución que las imponga.</w:t>
      </w:r>
    </w:p>
    <w:p w14:paraId="410C21AC" w14:textId="77777777" w:rsidR="00371AE4" w:rsidRDefault="00E01438">
      <w:pPr>
        <w:tabs>
          <w:tab w:val="left" w:pos="284"/>
          <w:tab w:val="left" w:pos="567"/>
        </w:tabs>
        <w:ind w:left="0" w:hanging="2"/>
        <w:jc w:val="both"/>
        <w:rPr>
          <w:sz w:val="22"/>
          <w:szCs w:val="22"/>
        </w:rPr>
      </w:pPr>
      <w:r>
        <w:rPr>
          <w:sz w:val="22"/>
          <w:szCs w:val="22"/>
        </w:rPr>
        <w:t>Los términos de prescripción establecidos en el presente Título, no correrán mientras los Hechos Imponibles no hayan podido ser conocidos por la Municipalidad, por algún dato o hecho que los exteriorice en su jurisdicción.</w:t>
      </w:r>
    </w:p>
    <w:p w14:paraId="0974960F" w14:textId="77777777" w:rsidR="00371AE4" w:rsidRDefault="00E01438">
      <w:pPr>
        <w:tabs>
          <w:tab w:val="left" w:pos="284"/>
          <w:tab w:val="left" w:pos="567"/>
        </w:tabs>
        <w:ind w:left="0" w:hanging="2"/>
        <w:jc w:val="both"/>
        <w:rPr>
          <w:sz w:val="22"/>
          <w:szCs w:val="22"/>
        </w:rPr>
      </w:pPr>
      <w:r>
        <w:rPr>
          <w:sz w:val="22"/>
          <w:szCs w:val="22"/>
        </w:rPr>
        <w:t>En cualquier momento la Municipalidad podrá solicitar el embargo preventivo por la cantidad que presumiblemente adeuden los Contribuyentes o Responsables.-</w:t>
      </w:r>
    </w:p>
    <w:p w14:paraId="58AD775E" w14:textId="77777777" w:rsidR="00371AE4" w:rsidRDefault="00E01438">
      <w:pPr>
        <w:tabs>
          <w:tab w:val="left" w:pos="284"/>
          <w:tab w:val="left" w:pos="567"/>
        </w:tabs>
        <w:ind w:left="0" w:hanging="2"/>
        <w:jc w:val="both"/>
        <w:rPr>
          <w:sz w:val="22"/>
          <w:szCs w:val="22"/>
        </w:rPr>
      </w:pPr>
      <w:r>
        <w:rPr>
          <w:sz w:val="22"/>
          <w:szCs w:val="22"/>
        </w:rPr>
        <w:t>El término fijado para la caducidad de un embargo se suspenderá desde la interposición de cualquier recurso y hasta diez (10) días después de quedar firme la resolución administrativa.-</w:t>
      </w:r>
    </w:p>
    <w:p w14:paraId="11C93AA7" w14:textId="77777777" w:rsidR="00371AE4" w:rsidRDefault="00371AE4">
      <w:pPr>
        <w:tabs>
          <w:tab w:val="left" w:pos="284"/>
          <w:tab w:val="left" w:pos="567"/>
        </w:tabs>
        <w:ind w:left="0" w:hanging="2"/>
        <w:jc w:val="both"/>
        <w:rPr>
          <w:sz w:val="22"/>
          <w:szCs w:val="22"/>
        </w:rPr>
      </w:pPr>
    </w:p>
    <w:p w14:paraId="6FDBC28D" w14:textId="77777777" w:rsidR="00371AE4" w:rsidRDefault="00E01438">
      <w:pPr>
        <w:tabs>
          <w:tab w:val="left" w:pos="284"/>
          <w:tab w:val="left" w:pos="567"/>
        </w:tabs>
        <w:ind w:left="0" w:hanging="2"/>
        <w:jc w:val="both"/>
        <w:rPr>
          <w:sz w:val="22"/>
          <w:szCs w:val="22"/>
        </w:rPr>
      </w:pPr>
      <w:r>
        <w:rPr>
          <w:b/>
          <w:sz w:val="22"/>
          <w:szCs w:val="22"/>
        </w:rPr>
        <w:t>ARTÍCULO 40.-</w:t>
      </w:r>
      <w:r>
        <w:rPr>
          <w:sz w:val="22"/>
          <w:szCs w:val="22"/>
        </w:rPr>
        <w:t xml:space="preserve"> Se prescribe la facultad municipal de rectificar liquidaciones y declaraciones juradas por transcurso de cinco años contados desde el primero de enero del año siguiente al de la presentación de las mismas.</w:t>
      </w:r>
    </w:p>
    <w:p w14:paraId="5CC389AA" w14:textId="77777777" w:rsidR="00371AE4" w:rsidRDefault="00E01438">
      <w:pPr>
        <w:tabs>
          <w:tab w:val="left" w:pos="284"/>
          <w:tab w:val="left" w:pos="567"/>
        </w:tabs>
        <w:ind w:left="0" w:hanging="2"/>
        <w:jc w:val="both"/>
        <w:rPr>
          <w:sz w:val="22"/>
          <w:szCs w:val="22"/>
        </w:rPr>
      </w:pPr>
      <w:r>
        <w:rPr>
          <w:sz w:val="22"/>
          <w:szCs w:val="22"/>
        </w:rPr>
        <w:t>El término de la prescripción se interrumpirá:</w:t>
      </w:r>
    </w:p>
    <w:p w14:paraId="54853512" w14:textId="77777777" w:rsidR="00371AE4" w:rsidRDefault="00E01438">
      <w:pPr>
        <w:tabs>
          <w:tab w:val="left" w:pos="284"/>
          <w:tab w:val="left" w:pos="567"/>
        </w:tabs>
        <w:ind w:left="0" w:hanging="2"/>
        <w:jc w:val="both"/>
        <w:rPr>
          <w:sz w:val="22"/>
          <w:szCs w:val="22"/>
        </w:rPr>
      </w:pPr>
      <w:r>
        <w:rPr>
          <w:sz w:val="22"/>
          <w:szCs w:val="22"/>
        </w:rPr>
        <w:t>a) Por el reconocimiento expreso o tácito que el Contribuyente o Responsable hiciere de sus obligaciones.-</w:t>
      </w:r>
    </w:p>
    <w:p w14:paraId="1551C61D" w14:textId="77777777" w:rsidR="00371AE4" w:rsidRDefault="00E01438">
      <w:pPr>
        <w:tabs>
          <w:tab w:val="left" w:pos="284"/>
          <w:tab w:val="left" w:pos="567"/>
        </w:tabs>
        <w:ind w:left="0" w:hanging="2"/>
        <w:jc w:val="both"/>
        <w:rPr>
          <w:sz w:val="22"/>
          <w:szCs w:val="22"/>
        </w:rPr>
      </w:pPr>
      <w:r>
        <w:rPr>
          <w:sz w:val="22"/>
          <w:szCs w:val="22"/>
        </w:rPr>
        <w:t>b) Por los actos judiciales o administrativos que le Municipalidad ejecutare en procuración del pago.-</w:t>
      </w:r>
    </w:p>
    <w:p w14:paraId="7D2A0074" w14:textId="77777777" w:rsidR="00371AE4" w:rsidRDefault="00E01438">
      <w:pPr>
        <w:tabs>
          <w:tab w:val="left" w:pos="284"/>
          <w:tab w:val="left" w:pos="567"/>
        </w:tabs>
        <w:ind w:left="0" w:hanging="2"/>
        <w:jc w:val="both"/>
        <w:rPr>
          <w:sz w:val="22"/>
          <w:szCs w:val="22"/>
        </w:rPr>
      </w:pPr>
      <w:r>
        <w:rPr>
          <w:sz w:val="22"/>
          <w:szCs w:val="22"/>
        </w:rPr>
        <w:t>Iguales garantías ampararán al Contribuyente en su derecho de repetición.-</w:t>
      </w:r>
    </w:p>
    <w:p w14:paraId="4F604BA4" w14:textId="77777777" w:rsidR="00371AE4" w:rsidRDefault="00371AE4">
      <w:pPr>
        <w:tabs>
          <w:tab w:val="left" w:pos="284"/>
          <w:tab w:val="left" w:pos="567"/>
        </w:tabs>
        <w:ind w:left="0" w:hanging="2"/>
        <w:jc w:val="both"/>
        <w:rPr>
          <w:sz w:val="22"/>
          <w:szCs w:val="22"/>
        </w:rPr>
      </w:pPr>
    </w:p>
    <w:p w14:paraId="3C42A2D4" w14:textId="77777777" w:rsidR="00371AE4" w:rsidRDefault="00E01438">
      <w:pPr>
        <w:tabs>
          <w:tab w:val="left" w:pos="284"/>
          <w:tab w:val="left" w:pos="567"/>
        </w:tabs>
        <w:ind w:left="0" w:hanging="2"/>
        <w:jc w:val="both"/>
        <w:rPr>
          <w:sz w:val="22"/>
          <w:szCs w:val="22"/>
        </w:rPr>
      </w:pPr>
      <w:r>
        <w:rPr>
          <w:sz w:val="22"/>
          <w:szCs w:val="22"/>
        </w:rPr>
        <w:t>En el caso del apartado a), el nuevo término comenzará a partir del 1 ° de enero del año siguiente en que las circunstancias mencionadas ocurran.-</w:t>
      </w:r>
    </w:p>
    <w:p w14:paraId="636D6718" w14:textId="77777777" w:rsidR="00371AE4" w:rsidRDefault="00E01438">
      <w:pPr>
        <w:tabs>
          <w:tab w:val="left" w:pos="284"/>
          <w:tab w:val="left" w:pos="567"/>
        </w:tabs>
        <w:ind w:left="0" w:hanging="2"/>
        <w:jc w:val="both"/>
        <w:rPr>
          <w:sz w:val="22"/>
          <w:szCs w:val="22"/>
        </w:rPr>
      </w:pPr>
      <w:r>
        <w:rPr>
          <w:sz w:val="22"/>
          <w:szCs w:val="22"/>
        </w:rPr>
        <w:t xml:space="preserve">La prescripción de la acción de repetición del Contribuyente y/o Responsable se interrumpirá por la deducción de la demanda respectiva. Pasados dos (2) años de dicha fecha sin que se haya instalado el procedimiento, se tendrá la demanda por no presentada y volverá a correr un nuevo término de prescripción.- </w:t>
      </w:r>
    </w:p>
    <w:p w14:paraId="7718F9E1" w14:textId="77777777" w:rsidR="00371AE4" w:rsidRDefault="00371AE4">
      <w:pPr>
        <w:tabs>
          <w:tab w:val="left" w:pos="284"/>
          <w:tab w:val="left" w:pos="567"/>
        </w:tabs>
        <w:ind w:left="0" w:hanging="2"/>
        <w:jc w:val="both"/>
        <w:rPr>
          <w:sz w:val="22"/>
          <w:szCs w:val="22"/>
        </w:rPr>
      </w:pPr>
    </w:p>
    <w:p w14:paraId="2F46E107" w14:textId="77777777" w:rsidR="00B9525F" w:rsidRDefault="00B9525F">
      <w:pPr>
        <w:tabs>
          <w:tab w:val="left" w:pos="284"/>
          <w:tab w:val="left" w:pos="567"/>
        </w:tabs>
        <w:ind w:left="0" w:hanging="2"/>
        <w:jc w:val="center"/>
        <w:rPr>
          <w:b/>
          <w:sz w:val="22"/>
          <w:szCs w:val="22"/>
          <w:u w:val="single"/>
        </w:rPr>
      </w:pPr>
    </w:p>
    <w:p w14:paraId="4D339598" w14:textId="77777777" w:rsidR="00371AE4" w:rsidRDefault="00E01438">
      <w:pPr>
        <w:tabs>
          <w:tab w:val="left" w:pos="284"/>
          <w:tab w:val="left" w:pos="567"/>
        </w:tabs>
        <w:ind w:left="0" w:hanging="2"/>
        <w:jc w:val="center"/>
        <w:rPr>
          <w:sz w:val="22"/>
          <w:szCs w:val="22"/>
          <w:u w:val="single"/>
        </w:rPr>
      </w:pPr>
      <w:r>
        <w:rPr>
          <w:b/>
          <w:sz w:val="22"/>
          <w:szCs w:val="22"/>
          <w:u w:val="single"/>
        </w:rPr>
        <w:t>TÍTULO IX: INFRACCIONES A LAS OBLIGACIONES Y DEBERES FISCALES</w:t>
      </w:r>
    </w:p>
    <w:p w14:paraId="4EFED012" w14:textId="77777777" w:rsidR="00371AE4" w:rsidRDefault="00371AE4">
      <w:pPr>
        <w:tabs>
          <w:tab w:val="left" w:pos="284"/>
          <w:tab w:val="left" w:pos="567"/>
        </w:tabs>
        <w:ind w:left="0" w:hanging="2"/>
        <w:jc w:val="both"/>
        <w:rPr>
          <w:sz w:val="22"/>
          <w:szCs w:val="22"/>
        </w:rPr>
      </w:pPr>
    </w:p>
    <w:p w14:paraId="208112F0" w14:textId="77777777" w:rsidR="00371AE4" w:rsidRDefault="00E01438">
      <w:pPr>
        <w:tabs>
          <w:tab w:val="left" w:pos="284"/>
          <w:tab w:val="left" w:pos="567"/>
        </w:tabs>
        <w:ind w:left="0" w:hanging="2"/>
        <w:jc w:val="both"/>
        <w:rPr>
          <w:sz w:val="22"/>
          <w:szCs w:val="22"/>
        </w:rPr>
      </w:pPr>
      <w:r>
        <w:rPr>
          <w:b/>
          <w:sz w:val="22"/>
          <w:szCs w:val="22"/>
        </w:rPr>
        <w:t>ARTÍCULO 41.-</w:t>
      </w:r>
      <w:r>
        <w:rPr>
          <w:sz w:val="22"/>
          <w:szCs w:val="22"/>
        </w:rPr>
        <w:t xml:space="preserve"> Los contribuyentes y/o responsables que no cumplan normalmente sus obligaciones o que las cumplan parcialmente o fuera de los términos fijados, serán alcanzados por las disposiciones establecidas en los incisos siguientes:</w:t>
      </w:r>
    </w:p>
    <w:p w14:paraId="12C05735" w14:textId="77777777" w:rsidR="00371AE4" w:rsidRDefault="00371AE4">
      <w:pPr>
        <w:tabs>
          <w:tab w:val="left" w:pos="284"/>
          <w:tab w:val="left" w:pos="567"/>
        </w:tabs>
        <w:ind w:left="0" w:hanging="2"/>
        <w:jc w:val="both"/>
        <w:rPr>
          <w:sz w:val="22"/>
          <w:szCs w:val="22"/>
        </w:rPr>
      </w:pPr>
    </w:p>
    <w:p w14:paraId="77DE53CF" w14:textId="77777777" w:rsidR="00371AE4" w:rsidRDefault="00E01438">
      <w:pPr>
        <w:tabs>
          <w:tab w:val="left" w:pos="284"/>
          <w:tab w:val="left" w:pos="567"/>
        </w:tabs>
        <w:ind w:left="0" w:hanging="2"/>
        <w:jc w:val="both"/>
        <w:rPr>
          <w:sz w:val="22"/>
          <w:szCs w:val="22"/>
        </w:rPr>
      </w:pPr>
      <w:r>
        <w:rPr>
          <w:sz w:val="22"/>
          <w:szCs w:val="22"/>
        </w:rPr>
        <w:tab/>
        <w:t xml:space="preserve">A) </w:t>
      </w:r>
      <w:r>
        <w:rPr>
          <w:sz w:val="22"/>
          <w:szCs w:val="22"/>
          <w:u w:val="single"/>
        </w:rPr>
        <w:t>INTERESES RESARCITORIOS:</w:t>
      </w:r>
      <w:r>
        <w:rPr>
          <w:sz w:val="22"/>
          <w:szCs w:val="22"/>
        </w:rPr>
        <w:t xml:space="preserve"> La falta total o parcial de pago de gravámenes al vencimiento de los mismos, hará surgir sin necesidad de interpelación alguna, la obligación de abonar, juntamente con aquéllos, un interés resarcitorio mensual equivalente al fijado por el Departamento Ejecutivo entre el veinte por ciento (20%) y el cien por cien (100%) del porcentaje que fija la Ley Nacional de Procedimiento Tributario que por resolución determine el Ministerio de Economía de la Nación.</w:t>
      </w:r>
    </w:p>
    <w:p w14:paraId="274217F3" w14:textId="77777777" w:rsidR="00371AE4" w:rsidRDefault="00E01438">
      <w:pPr>
        <w:tabs>
          <w:tab w:val="left" w:pos="284"/>
          <w:tab w:val="left" w:pos="567"/>
        </w:tabs>
        <w:ind w:left="0" w:hanging="2"/>
        <w:jc w:val="both"/>
        <w:rPr>
          <w:sz w:val="22"/>
          <w:szCs w:val="22"/>
        </w:rPr>
      </w:pPr>
      <w:r>
        <w:rPr>
          <w:sz w:val="22"/>
          <w:szCs w:val="22"/>
        </w:rPr>
        <w:t>La tasa de interés será diaria y se obtendrá dividiendo la tasa mensual por treinta (30).</w:t>
      </w:r>
    </w:p>
    <w:p w14:paraId="2D9D808C" w14:textId="77777777" w:rsidR="00371AE4" w:rsidRDefault="00371AE4">
      <w:pPr>
        <w:tabs>
          <w:tab w:val="left" w:pos="284"/>
          <w:tab w:val="left" w:pos="567"/>
        </w:tabs>
        <w:ind w:left="0" w:hanging="2"/>
        <w:jc w:val="both"/>
        <w:rPr>
          <w:sz w:val="22"/>
          <w:szCs w:val="22"/>
        </w:rPr>
      </w:pPr>
    </w:p>
    <w:p w14:paraId="0E594857" w14:textId="77777777" w:rsidR="00371AE4" w:rsidRDefault="00E01438">
      <w:pPr>
        <w:tabs>
          <w:tab w:val="left" w:pos="284"/>
          <w:tab w:val="left" w:pos="567"/>
        </w:tabs>
        <w:ind w:left="0" w:hanging="2"/>
        <w:jc w:val="both"/>
        <w:rPr>
          <w:sz w:val="22"/>
          <w:szCs w:val="22"/>
        </w:rPr>
      </w:pPr>
      <w:r>
        <w:rPr>
          <w:sz w:val="22"/>
          <w:szCs w:val="22"/>
        </w:rPr>
        <w:tab/>
        <w:t xml:space="preserve">B) </w:t>
      </w:r>
      <w:r>
        <w:rPr>
          <w:sz w:val="22"/>
          <w:szCs w:val="22"/>
          <w:u w:val="single"/>
        </w:rPr>
        <w:t>MULTAS POR OMISIÓN:</w:t>
      </w:r>
      <w:r>
        <w:rPr>
          <w:sz w:val="22"/>
          <w:szCs w:val="22"/>
        </w:rPr>
        <w:t xml:space="preserve"> Se aplicarán en caso de omisión total o parcial en el ingreso de los tributos, en los cuales no concurran las situaciones de fraude o exista error excusable de hecho o de derecho. Las Multas de este tipo serán graduadas por el Departamento Ejecutivo, entre un veinte por ciento (20%) a un cien por cien (100%) del monto total, constituido por la suma del gravamen dejado de pagar o retener oportunamente debidamente determinado. Esto en tanto no corresponda la aplicación de multa por defraudación.</w:t>
      </w:r>
    </w:p>
    <w:p w14:paraId="1238DE0B" w14:textId="77777777" w:rsidR="00371AE4" w:rsidRDefault="00E01438">
      <w:pPr>
        <w:tabs>
          <w:tab w:val="left" w:pos="284"/>
          <w:tab w:val="left" w:pos="567"/>
        </w:tabs>
        <w:ind w:left="0" w:hanging="2"/>
        <w:jc w:val="both"/>
        <w:rPr>
          <w:sz w:val="22"/>
          <w:szCs w:val="22"/>
        </w:rPr>
      </w:pPr>
      <w:r>
        <w:rPr>
          <w:sz w:val="22"/>
          <w:szCs w:val="22"/>
        </w:rPr>
        <w:t>Constituyen supuestos pasibles de multas por omisión, sea o no dolosa, las siguientes: falta de presentación de las declaraciones juradas que trae consigo la omisión del gravamen, presentaciones de declaraciones inexactas derivadas de errores en la liquidación del gravamen por no haberse cumplido con las  disposiciones que no admiten dudas en su interpretación, pero que no evidencian un propósito deliberado de evadir los tributos, la falta de denuncia en las determinaciones de oficio en que esta fuese inferior a la realidad, y casos similares.</w:t>
      </w:r>
    </w:p>
    <w:p w14:paraId="2AAAF476" w14:textId="77777777" w:rsidR="00371AE4" w:rsidRDefault="00E01438">
      <w:pPr>
        <w:tabs>
          <w:tab w:val="left" w:pos="284"/>
          <w:tab w:val="left" w:pos="567"/>
        </w:tabs>
        <w:ind w:left="0" w:hanging="2"/>
        <w:jc w:val="both"/>
        <w:rPr>
          <w:sz w:val="22"/>
          <w:szCs w:val="22"/>
        </w:rPr>
      </w:pPr>
      <w:r>
        <w:rPr>
          <w:sz w:val="22"/>
          <w:szCs w:val="22"/>
        </w:rPr>
        <w:t>Esta multa podrá aplicarse cuando existiere intimación fehaciente, o actuaciones de expedientes con trámite, vinculados a la situación fiscal de los contribuyentes o responsables.</w:t>
      </w:r>
    </w:p>
    <w:p w14:paraId="7B7109A3" w14:textId="77777777" w:rsidR="00371AE4" w:rsidRDefault="00371AE4">
      <w:pPr>
        <w:tabs>
          <w:tab w:val="left" w:pos="284"/>
          <w:tab w:val="left" w:pos="567"/>
        </w:tabs>
        <w:ind w:left="0" w:hanging="2"/>
        <w:jc w:val="both"/>
        <w:rPr>
          <w:sz w:val="22"/>
          <w:szCs w:val="22"/>
        </w:rPr>
      </w:pPr>
    </w:p>
    <w:p w14:paraId="3A8BA9F3" w14:textId="77777777" w:rsidR="00371AE4" w:rsidRDefault="00E01438">
      <w:pPr>
        <w:tabs>
          <w:tab w:val="left" w:pos="284"/>
          <w:tab w:val="left" w:pos="567"/>
        </w:tabs>
        <w:ind w:left="0" w:hanging="2"/>
        <w:jc w:val="both"/>
        <w:rPr>
          <w:sz w:val="22"/>
          <w:szCs w:val="22"/>
        </w:rPr>
      </w:pPr>
      <w:r>
        <w:rPr>
          <w:sz w:val="22"/>
          <w:szCs w:val="22"/>
        </w:rPr>
        <w:tab/>
        <w:t xml:space="preserve">C) </w:t>
      </w:r>
      <w:r>
        <w:rPr>
          <w:sz w:val="22"/>
          <w:szCs w:val="22"/>
          <w:u w:val="single"/>
        </w:rPr>
        <w:t>MULTAS POR DEFRAUDACIÓN:</w:t>
      </w:r>
      <w:r>
        <w:rPr>
          <w:sz w:val="22"/>
          <w:szCs w:val="22"/>
        </w:rPr>
        <w:t xml:space="preserve"> Se aplicarán en los casos de hechos, aserciones de lo falso, simulación de lo verdadero, omisiones, ocultaciones o maniobras intencionales por parte del contribuyente o responsable, que tengan por objeto producir o facilitar la evasión total o parcial de los tributos. Estas multas serán graduadas por el Departamento Ejecutivo de una (1) hasta diez (10) veces el monto total constituido por la suma del tributo en que se defraude al municipio, debidamente determinado. Esto sin perjuicio cuando corresponda, de la responsabilidad criminal que pudiere alcanzar al infractor por la comisión de delitos comunes.</w:t>
      </w:r>
    </w:p>
    <w:p w14:paraId="1B03B34F" w14:textId="77777777" w:rsidR="00371AE4" w:rsidRDefault="00E01438">
      <w:pPr>
        <w:tabs>
          <w:tab w:val="left" w:pos="284"/>
          <w:tab w:val="left" w:pos="567"/>
        </w:tabs>
        <w:ind w:left="0" w:hanging="2"/>
        <w:jc w:val="both"/>
        <w:rPr>
          <w:sz w:val="22"/>
          <w:szCs w:val="22"/>
        </w:rPr>
      </w:pPr>
      <w:r>
        <w:rPr>
          <w:sz w:val="22"/>
          <w:szCs w:val="22"/>
        </w:rPr>
        <w:t>La multa por defraudación se aplicará a los agentes de retención o percepción que mantengan en su poder gravámenes retenidos o percibidos después de haber vencidos los plazos en que debiere ingresarlos al municipio, salvo que pruebe la imposibilidad de haberlo efectuado por razones de fuerza mayor.</w:t>
      </w:r>
    </w:p>
    <w:p w14:paraId="7802A3FB" w14:textId="77777777" w:rsidR="00371AE4" w:rsidRDefault="00E01438">
      <w:pPr>
        <w:tabs>
          <w:tab w:val="left" w:pos="284"/>
          <w:tab w:val="left" w:pos="567"/>
        </w:tabs>
        <w:ind w:left="0" w:hanging="2"/>
        <w:jc w:val="both"/>
        <w:rPr>
          <w:sz w:val="22"/>
          <w:szCs w:val="22"/>
        </w:rPr>
      </w:pPr>
      <w:r>
        <w:rPr>
          <w:sz w:val="22"/>
          <w:szCs w:val="22"/>
        </w:rPr>
        <w:t>Constituyen situaciones particulares que deben ser sancionadas con multas por defraudación entre otras las siguientes: declaraciones juradas en evidente contradicción con los libros, documentos y otros antecedentes correlativos, declaraciones juradas que contengan datos falsos, doble juego de libros contables, omisión deliberada de las registraciones contables tendientes a evadir el tributo, declarar, admitir o hacer valer ante la Autoridad Municipal formas y figuras jurídicas manifiestamente inapropiadas para configurar la efectiva situación, relación u operación gravada.</w:t>
      </w:r>
    </w:p>
    <w:p w14:paraId="1859BC90" w14:textId="77777777" w:rsidR="00371AE4" w:rsidRDefault="00E01438">
      <w:pPr>
        <w:tabs>
          <w:tab w:val="left" w:pos="284"/>
          <w:tab w:val="left" w:pos="567"/>
        </w:tabs>
        <w:ind w:left="0" w:hanging="2"/>
        <w:jc w:val="both"/>
        <w:rPr>
          <w:sz w:val="22"/>
          <w:szCs w:val="22"/>
        </w:rPr>
      </w:pPr>
      <w:r>
        <w:rPr>
          <w:sz w:val="22"/>
          <w:szCs w:val="22"/>
        </w:rPr>
        <w:t>Antes de aplicar la multa por defraudación establecida en el presente inciso, se dispondrá la instrucción de sumario notificando al presento infractor y emplazándolo para que en un plazo de quince (15) días alegue su defensa y ofrezca o produzca las pruebas que hagan a su derecho. Vencido este término, podrá disponerse que practiquen otras diligencias de prueba o cerrar el sumario y dictar resolución. Si el sumariado notificado en legal forma, no compareciera en el término fijado en el párrafo primero, proseguirá el sumario en rebeldía.</w:t>
      </w:r>
    </w:p>
    <w:p w14:paraId="45A394D6" w14:textId="77777777" w:rsidR="00371AE4" w:rsidRDefault="00371AE4">
      <w:pPr>
        <w:tabs>
          <w:tab w:val="left" w:pos="284"/>
          <w:tab w:val="left" w:pos="567"/>
        </w:tabs>
        <w:ind w:left="0" w:hanging="2"/>
        <w:jc w:val="both"/>
        <w:rPr>
          <w:sz w:val="22"/>
          <w:szCs w:val="22"/>
        </w:rPr>
      </w:pPr>
    </w:p>
    <w:p w14:paraId="2F91BC3F" w14:textId="77777777" w:rsidR="00371AE4" w:rsidRDefault="00E01438">
      <w:pPr>
        <w:tabs>
          <w:tab w:val="left" w:pos="284"/>
          <w:tab w:val="left" w:pos="567"/>
        </w:tabs>
        <w:ind w:left="0" w:hanging="2"/>
        <w:jc w:val="both"/>
        <w:rPr>
          <w:sz w:val="22"/>
          <w:szCs w:val="22"/>
        </w:rPr>
      </w:pPr>
      <w:r>
        <w:rPr>
          <w:sz w:val="22"/>
          <w:szCs w:val="22"/>
        </w:rPr>
        <w:tab/>
        <w:t xml:space="preserve">D) </w:t>
      </w:r>
      <w:r>
        <w:rPr>
          <w:sz w:val="22"/>
          <w:szCs w:val="22"/>
          <w:u w:val="single"/>
        </w:rPr>
        <w:t>MULTAS POR INFRACCIÓN A LOS DEBERES FORMALES:</w:t>
      </w:r>
      <w:r>
        <w:rPr>
          <w:sz w:val="22"/>
          <w:szCs w:val="22"/>
        </w:rPr>
        <w:t xml:space="preserve"> Se imponen por el incumplimiento de las disposiciones tendientes a asegurar la correcta aplicación, percepción o fiscalización de los tributos y que no constituyen por sí mismo una omisión de gravamen. El monto será graduado por el Departamento Ejecutivo, entre el equivalente a uno (1) y sesenta (60) jornales del sueldo mínimo de la Clase Ingresante, categoría 02 Personal Obrero vigente en la Municipalidad al momento del pago de la multa.</w:t>
      </w:r>
    </w:p>
    <w:p w14:paraId="04EF82F3" w14:textId="77777777" w:rsidR="00371AE4" w:rsidRDefault="00E01438">
      <w:pPr>
        <w:tabs>
          <w:tab w:val="left" w:pos="284"/>
          <w:tab w:val="left" w:pos="567"/>
        </w:tabs>
        <w:ind w:left="0" w:hanging="2"/>
        <w:jc w:val="both"/>
        <w:rPr>
          <w:sz w:val="22"/>
          <w:szCs w:val="22"/>
        </w:rPr>
      </w:pPr>
      <w:r>
        <w:rPr>
          <w:sz w:val="22"/>
          <w:szCs w:val="22"/>
        </w:rPr>
        <w:t>Las situaciones que usualmente se pueden presentar y dar motivo a este tipo de multas son, entre otras, las siguientes: falta de presentaciones de declaraciones juradas, falta de suministro de información, incomparecencia a citaciones, no cumplir con las obligaciones de agentes de información.</w:t>
      </w:r>
    </w:p>
    <w:p w14:paraId="737F5162" w14:textId="77777777" w:rsidR="00371AE4" w:rsidRDefault="00E01438">
      <w:pPr>
        <w:tabs>
          <w:tab w:val="left" w:pos="284"/>
          <w:tab w:val="left" w:pos="567"/>
        </w:tabs>
        <w:ind w:left="0" w:hanging="2"/>
        <w:jc w:val="both"/>
        <w:rPr>
          <w:sz w:val="22"/>
          <w:szCs w:val="22"/>
        </w:rPr>
      </w:pPr>
      <w:r>
        <w:rPr>
          <w:sz w:val="22"/>
          <w:szCs w:val="22"/>
        </w:rPr>
        <w:lastRenderedPageBreak/>
        <w:t>Esta multa podrá aplicarse cuando existieran intimación fehaciente o actuaciones de expedientes en trámite, vinculados a la situación fiscal de los contribuyentes o responsables.</w:t>
      </w:r>
    </w:p>
    <w:p w14:paraId="766203C6" w14:textId="77777777" w:rsidR="00371AE4" w:rsidRDefault="00371AE4">
      <w:pPr>
        <w:tabs>
          <w:tab w:val="left" w:pos="284"/>
          <w:tab w:val="left" w:pos="567"/>
        </w:tabs>
        <w:ind w:left="0" w:hanging="2"/>
        <w:jc w:val="both"/>
        <w:rPr>
          <w:sz w:val="22"/>
          <w:szCs w:val="22"/>
        </w:rPr>
      </w:pPr>
    </w:p>
    <w:p w14:paraId="2937C7C7" w14:textId="77777777" w:rsidR="00371AE4" w:rsidRDefault="00E01438">
      <w:pPr>
        <w:tabs>
          <w:tab w:val="left" w:pos="284"/>
          <w:tab w:val="left" w:pos="567"/>
        </w:tabs>
        <w:ind w:left="0" w:hanging="2"/>
        <w:jc w:val="both"/>
        <w:rPr>
          <w:sz w:val="22"/>
          <w:szCs w:val="22"/>
        </w:rPr>
      </w:pPr>
      <w:r>
        <w:rPr>
          <w:sz w:val="22"/>
          <w:szCs w:val="22"/>
        </w:rPr>
        <w:tab/>
        <w:t xml:space="preserve">E) </w:t>
      </w:r>
      <w:r>
        <w:rPr>
          <w:sz w:val="22"/>
          <w:szCs w:val="22"/>
          <w:u w:val="single"/>
        </w:rPr>
        <w:t>INTERESES PUNITORIOS:</w:t>
      </w:r>
      <w:r>
        <w:rPr>
          <w:sz w:val="22"/>
          <w:szCs w:val="22"/>
        </w:rPr>
        <w:t xml:space="preserve"> Para la cancelación de las obligaciones cuando sea necesario recurrir a la vía judicial para su cobro, se devengará un interés punitorio desde la fecha de interposición de la demanda y hasta la fecha de su efectivo pago, equivalente al fijado por el Departamento Ejecutivo entre el veinte por ciento (20%)  y el cien por cien (100 %) del que establece  la Ley Nacional de Procedimiento Tributario que por resolución determina el Ministerio de Economía de la Nación.</w:t>
      </w:r>
    </w:p>
    <w:p w14:paraId="5BF7F914" w14:textId="77777777" w:rsidR="00371AE4" w:rsidRDefault="00E01438">
      <w:pPr>
        <w:tabs>
          <w:tab w:val="left" w:pos="284"/>
          <w:tab w:val="left" w:pos="567"/>
        </w:tabs>
        <w:ind w:left="0" w:hanging="2"/>
        <w:jc w:val="both"/>
        <w:rPr>
          <w:sz w:val="22"/>
          <w:szCs w:val="22"/>
        </w:rPr>
      </w:pPr>
      <w:r>
        <w:rPr>
          <w:sz w:val="22"/>
          <w:szCs w:val="22"/>
        </w:rPr>
        <w:t>La tasa de interés será diaria y se obtendrá dividiendo la tasa mensual por treinta (30). .</w:t>
      </w:r>
    </w:p>
    <w:p w14:paraId="531B61A9" w14:textId="77777777" w:rsidR="00371AE4" w:rsidRDefault="00371AE4">
      <w:pPr>
        <w:tabs>
          <w:tab w:val="left" w:pos="284"/>
          <w:tab w:val="left" w:pos="567"/>
        </w:tabs>
        <w:ind w:left="0" w:hanging="2"/>
        <w:jc w:val="both"/>
        <w:rPr>
          <w:sz w:val="22"/>
          <w:szCs w:val="22"/>
        </w:rPr>
      </w:pPr>
    </w:p>
    <w:p w14:paraId="5C7E71BA" w14:textId="77777777" w:rsidR="00371AE4" w:rsidRDefault="00E01438">
      <w:pPr>
        <w:tabs>
          <w:tab w:val="left" w:pos="284"/>
          <w:tab w:val="left" w:pos="567"/>
        </w:tabs>
        <w:ind w:left="0" w:hanging="2"/>
        <w:jc w:val="both"/>
        <w:rPr>
          <w:sz w:val="22"/>
          <w:szCs w:val="22"/>
        </w:rPr>
      </w:pPr>
      <w:r>
        <w:rPr>
          <w:b/>
          <w:sz w:val="22"/>
          <w:szCs w:val="22"/>
        </w:rPr>
        <w:t>ARTÍCULO 42.-</w:t>
      </w:r>
      <w:r>
        <w:rPr>
          <w:sz w:val="22"/>
          <w:szCs w:val="22"/>
        </w:rPr>
        <w:t xml:space="preserve"> Las multas por omisión y las multas por infracción a los deberes formales se aplicarán de oficio al comprobarse la infracción, sin perjuicio del recurso de reconsideración que podrá interponer posteriormente el sancionado.</w:t>
      </w:r>
    </w:p>
    <w:p w14:paraId="79DDC488" w14:textId="77777777" w:rsidR="00371AE4" w:rsidRDefault="00E01438">
      <w:pPr>
        <w:tabs>
          <w:tab w:val="left" w:pos="284"/>
          <w:tab w:val="left" w:pos="567"/>
        </w:tabs>
        <w:ind w:left="0" w:hanging="2"/>
        <w:jc w:val="both"/>
        <w:rPr>
          <w:sz w:val="22"/>
          <w:szCs w:val="22"/>
        </w:rPr>
      </w:pPr>
      <w:r>
        <w:rPr>
          <w:sz w:val="22"/>
          <w:szCs w:val="22"/>
        </w:rPr>
        <w:t>En la notificación que se practique se hará saber al interesado los fundamentos de la resolución y el derecho a interponer recursos de reconsideración.-</w:t>
      </w:r>
    </w:p>
    <w:p w14:paraId="4BC99F0D" w14:textId="77777777" w:rsidR="00371AE4" w:rsidRDefault="00371AE4">
      <w:pPr>
        <w:tabs>
          <w:tab w:val="left" w:pos="284"/>
          <w:tab w:val="left" w:pos="567"/>
        </w:tabs>
        <w:ind w:left="0" w:hanging="2"/>
        <w:jc w:val="both"/>
        <w:rPr>
          <w:sz w:val="22"/>
          <w:szCs w:val="22"/>
        </w:rPr>
      </w:pPr>
    </w:p>
    <w:p w14:paraId="10E78320" w14:textId="77777777" w:rsidR="00371AE4" w:rsidRDefault="00E01438">
      <w:pPr>
        <w:tabs>
          <w:tab w:val="left" w:pos="284"/>
          <w:tab w:val="left" w:pos="567"/>
        </w:tabs>
        <w:ind w:left="0" w:hanging="2"/>
        <w:jc w:val="both"/>
        <w:rPr>
          <w:sz w:val="22"/>
          <w:szCs w:val="22"/>
        </w:rPr>
      </w:pPr>
      <w:r>
        <w:rPr>
          <w:b/>
          <w:sz w:val="22"/>
          <w:szCs w:val="22"/>
        </w:rPr>
        <w:t>ARTÍCULO 43.-</w:t>
      </w:r>
      <w:r>
        <w:rPr>
          <w:sz w:val="22"/>
          <w:szCs w:val="22"/>
        </w:rPr>
        <w:t xml:space="preserve"> La resolución por la cual se aplique multa podrá comprender la intimación de pago de los gravámenes y accesorios que correspondan, si estuvieran determinados, o exigir en término perentorio, el cumplimiento de las obligaciones formales omitidas en su caso, bajo apercibimiento de determinación de oficio.</w:t>
      </w:r>
    </w:p>
    <w:p w14:paraId="1C9E2E74" w14:textId="77777777" w:rsidR="00371AE4" w:rsidRDefault="00371AE4">
      <w:pPr>
        <w:tabs>
          <w:tab w:val="left" w:pos="284"/>
          <w:tab w:val="left" w:pos="567"/>
        </w:tabs>
        <w:ind w:left="0" w:hanging="2"/>
        <w:jc w:val="both"/>
        <w:rPr>
          <w:sz w:val="22"/>
          <w:szCs w:val="22"/>
        </w:rPr>
      </w:pPr>
    </w:p>
    <w:p w14:paraId="7B68EB15" w14:textId="77777777" w:rsidR="00371AE4" w:rsidRDefault="00E01438">
      <w:pPr>
        <w:tabs>
          <w:tab w:val="left" w:pos="284"/>
          <w:tab w:val="left" w:pos="567"/>
        </w:tabs>
        <w:ind w:left="0" w:hanging="2"/>
        <w:jc w:val="both"/>
        <w:rPr>
          <w:sz w:val="22"/>
          <w:szCs w:val="22"/>
        </w:rPr>
      </w:pPr>
      <w:r>
        <w:rPr>
          <w:b/>
          <w:sz w:val="22"/>
          <w:szCs w:val="22"/>
        </w:rPr>
        <w:t>ARTÍCULO 44.-</w:t>
      </w:r>
      <w:r>
        <w:rPr>
          <w:sz w:val="22"/>
          <w:szCs w:val="22"/>
        </w:rPr>
        <w:t xml:space="preserve"> La obligación de pagar intereses resarcitorios, multas e intereses punitorios subsiste, no obstante la falta de reserva de la Municipalidad al recibir el pago de la deuda principal.</w:t>
      </w:r>
    </w:p>
    <w:p w14:paraId="030F87C2" w14:textId="77777777" w:rsidR="00371AE4" w:rsidRDefault="00E01438">
      <w:pPr>
        <w:tabs>
          <w:tab w:val="left" w:pos="284"/>
          <w:tab w:val="left" w:pos="567"/>
        </w:tabs>
        <w:ind w:left="0" w:hanging="2"/>
        <w:jc w:val="both"/>
        <w:rPr>
          <w:sz w:val="22"/>
          <w:szCs w:val="22"/>
        </w:rPr>
      </w:pPr>
      <w:r>
        <w:rPr>
          <w:sz w:val="22"/>
          <w:szCs w:val="22"/>
        </w:rPr>
        <w:t>El régimen establecido en este Título deroga todas las disposiciones que se le opongan.</w:t>
      </w:r>
    </w:p>
    <w:p w14:paraId="05D7CC29" w14:textId="77777777" w:rsidR="00371AE4" w:rsidRDefault="00371AE4">
      <w:pPr>
        <w:tabs>
          <w:tab w:val="left" w:pos="284"/>
          <w:tab w:val="left" w:pos="567"/>
        </w:tabs>
        <w:ind w:left="0" w:hanging="2"/>
        <w:jc w:val="both"/>
        <w:rPr>
          <w:sz w:val="22"/>
          <w:szCs w:val="22"/>
        </w:rPr>
      </w:pPr>
    </w:p>
    <w:p w14:paraId="42BFFA98" w14:textId="77777777" w:rsidR="00371AE4" w:rsidRDefault="00E01438">
      <w:pPr>
        <w:tabs>
          <w:tab w:val="left" w:pos="284"/>
          <w:tab w:val="left" w:pos="567"/>
        </w:tabs>
        <w:ind w:left="0" w:hanging="2"/>
        <w:jc w:val="both"/>
        <w:rPr>
          <w:sz w:val="22"/>
          <w:szCs w:val="22"/>
        </w:rPr>
      </w:pPr>
      <w:r>
        <w:rPr>
          <w:sz w:val="22"/>
          <w:szCs w:val="22"/>
        </w:rPr>
        <w:t>Sin perjuicio de las multas que correspondieran, la Comuna podrá disponer la clausura de tres (3) a diez (10) días de los establecimientos comerciales, industriales o de servicios y de sus respectivas administraciones, aunque estuvieren en lugares distintos, en los siguientes casos:</w:t>
      </w:r>
    </w:p>
    <w:p w14:paraId="59FD5E71" w14:textId="77777777" w:rsidR="00371AE4" w:rsidRDefault="00E01438">
      <w:pPr>
        <w:tabs>
          <w:tab w:val="left" w:pos="284"/>
          <w:tab w:val="left" w:pos="567"/>
        </w:tabs>
        <w:ind w:left="0" w:hanging="2"/>
        <w:jc w:val="both"/>
        <w:rPr>
          <w:sz w:val="22"/>
          <w:szCs w:val="22"/>
        </w:rPr>
      </w:pPr>
      <w:r>
        <w:rPr>
          <w:sz w:val="22"/>
          <w:szCs w:val="22"/>
        </w:rPr>
        <w:t>a) Cuando se compruebe la falta de inscripción ante la Comuna de contribuyentes y responsables, en los casos en que estuvieren obligados a hacerlo.</w:t>
      </w:r>
    </w:p>
    <w:p w14:paraId="681CFFAC" w14:textId="77777777" w:rsidR="00371AE4" w:rsidRDefault="00E01438">
      <w:pPr>
        <w:tabs>
          <w:tab w:val="left" w:pos="284"/>
          <w:tab w:val="left" w:pos="567"/>
        </w:tabs>
        <w:ind w:left="0" w:hanging="2"/>
        <w:jc w:val="both"/>
        <w:rPr>
          <w:sz w:val="22"/>
          <w:szCs w:val="22"/>
        </w:rPr>
      </w:pPr>
      <w:r>
        <w:rPr>
          <w:sz w:val="22"/>
          <w:szCs w:val="22"/>
        </w:rPr>
        <w:t>b) Cuando no se lleven registraciones o anotaciones de sus operaciones o, si las llevasen, ellas no reúnan los requisitos exigidos.-</w:t>
      </w:r>
    </w:p>
    <w:p w14:paraId="3B895588" w14:textId="77777777" w:rsidR="00371AE4" w:rsidRDefault="00E01438">
      <w:pPr>
        <w:tabs>
          <w:tab w:val="left" w:pos="284"/>
          <w:tab w:val="left" w:pos="567"/>
        </w:tabs>
        <w:ind w:left="0" w:hanging="2"/>
        <w:jc w:val="both"/>
        <w:rPr>
          <w:sz w:val="22"/>
          <w:szCs w:val="22"/>
        </w:rPr>
      </w:pPr>
      <w:r>
        <w:rPr>
          <w:sz w:val="22"/>
          <w:szCs w:val="22"/>
        </w:rPr>
        <w:t>Será autoridad competente para verificar tales extremos y labrar las actas de constatación correspondientes, la Dirección de Ingresos Públicos y/o inspección general a instancias de las dependencias de control y/o fiscalización que se designen al efecto.-</w:t>
      </w:r>
    </w:p>
    <w:p w14:paraId="1EA31966" w14:textId="77777777" w:rsidR="00371AE4" w:rsidRDefault="00E01438">
      <w:pPr>
        <w:tabs>
          <w:tab w:val="left" w:pos="284"/>
          <w:tab w:val="left" w:pos="567"/>
        </w:tabs>
        <w:ind w:left="0" w:hanging="2"/>
        <w:jc w:val="both"/>
        <w:rPr>
          <w:sz w:val="22"/>
          <w:szCs w:val="22"/>
        </w:rPr>
      </w:pPr>
      <w:r>
        <w:rPr>
          <w:sz w:val="22"/>
          <w:szCs w:val="22"/>
        </w:rPr>
        <w:t>El sumario de descargo se sustanciará ante las áreas competentes de la Dirección de Ingresos Públicos Municipal, quienes evaluarán las defensas esgrimidas y pruebas de sustento, en su caso, y se pronunciarán respecto de la procedencia o improcedencia de la clausura efectiva.-</w:t>
      </w:r>
    </w:p>
    <w:p w14:paraId="72123378" w14:textId="77777777" w:rsidR="00371AE4" w:rsidRDefault="00371AE4">
      <w:pPr>
        <w:tabs>
          <w:tab w:val="left" w:pos="284"/>
          <w:tab w:val="left" w:pos="567"/>
        </w:tabs>
        <w:ind w:left="0" w:hanging="2"/>
        <w:jc w:val="center"/>
        <w:rPr>
          <w:sz w:val="22"/>
          <w:szCs w:val="22"/>
          <w:u w:val="single"/>
        </w:rPr>
      </w:pPr>
    </w:p>
    <w:p w14:paraId="3F4D857E" w14:textId="77777777" w:rsidR="00371AE4" w:rsidRDefault="00E01438">
      <w:pPr>
        <w:tabs>
          <w:tab w:val="left" w:pos="284"/>
          <w:tab w:val="left" w:pos="567"/>
        </w:tabs>
        <w:ind w:left="0" w:hanging="2"/>
        <w:jc w:val="center"/>
        <w:rPr>
          <w:sz w:val="22"/>
          <w:szCs w:val="22"/>
          <w:u w:val="single"/>
        </w:rPr>
      </w:pPr>
      <w:bookmarkStart w:id="7" w:name="_heading=h.17dp8vu" w:colFirst="0" w:colLast="0"/>
      <w:bookmarkEnd w:id="7"/>
      <w:r>
        <w:rPr>
          <w:b/>
          <w:sz w:val="22"/>
          <w:szCs w:val="22"/>
          <w:u w:val="single"/>
        </w:rPr>
        <w:t>TITULO X: RECURSOS</w:t>
      </w:r>
    </w:p>
    <w:p w14:paraId="1C071934" w14:textId="77777777" w:rsidR="00371AE4" w:rsidRDefault="00371AE4">
      <w:pPr>
        <w:tabs>
          <w:tab w:val="left" w:pos="284"/>
          <w:tab w:val="left" w:pos="567"/>
        </w:tabs>
        <w:ind w:left="0" w:hanging="2"/>
        <w:jc w:val="both"/>
        <w:rPr>
          <w:sz w:val="22"/>
          <w:szCs w:val="22"/>
        </w:rPr>
      </w:pPr>
    </w:p>
    <w:p w14:paraId="575E9EFB" w14:textId="77777777" w:rsidR="00371AE4" w:rsidRDefault="00E01438">
      <w:pPr>
        <w:tabs>
          <w:tab w:val="left" w:pos="284"/>
          <w:tab w:val="left" w:pos="567"/>
        </w:tabs>
        <w:ind w:left="0" w:hanging="2"/>
        <w:jc w:val="both"/>
        <w:rPr>
          <w:sz w:val="22"/>
          <w:szCs w:val="22"/>
        </w:rPr>
      </w:pPr>
      <w:r>
        <w:rPr>
          <w:b/>
          <w:sz w:val="22"/>
          <w:szCs w:val="22"/>
        </w:rPr>
        <w:t>ARTÍCULO 45.-</w:t>
      </w:r>
      <w:r>
        <w:rPr>
          <w:sz w:val="22"/>
          <w:szCs w:val="22"/>
        </w:rPr>
        <w:t xml:space="preserve"> Contra las determinaciones y resoluciones que impongan multas o requieran el cumplimiento de obligaciones o denieguen pedidos de acreditación o devolución de gravámenes indebidos o impugnen las compensaciones efectuadas por el contribuyente en sus declaraciones juradas, el contribuyente y los responsables, podrán interponer el recurso de reconsideración mediante nota, dentro de los diez (10) días de la notificación. Con el recurso deberán exponerse todos los argumentos contra la determinación o resolución impugnada y acompañarse y ofrecerse todas las pruebas de que puedan valerse, no admitiéndose después </w:t>
      </w:r>
      <w:r>
        <w:rPr>
          <w:sz w:val="22"/>
          <w:szCs w:val="22"/>
        </w:rPr>
        <w:lastRenderedPageBreak/>
        <w:t xml:space="preserve">otros ofrecimientos excepto de hechos posteriores o documentos que por razones debidamente justificadas, no pudieron presentarse en el acto. </w:t>
      </w:r>
    </w:p>
    <w:p w14:paraId="6405DAC6" w14:textId="77777777" w:rsidR="00371AE4" w:rsidRDefault="00371AE4">
      <w:pPr>
        <w:tabs>
          <w:tab w:val="left" w:pos="284"/>
          <w:tab w:val="left" w:pos="567"/>
        </w:tabs>
        <w:ind w:left="0" w:hanging="2"/>
        <w:jc w:val="both"/>
        <w:rPr>
          <w:sz w:val="22"/>
          <w:szCs w:val="22"/>
        </w:rPr>
      </w:pPr>
    </w:p>
    <w:p w14:paraId="4FA6C4BB" w14:textId="77777777" w:rsidR="00371AE4" w:rsidRDefault="00E01438">
      <w:pPr>
        <w:tabs>
          <w:tab w:val="left" w:pos="284"/>
          <w:tab w:val="left" w:pos="567"/>
        </w:tabs>
        <w:ind w:left="0" w:hanging="2"/>
        <w:jc w:val="both"/>
        <w:rPr>
          <w:sz w:val="22"/>
          <w:szCs w:val="22"/>
        </w:rPr>
      </w:pPr>
      <w:r>
        <w:rPr>
          <w:b/>
          <w:sz w:val="22"/>
          <w:szCs w:val="22"/>
        </w:rPr>
        <w:t>ARTÍCULO 46.-</w:t>
      </w:r>
      <w:r>
        <w:rPr>
          <w:sz w:val="22"/>
          <w:szCs w:val="22"/>
        </w:rPr>
        <w:t xml:space="preserve"> Serán admisibles todos los medios de prueba, pudiendo agregar informes, certificaciones y pericias producidas por profesionales idóneos con título habilitante. El término de prueba será de diez (10) días, contados a partir de la notificación al recurrente de la resolución que abra el expediente a prueba. Las pruebas deberán sustanciarse y producirse por el recurrente, dentro del plazo antedicho, ante la dependencia competente la cual a su vez podrá disponer las verificaciones que estime necesarias.</w:t>
      </w:r>
    </w:p>
    <w:p w14:paraId="4BD61BDD" w14:textId="77777777" w:rsidR="00371AE4" w:rsidRDefault="00E01438">
      <w:pPr>
        <w:tabs>
          <w:tab w:val="left" w:pos="284"/>
          <w:tab w:val="left" w:pos="567"/>
        </w:tabs>
        <w:ind w:left="0" w:hanging="2"/>
        <w:jc w:val="both"/>
        <w:rPr>
          <w:sz w:val="22"/>
          <w:szCs w:val="22"/>
        </w:rPr>
      </w:pPr>
      <w:r>
        <w:rPr>
          <w:sz w:val="22"/>
          <w:szCs w:val="22"/>
        </w:rPr>
        <w:t>La resolución que da lugar al recurso o lo deniega, deberá ser dictada por el Intendente Municipal, cuya firma será refrendada por el Secretario de Economía y Hacienda dentro de los diez (10) días de hallarse el expediente en estado.</w:t>
      </w:r>
    </w:p>
    <w:p w14:paraId="6FF7D6A2" w14:textId="77777777" w:rsidR="00371AE4" w:rsidRDefault="00E01438">
      <w:pPr>
        <w:tabs>
          <w:tab w:val="left" w:pos="284"/>
          <w:tab w:val="left" w:pos="567"/>
        </w:tabs>
        <w:ind w:left="0" w:hanging="2"/>
        <w:jc w:val="both"/>
        <w:rPr>
          <w:sz w:val="22"/>
          <w:szCs w:val="22"/>
        </w:rPr>
      </w:pPr>
      <w:r>
        <w:rPr>
          <w:sz w:val="22"/>
          <w:szCs w:val="22"/>
        </w:rPr>
        <w:t xml:space="preserve"> </w:t>
      </w:r>
    </w:p>
    <w:p w14:paraId="11F1ED88" w14:textId="77777777" w:rsidR="00371AE4" w:rsidRDefault="00E01438">
      <w:pPr>
        <w:tabs>
          <w:tab w:val="left" w:pos="284"/>
          <w:tab w:val="left" w:pos="567"/>
        </w:tabs>
        <w:ind w:left="0" w:hanging="2"/>
        <w:jc w:val="both"/>
        <w:rPr>
          <w:sz w:val="22"/>
          <w:szCs w:val="22"/>
        </w:rPr>
      </w:pPr>
      <w:r>
        <w:rPr>
          <w:b/>
          <w:sz w:val="22"/>
          <w:szCs w:val="22"/>
        </w:rPr>
        <w:t>ARTÍCULO 47.-</w:t>
      </w:r>
      <w:r>
        <w:rPr>
          <w:sz w:val="22"/>
          <w:szCs w:val="22"/>
        </w:rPr>
        <w:t xml:space="preserve"> Contra las resoluciones que se dicten sólo cabrá el recurso de nulidad por error evidente o vicio de forma y el de aclaratoria, que deberán interponerse dentro de los tres (3) días de la notificación. Pasado este término la resolución quedará firme y definitiva.</w:t>
      </w:r>
    </w:p>
    <w:p w14:paraId="09322472" w14:textId="77777777" w:rsidR="00371AE4" w:rsidRDefault="00371AE4">
      <w:pPr>
        <w:tabs>
          <w:tab w:val="left" w:pos="284"/>
          <w:tab w:val="left" w:pos="567"/>
        </w:tabs>
        <w:ind w:left="0" w:hanging="2"/>
        <w:jc w:val="both"/>
        <w:rPr>
          <w:sz w:val="22"/>
          <w:szCs w:val="22"/>
        </w:rPr>
      </w:pPr>
    </w:p>
    <w:p w14:paraId="63ACD911" w14:textId="77777777" w:rsidR="00371AE4" w:rsidRDefault="00E01438">
      <w:pPr>
        <w:tabs>
          <w:tab w:val="left" w:pos="284"/>
          <w:tab w:val="left" w:pos="567"/>
        </w:tabs>
        <w:ind w:left="0" w:hanging="2"/>
        <w:jc w:val="both"/>
        <w:rPr>
          <w:sz w:val="22"/>
          <w:szCs w:val="22"/>
        </w:rPr>
      </w:pPr>
      <w:r>
        <w:rPr>
          <w:b/>
          <w:sz w:val="22"/>
          <w:szCs w:val="22"/>
        </w:rPr>
        <w:t>ARTÍCULO 48.-</w:t>
      </w:r>
      <w:r>
        <w:rPr>
          <w:sz w:val="22"/>
          <w:szCs w:val="22"/>
        </w:rPr>
        <w:t xml:space="preserve"> La interposición del recurso de reconsideración suspende la obligación de pago, pero no interrumpe la aplicación de recargos e intereses que correspondieran. Durante su tramitación no podrá promoverse la ejecución de la obligación.</w:t>
      </w:r>
    </w:p>
    <w:p w14:paraId="79104F18" w14:textId="77777777" w:rsidR="00371AE4" w:rsidRDefault="00371AE4">
      <w:pPr>
        <w:tabs>
          <w:tab w:val="left" w:pos="284"/>
          <w:tab w:val="left" w:pos="567"/>
        </w:tabs>
        <w:ind w:left="0" w:hanging="2"/>
        <w:jc w:val="both"/>
        <w:rPr>
          <w:sz w:val="22"/>
          <w:szCs w:val="22"/>
        </w:rPr>
      </w:pPr>
    </w:p>
    <w:p w14:paraId="01B73778" w14:textId="77777777" w:rsidR="00371AE4" w:rsidRDefault="00E01438">
      <w:pPr>
        <w:tabs>
          <w:tab w:val="left" w:pos="284"/>
          <w:tab w:val="left" w:pos="567"/>
        </w:tabs>
        <w:ind w:left="0" w:hanging="2"/>
        <w:jc w:val="both"/>
        <w:rPr>
          <w:sz w:val="22"/>
          <w:szCs w:val="22"/>
        </w:rPr>
      </w:pPr>
      <w:r>
        <w:rPr>
          <w:b/>
          <w:sz w:val="22"/>
          <w:szCs w:val="22"/>
        </w:rPr>
        <w:t>ARTÍCULO 49.-</w:t>
      </w:r>
      <w:r>
        <w:rPr>
          <w:sz w:val="22"/>
          <w:szCs w:val="22"/>
        </w:rPr>
        <w:t xml:space="preserve"> Las partes y los letrados patrocinantes o autorizados por aquellos podrán tomar conocimiento de las actuaciones en cualquier estado de su tramitación, salvo cuando estuvieran a resolución definitiva.</w:t>
      </w:r>
    </w:p>
    <w:p w14:paraId="6CD7B1DC" w14:textId="77777777" w:rsidR="00371AE4" w:rsidRDefault="00371AE4">
      <w:pPr>
        <w:tabs>
          <w:tab w:val="left" w:pos="284"/>
          <w:tab w:val="left" w:pos="567"/>
        </w:tabs>
        <w:ind w:left="0" w:hanging="2"/>
        <w:jc w:val="center"/>
        <w:rPr>
          <w:sz w:val="22"/>
          <w:szCs w:val="22"/>
          <w:u w:val="single"/>
        </w:rPr>
      </w:pPr>
    </w:p>
    <w:p w14:paraId="29CF38C4" w14:textId="77777777" w:rsidR="00371AE4" w:rsidRDefault="00E01438">
      <w:pPr>
        <w:tabs>
          <w:tab w:val="left" w:pos="284"/>
          <w:tab w:val="left" w:pos="567"/>
        </w:tabs>
        <w:ind w:left="0" w:hanging="2"/>
        <w:jc w:val="center"/>
        <w:rPr>
          <w:sz w:val="22"/>
          <w:szCs w:val="22"/>
          <w:u w:val="single"/>
        </w:rPr>
      </w:pPr>
      <w:r>
        <w:rPr>
          <w:b/>
          <w:sz w:val="22"/>
          <w:szCs w:val="22"/>
          <w:u w:val="single"/>
        </w:rPr>
        <w:t>TÍTULO XI: DEPOSITO DE GARANTIA</w:t>
      </w:r>
    </w:p>
    <w:p w14:paraId="0DC17AB8" w14:textId="77777777" w:rsidR="00371AE4" w:rsidRDefault="00371AE4">
      <w:pPr>
        <w:tabs>
          <w:tab w:val="left" w:pos="284"/>
          <w:tab w:val="left" w:pos="567"/>
        </w:tabs>
        <w:ind w:left="0" w:hanging="2"/>
        <w:jc w:val="both"/>
        <w:rPr>
          <w:sz w:val="22"/>
          <w:szCs w:val="22"/>
        </w:rPr>
      </w:pPr>
    </w:p>
    <w:p w14:paraId="528D8B35" w14:textId="77777777" w:rsidR="00371AE4" w:rsidRDefault="00E01438">
      <w:pPr>
        <w:tabs>
          <w:tab w:val="left" w:pos="284"/>
          <w:tab w:val="left" w:pos="567"/>
        </w:tabs>
        <w:ind w:left="0" w:hanging="2"/>
        <w:jc w:val="both"/>
        <w:rPr>
          <w:sz w:val="22"/>
          <w:szCs w:val="22"/>
        </w:rPr>
      </w:pPr>
      <w:r>
        <w:rPr>
          <w:b/>
          <w:sz w:val="22"/>
          <w:szCs w:val="22"/>
        </w:rPr>
        <w:t>ARTÍCULO 50.-</w:t>
      </w:r>
      <w:r>
        <w:rPr>
          <w:sz w:val="22"/>
          <w:szCs w:val="22"/>
        </w:rPr>
        <w:t xml:space="preserve"> Todo depósito de garantía exigido por esta Ordenanza o por Ordenanzas Especiales está afectado y responde al pago de todas y cada una de las obligaciones de los contribuyentes y responsables, entendiéndose comprendidos en este concepto los gravámenes, multas y daños y perjuicios que se relacionen con la actividad por la cual se constituye el depósito.</w:t>
      </w:r>
    </w:p>
    <w:p w14:paraId="1B224A18" w14:textId="77777777" w:rsidR="00371AE4" w:rsidRDefault="00E01438">
      <w:pPr>
        <w:tabs>
          <w:tab w:val="left" w:pos="284"/>
          <w:tab w:val="left" w:pos="567"/>
        </w:tabs>
        <w:ind w:left="0" w:hanging="2"/>
        <w:jc w:val="both"/>
        <w:rPr>
          <w:sz w:val="22"/>
          <w:szCs w:val="22"/>
        </w:rPr>
      </w:pPr>
      <w:r>
        <w:rPr>
          <w:sz w:val="22"/>
          <w:szCs w:val="22"/>
        </w:rPr>
        <w:t>El depósito no puede ser cedido a terceros independientemente de la transferencia de la actividad para la cual fue constituido.</w:t>
      </w:r>
    </w:p>
    <w:p w14:paraId="0D814C65" w14:textId="77777777" w:rsidR="00371AE4" w:rsidRDefault="00371AE4">
      <w:pPr>
        <w:tabs>
          <w:tab w:val="left" w:pos="284"/>
          <w:tab w:val="left" w:pos="567"/>
        </w:tabs>
        <w:ind w:left="0" w:hanging="2"/>
        <w:jc w:val="both"/>
        <w:rPr>
          <w:sz w:val="22"/>
          <w:szCs w:val="22"/>
        </w:rPr>
      </w:pPr>
    </w:p>
    <w:p w14:paraId="345C71B8" w14:textId="77777777" w:rsidR="00371AE4" w:rsidRDefault="00E01438">
      <w:pPr>
        <w:tabs>
          <w:tab w:val="left" w:pos="284"/>
          <w:tab w:val="left" w:pos="567"/>
        </w:tabs>
        <w:ind w:left="0" w:hanging="2"/>
        <w:jc w:val="both"/>
        <w:rPr>
          <w:sz w:val="22"/>
          <w:szCs w:val="22"/>
        </w:rPr>
      </w:pPr>
      <w:r>
        <w:rPr>
          <w:b/>
          <w:sz w:val="22"/>
          <w:szCs w:val="22"/>
        </w:rPr>
        <w:t>ARTÍCULO 51.-</w:t>
      </w:r>
      <w:r>
        <w:rPr>
          <w:sz w:val="22"/>
          <w:szCs w:val="22"/>
        </w:rPr>
        <w:t xml:space="preserve"> El importe del depósito se aplicará de oficio al pago de las sumas adeudadas y los contribuyentes y responsables deberán reponerlo o integrarlo dentro de los cinco (5) días de la intimación que se le hará al efecto. En igual forma se procederá cuando el depósito fuere embargado por terceros.</w:t>
      </w:r>
    </w:p>
    <w:p w14:paraId="59836E11" w14:textId="77777777" w:rsidR="00371AE4" w:rsidRDefault="00371AE4">
      <w:pPr>
        <w:tabs>
          <w:tab w:val="left" w:pos="284"/>
          <w:tab w:val="left" w:pos="567"/>
        </w:tabs>
        <w:ind w:left="0" w:hanging="2"/>
        <w:jc w:val="both"/>
        <w:rPr>
          <w:sz w:val="22"/>
          <w:szCs w:val="22"/>
        </w:rPr>
      </w:pPr>
    </w:p>
    <w:p w14:paraId="2222744B" w14:textId="77777777" w:rsidR="00371AE4" w:rsidRDefault="00E01438">
      <w:pPr>
        <w:tabs>
          <w:tab w:val="left" w:pos="284"/>
          <w:tab w:val="left" w:pos="567"/>
        </w:tabs>
        <w:ind w:left="0" w:hanging="2"/>
        <w:jc w:val="center"/>
        <w:rPr>
          <w:sz w:val="22"/>
          <w:szCs w:val="22"/>
          <w:u w:val="single"/>
        </w:rPr>
      </w:pPr>
      <w:bookmarkStart w:id="8" w:name="bookmark=id.26in1rg" w:colFirst="0" w:colLast="0"/>
      <w:bookmarkEnd w:id="8"/>
      <w:r>
        <w:rPr>
          <w:b/>
          <w:sz w:val="22"/>
          <w:szCs w:val="22"/>
          <w:u w:val="single"/>
        </w:rPr>
        <w:t>TITULO XII: DISPOSICIONES VARIAS</w:t>
      </w:r>
    </w:p>
    <w:p w14:paraId="1ED42D3A" w14:textId="77777777" w:rsidR="00371AE4" w:rsidRDefault="00371AE4">
      <w:pPr>
        <w:tabs>
          <w:tab w:val="left" w:pos="284"/>
          <w:tab w:val="left" w:pos="567"/>
        </w:tabs>
        <w:ind w:left="0" w:hanging="2"/>
        <w:jc w:val="both"/>
        <w:rPr>
          <w:sz w:val="22"/>
          <w:szCs w:val="22"/>
        </w:rPr>
      </w:pPr>
    </w:p>
    <w:p w14:paraId="4CD7C497" w14:textId="77777777" w:rsidR="00371AE4" w:rsidRDefault="00E01438">
      <w:pPr>
        <w:tabs>
          <w:tab w:val="left" w:pos="284"/>
          <w:tab w:val="left" w:pos="567"/>
        </w:tabs>
        <w:ind w:left="0" w:hanging="2"/>
        <w:jc w:val="both"/>
        <w:rPr>
          <w:sz w:val="22"/>
          <w:szCs w:val="22"/>
        </w:rPr>
      </w:pPr>
      <w:r>
        <w:rPr>
          <w:b/>
          <w:sz w:val="22"/>
          <w:szCs w:val="22"/>
        </w:rPr>
        <w:t>ARTÍCULO 52.</w:t>
      </w:r>
      <w:r>
        <w:rPr>
          <w:sz w:val="22"/>
          <w:szCs w:val="22"/>
        </w:rPr>
        <w:t>- Toda notificación debe hacerse personalmente, por pieza certificada con recibo de retorno, por telegrama colacionado o por cédula en el domicilio fiscal del contribuyente o responsable o en el domicilio legal constituido en el expediente en su caso o en el domicilio electrónico. Si no pudiere practicarse la notificación en la forma indicada se procederá conforme a lo dispuesto en el artículo 14.</w:t>
      </w:r>
    </w:p>
    <w:p w14:paraId="0C9DA961" w14:textId="77777777" w:rsidR="00371AE4" w:rsidRDefault="00371AE4">
      <w:pPr>
        <w:tabs>
          <w:tab w:val="left" w:pos="284"/>
          <w:tab w:val="left" w:pos="567"/>
        </w:tabs>
        <w:ind w:left="0" w:hanging="2"/>
        <w:jc w:val="both"/>
        <w:rPr>
          <w:sz w:val="22"/>
          <w:szCs w:val="22"/>
        </w:rPr>
      </w:pPr>
    </w:p>
    <w:p w14:paraId="17779D85" w14:textId="77777777" w:rsidR="00371AE4" w:rsidRDefault="00E01438">
      <w:pPr>
        <w:tabs>
          <w:tab w:val="left" w:pos="284"/>
          <w:tab w:val="left" w:pos="567"/>
        </w:tabs>
        <w:ind w:left="0" w:hanging="2"/>
        <w:jc w:val="both"/>
        <w:rPr>
          <w:sz w:val="22"/>
          <w:szCs w:val="22"/>
        </w:rPr>
      </w:pPr>
      <w:r>
        <w:rPr>
          <w:b/>
          <w:sz w:val="22"/>
          <w:szCs w:val="22"/>
        </w:rPr>
        <w:t>ARTÍCULO 53.-</w:t>
      </w:r>
      <w:r>
        <w:rPr>
          <w:sz w:val="22"/>
          <w:szCs w:val="22"/>
        </w:rPr>
        <w:t xml:space="preserve"> Las declaraciones juradas, comunicaciones o informes de los contribuyentes, responsables o terceros, se considerarán reservadas y confidenciales para la administración </w:t>
      </w:r>
      <w:r>
        <w:rPr>
          <w:sz w:val="22"/>
          <w:szCs w:val="22"/>
        </w:rPr>
        <w:lastRenderedPageBreak/>
        <w:t>municipal, y no pueden proporcionarse a personas extrañas ni permitirse la consulta por estos, excepto por orden judicial.</w:t>
      </w:r>
    </w:p>
    <w:p w14:paraId="62E2C265" w14:textId="77777777" w:rsidR="00371AE4" w:rsidRDefault="00371AE4">
      <w:pPr>
        <w:tabs>
          <w:tab w:val="left" w:pos="284"/>
          <w:tab w:val="left" w:pos="567"/>
        </w:tabs>
        <w:ind w:left="0" w:hanging="2"/>
        <w:jc w:val="both"/>
        <w:rPr>
          <w:sz w:val="22"/>
          <w:szCs w:val="22"/>
        </w:rPr>
      </w:pPr>
    </w:p>
    <w:p w14:paraId="304876AE" w14:textId="77777777" w:rsidR="00371AE4" w:rsidRDefault="00E01438">
      <w:pPr>
        <w:tabs>
          <w:tab w:val="left" w:pos="284"/>
          <w:tab w:val="left" w:pos="567"/>
        </w:tabs>
        <w:ind w:left="0" w:hanging="2"/>
        <w:jc w:val="both"/>
        <w:rPr>
          <w:sz w:val="22"/>
          <w:szCs w:val="22"/>
        </w:rPr>
      </w:pPr>
      <w:r>
        <w:rPr>
          <w:b/>
          <w:sz w:val="22"/>
          <w:szCs w:val="22"/>
        </w:rPr>
        <w:t>ARTÍCULO 54.-</w:t>
      </w:r>
      <w:r>
        <w:rPr>
          <w:sz w:val="22"/>
          <w:szCs w:val="22"/>
        </w:rPr>
        <w:t xml:space="preserve"> Cuando en esta Ordenanza no se haga expresa referencia a días corridos, los términos de días se considerarán hábiles.</w:t>
      </w:r>
    </w:p>
    <w:p w14:paraId="66FDD0D1" w14:textId="77777777" w:rsidR="00371AE4" w:rsidRDefault="00371AE4">
      <w:pPr>
        <w:tabs>
          <w:tab w:val="left" w:pos="284"/>
          <w:tab w:val="left" w:pos="567"/>
        </w:tabs>
        <w:ind w:left="0" w:hanging="2"/>
        <w:jc w:val="both"/>
        <w:rPr>
          <w:sz w:val="22"/>
          <w:szCs w:val="22"/>
        </w:rPr>
      </w:pPr>
    </w:p>
    <w:p w14:paraId="3240D970" w14:textId="77777777" w:rsidR="00371AE4" w:rsidRDefault="00E01438">
      <w:pPr>
        <w:tabs>
          <w:tab w:val="left" w:pos="284"/>
          <w:tab w:val="left" w:pos="567"/>
        </w:tabs>
        <w:ind w:left="0" w:hanging="2"/>
        <w:jc w:val="both"/>
        <w:rPr>
          <w:sz w:val="22"/>
          <w:szCs w:val="22"/>
        </w:rPr>
      </w:pPr>
      <w:r>
        <w:rPr>
          <w:b/>
          <w:sz w:val="22"/>
          <w:szCs w:val="22"/>
        </w:rPr>
        <w:t>ARTÍCULO 55.-</w:t>
      </w:r>
      <w:r>
        <w:rPr>
          <w:sz w:val="22"/>
          <w:szCs w:val="22"/>
        </w:rPr>
        <w:t xml:space="preserve"> El pago de las tasas municipales deberá efectuarse en la Tesorería Municipal, en Delegaciones y Sub-Delegaciones Municipales del Partido, en los Bancos y entidades específicamente indicadas por la Municipalidad.</w:t>
      </w:r>
    </w:p>
    <w:p w14:paraId="7CE26CA9" w14:textId="77777777" w:rsidR="00371AE4" w:rsidRDefault="00371AE4">
      <w:pPr>
        <w:tabs>
          <w:tab w:val="left" w:pos="284"/>
          <w:tab w:val="left" w:pos="567"/>
        </w:tabs>
        <w:ind w:left="0" w:hanging="2"/>
        <w:jc w:val="both"/>
        <w:rPr>
          <w:sz w:val="22"/>
          <w:szCs w:val="22"/>
        </w:rPr>
      </w:pPr>
    </w:p>
    <w:p w14:paraId="156F7A78" w14:textId="77777777" w:rsidR="00371AE4" w:rsidRDefault="00E01438">
      <w:pPr>
        <w:tabs>
          <w:tab w:val="left" w:pos="284"/>
          <w:tab w:val="left" w:pos="567"/>
        </w:tabs>
        <w:ind w:left="0" w:hanging="2"/>
        <w:jc w:val="both"/>
        <w:rPr>
          <w:sz w:val="22"/>
          <w:szCs w:val="22"/>
        </w:rPr>
      </w:pPr>
      <w:r>
        <w:rPr>
          <w:b/>
          <w:sz w:val="22"/>
          <w:szCs w:val="22"/>
        </w:rPr>
        <w:t>ARTÍCULO 56.-</w:t>
      </w:r>
      <w:r>
        <w:rPr>
          <w:sz w:val="22"/>
          <w:szCs w:val="22"/>
        </w:rPr>
        <w:t xml:space="preserve"> Cuando los días fijados para el vencimiento de los derechos y tasas recayera en feriados, el pago se efectuará el primer día hábil siguiente.</w:t>
      </w:r>
    </w:p>
    <w:p w14:paraId="70BA16CC" w14:textId="77777777" w:rsidR="00371AE4" w:rsidRDefault="00371AE4">
      <w:pPr>
        <w:tabs>
          <w:tab w:val="left" w:pos="284"/>
          <w:tab w:val="left" w:pos="567"/>
        </w:tabs>
        <w:ind w:left="0" w:hanging="2"/>
        <w:jc w:val="both"/>
        <w:rPr>
          <w:sz w:val="22"/>
          <w:szCs w:val="22"/>
        </w:rPr>
      </w:pPr>
    </w:p>
    <w:p w14:paraId="2E097BB5" w14:textId="77777777" w:rsidR="00371AE4" w:rsidRDefault="00E01438">
      <w:pPr>
        <w:tabs>
          <w:tab w:val="left" w:pos="284"/>
          <w:tab w:val="left" w:pos="567"/>
        </w:tabs>
        <w:ind w:left="0" w:hanging="2"/>
        <w:jc w:val="both"/>
        <w:rPr>
          <w:sz w:val="22"/>
          <w:szCs w:val="22"/>
        </w:rPr>
      </w:pPr>
      <w:bookmarkStart w:id="9" w:name="_heading=h.lnxbz9" w:colFirst="0" w:colLast="0"/>
      <w:bookmarkEnd w:id="9"/>
      <w:r>
        <w:rPr>
          <w:b/>
          <w:sz w:val="22"/>
          <w:szCs w:val="22"/>
        </w:rPr>
        <w:t>ARTÍCULO 57.-</w:t>
      </w:r>
      <w:r>
        <w:rPr>
          <w:sz w:val="22"/>
          <w:szCs w:val="22"/>
        </w:rPr>
        <w:t xml:space="preserve"> Queda facultado el Departamento Ejecutivo a prorrogar la fecha de vencimiento de todos los derechos y obligaciones establecidas en la presente Ordenanza.</w:t>
      </w:r>
    </w:p>
    <w:p w14:paraId="3CDBA24D" w14:textId="77777777" w:rsidR="00371AE4" w:rsidRDefault="00371AE4">
      <w:pPr>
        <w:tabs>
          <w:tab w:val="left" w:pos="284"/>
          <w:tab w:val="left" w:pos="567"/>
        </w:tabs>
        <w:ind w:left="0" w:hanging="2"/>
      </w:pPr>
    </w:p>
    <w:p w14:paraId="50EE2BC1" w14:textId="77777777" w:rsidR="00371AE4" w:rsidRDefault="00E01438">
      <w:pPr>
        <w:keepNext/>
        <w:pBdr>
          <w:top w:val="nil"/>
          <w:left w:val="nil"/>
          <w:bottom w:val="nil"/>
          <w:right w:val="nil"/>
          <w:between w:val="nil"/>
        </w:pBdr>
        <w:tabs>
          <w:tab w:val="left" w:pos="284"/>
          <w:tab w:val="left" w:pos="567"/>
        </w:tabs>
        <w:spacing w:before="240" w:after="60" w:line="240" w:lineRule="auto"/>
        <w:ind w:left="1" w:hanging="3"/>
        <w:jc w:val="center"/>
        <w:rPr>
          <w:b/>
          <w:color w:val="000000"/>
          <w:sz w:val="28"/>
          <w:szCs w:val="28"/>
        </w:rPr>
      </w:pPr>
      <w:r>
        <w:rPr>
          <w:b/>
          <w:color w:val="000000"/>
          <w:sz w:val="28"/>
          <w:szCs w:val="28"/>
        </w:rPr>
        <w:t>LIBRO SEGUNDO - PARTE ESPECIAL</w:t>
      </w:r>
    </w:p>
    <w:p w14:paraId="5C116567" w14:textId="77777777" w:rsidR="00371AE4" w:rsidRDefault="00E01438">
      <w:pPr>
        <w:keepNext/>
        <w:pBdr>
          <w:top w:val="nil"/>
          <w:left w:val="nil"/>
          <w:bottom w:val="nil"/>
          <w:right w:val="nil"/>
          <w:between w:val="nil"/>
        </w:pBdr>
        <w:tabs>
          <w:tab w:val="left" w:pos="284"/>
          <w:tab w:val="left" w:pos="567"/>
        </w:tabs>
        <w:spacing w:before="240" w:after="60" w:line="240" w:lineRule="auto"/>
        <w:ind w:left="0" w:hanging="2"/>
        <w:jc w:val="center"/>
        <w:rPr>
          <w:b/>
          <w:color w:val="000000"/>
          <w:u w:val="single"/>
        </w:rPr>
      </w:pPr>
      <w:bookmarkStart w:id="10" w:name="_heading=h.35nkun2" w:colFirst="0" w:colLast="0"/>
      <w:bookmarkEnd w:id="10"/>
      <w:r>
        <w:rPr>
          <w:b/>
          <w:color w:val="000000"/>
          <w:u w:val="single"/>
        </w:rPr>
        <w:t>TITULO I: TASA POR ALUMBRADO PÚBLICO</w:t>
      </w:r>
    </w:p>
    <w:p w14:paraId="226BF58A" w14:textId="77777777" w:rsidR="00371AE4" w:rsidRDefault="00371AE4">
      <w:pPr>
        <w:tabs>
          <w:tab w:val="left" w:pos="-720"/>
          <w:tab w:val="left" w:pos="284"/>
          <w:tab w:val="left" w:pos="567"/>
        </w:tabs>
        <w:ind w:left="0" w:hanging="2"/>
        <w:jc w:val="center"/>
        <w:rPr>
          <w:sz w:val="22"/>
          <w:szCs w:val="22"/>
          <w:u w:val="single"/>
        </w:rPr>
      </w:pPr>
    </w:p>
    <w:p w14:paraId="22B76FCC" w14:textId="77777777" w:rsidR="00371AE4" w:rsidRDefault="00E01438">
      <w:pPr>
        <w:tabs>
          <w:tab w:val="left" w:pos="284"/>
          <w:tab w:val="left" w:pos="567"/>
          <w:tab w:val="center" w:pos="4535"/>
        </w:tabs>
        <w:ind w:left="0" w:hanging="2"/>
        <w:jc w:val="both"/>
        <w:rPr>
          <w:sz w:val="22"/>
          <w:szCs w:val="22"/>
        </w:rPr>
      </w:pPr>
      <w:bookmarkStart w:id="11" w:name="_heading=h.1ksv4uv" w:colFirst="0" w:colLast="0"/>
      <w:bookmarkEnd w:id="11"/>
      <w:r>
        <w:rPr>
          <w:b/>
          <w:sz w:val="22"/>
          <w:szCs w:val="22"/>
        </w:rPr>
        <w:t>CAPITULO I: HECHO IMPONIBLE</w:t>
      </w:r>
    </w:p>
    <w:p w14:paraId="7248B594" w14:textId="77777777" w:rsidR="00371AE4" w:rsidRDefault="00371AE4">
      <w:pPr>
        <w:tabs>
          <w:tab w:val="left" w:pos="-720"/>
          <w:tab w:val="left" w:pos="284"/>
          <w:tab w:val="left" w:pos="567"/>
        </w:tabs>
        <w:ind w:left="0" w:hanging="2"/>
        <w:jc w:val="both"/>
        <w:rPr>
          <w:sz w:val="22"/>
          <w:szCs w:val="22"/>
        </w:rPr>
      </w:pPr>
    </w:p>
    <w:p w14:paraId="6A6AF21D" w14:textId="77777777" w:rsidR="00371AE4" w:rsidRDefault="00E01438">
      <w:pPr>
        <w:tabs>
          <w:tab w:val="left" w:pos="-720"/>
          <w:tab w:val="left" w:pos="284"/>
          <w:tab w:val="left" w:pos="567"/>
        </w:tabs>
        <w:ind w:left="0" w:hanging="2"/>
        <w:jc w:val="both"/>
        <w:rPr>
          <w:sz w:val="22"/>
          <w:szCs w:val="22"/>
        </w:rPr>
      </w:pPr>
      <w:r>
        <w:rPr>
          <w:b/>
          <w:sz w:val="22"/>
          <w:szCs w:val="22"/>
        </w:rPr>
        <w:t>ARTÍCULO 58.-</w:t>
      </w:r>
      <w:r>
        <w:rPr>
          <w:sz w:val="22"/>
          <w:szCs w:val="22"/>
        </w:rPr>
        <w:t xml:space="preserve"> Por la prestación del servicio de alumbrado público en el partido de Lobería, se abonará la tasa que se establezca en la Ordenanza Impositiva, de acuerdo con las normas del presente título.</w:t>
      </w:r>
    </w:p>
    <w:p w14:paraId="23D72C69" w14:textId="77777777" w:rsidR="00371AE4" w:rsidRDefault="00371AE4">
      <w:pPr>
        <w:tabs>
          <w:tab w:val="left" w:pos="-720"/>
          <w:tab w:val="left" w:pos="284"/>
          <w:tab w:val="left" w:pos="567"/>
        </w:tabs>
        <w:ind w:left="0" w:hanging="2"/>
        <w:jc w:val="both"/>
        <w:rPr>
          <w:sz w:val="22"/>
          <w:szCs w:val="22"/>
        </w:rPr>
      </w:pPr>
    </w:p>
    <w:p w14:paraId="10CF84E0" w14:textId="77777777" w:rsidR="00371AE4" w:rsidRDefault="00E01438">
      <w:pPr>
        <w:tabs>
          <w:tab w:val="left" w:pos="284"/>
          <w:tab w:val="left" w:pos="567"/>
          <w:tab w:val="center" w:pos="4535"/>
        </w:tabs>
        <w:ind w:left="0" w:hanging="2"/>
        <w:jc w:val="both"/>
        <w:rPr>
          <w:sz w:val="22"/>
          <w:szCs w:val="22"/>
        </w:rPr>
      </w:pPr>
      <w:bookmarkStart w:id="12" w:name="_heading=h.44sinio" w:colFirst="0" w:colLast="0"/>
      <w:bookmarkEnd w:id="12"/>
      <w:r>
        <w:rPr>
          <w:b/>
          <w:sz w:val="22"/>
          <w:szCs w:val="22"/>
        </w:rPr>
        <w:t>CAPITULO II: BASE IMPONIBLE</w:t>
      </w:r>
    </w:p>
    <w:p w14:paraId="042938DB" w14:textId="77777777" w:rsidR="00371AE4" w:rsidRDefault="00371AE4">
      <w:pPr>
        <w:tabs>
          <w:tab w:val="left" w:pos="-720"/>
          <w:tab w:val="left" w:pos="284"/>
          <w:tab w:val="left" w:pos="567"/>
        </w:tabs>
        <w:ind w:left="0" w:hanging="2"/>
        <w:jc w:val="both"/>
        <w:rPr>
          <w:sz w:val="22"/>
          <w:szCs w:val="22"/>
        </w:rPr>
      </w:pPr>
    </w:p>
    <w:p w14:paraId="3C76D4DE" w14:textId="77777777" w:rsidR="00371AE4" w:rsidRDefault="00E01438">
      <w:pPr>
        <w:tabs>
          <w:tab w:val="left" w:pos="-720"/>
          <w:tab w:val="left" w:pos="284"/>
          <w:tab w:val="left" w:pos="567"/>
        </w:tabs>
        <w:ind w:left="0" w:hanging="2"/>
        <w:jc w:val="both"/>
        <w:rPr>
          <w:sz w:val="22"/>
          <w:szCs w:val="22"/>
        </w:rPr>
      </w:pPr>
      <w:r>
        <w:rPr>
          <w:b/>
          <w:sz w:val="22"/>
          <w:szCs w:val="22"/>
        </w:rPr>
        <w:t>ARTÍCULO 59.-</w:t>
      </w:r>
      <w:r>
        <w:rPr>
          <w:sz w:val="22"/>
          <w:szCs w:val="22"/>
        </w:rPr>
        <w:t xml:space="preserve"> El servicio de Alumbrado Público se cobrará:</w:t>
      </w:r>
    </w:p>
    <w:p w14:paraId="35D1220A" w14:textId="77777777" w:rsidR="00371AE4" w:rsidRDefault="00371AE4">
      <w:pPr>
        <w:tabs>
          <w:tab w:val="left" w:pos="-720"/>
          <w:tab w:val="left" w:pos="284"/>
          <w:tab w:val="left" w:pos="567"/>
        </w:tabs>
        <w:ind w:left="0" w:hanging="2"/>
        <w:jc w:val="both"/>
        <w:rPr>
          <w:sz w:val="22"/>
          <w:szCs w:val="22"/>
        </w:rPr>
      </w:pPr>
    </w:p>
    <w:p w14:paraId="3313A7DC" w14:textId="77777777" w:rsidR="00371AE4" w:rsidRDefault="00E01438">
      <w:pPr>
        <w:tabs>
          <w:tab w:val="left" w:pos="-720"/>
          <w:tab w:val="left" w:pos="284"/>
          <w:tab w:val="left" w:pos="567"/>
        </w:tabs>
        <w:ind w:left="0" w:hanging="2"/>
        <w:jc w:val="both"/>
        <w:rPr>
          <w:sz w:val="22"/>
          <w:szCs w:val="22"/>
          <w:u w:val="single"/>
        </w:rPr>
      </w:pPr>
      <w:r>
        <w:rPr>
          <w:b/>
          <w:sz w:val="22"/>
          <w:szCs w:val="22"/>
          <w:u w:val="single"/>
        </w:rPr>
        <w:t>ALUMBRADO BÁSICO</w:t>
      </w:r>
    </w:p>
    <w:p w14:paraId="141B6EAD" w14:textId="77777777" w:rsidR="00371AE4" w:rsidRDefault="00371AE4">
      <w:pPr>
        <w:tabs>
          <w:tab w:val="left" w:pos="-720"/>
          <w:tab w:val="left" w:pos="284"/>
          <w:tab w:val="left" w:pos="567"/>
        </w:tabs>
        <w:ind w:left="0" w:hanging="2"/>
        <w:jc w:val="both"/>
        <w:rPr>
          <w:sz w:val="22"/>
          <w:szCs w:val="22"/>
          <w:u w:val="single"/>
        </w:rPr>
      </w:pPr>
    </w:p>
    <w:p w14:paraId="7B71AED2" w14:textId="77777777" w:rsidR="00371AE4" w:rsidRDefault="00E01438">
      <w:pPr>
        <w:numPr>
          <w:ilvl w:val="0"/>
          <w:numId w:val="4"/>
        </w:numPr>
        <w:tabs>
          <w:tab w:val="left" w:pos="-720"/>
          <w:tab w:val="left" w:pos="284"/>
          <w:tab w:val="left" w:pos="567"/>
        </w:tabs>
        <w:ind w:left="0" w:hanging="2"/>
        <w:jc w:val="both"/>
        <w:rPr>
          <w:sz w:val="22"/>
          <w:szCs w:val="22"/>
        </w:rPr>
      </w:pPr>
      <w:r>
        <w:rPr>
          <w:sz w:val="22"/>
          <w:szCs w:val="22"/>
        </w:rPr>
        <w:t>Por cada medidor de energía eléctrica instalado por las concesionarias del servicio eléctrico (en sus categorías residencial, comercial, industrial) y/o empresas del gobierno provincial y nacional con excepción de los usuarios rurales.</w:t>
      </w:r>
    </w:p>
    <w:p w14:paraId="534CB589" w14:textId="77777777" w:rsidR="00371AE4" w:rsidRDefault="00E01438">
      <w:pPr>
        <w:numPr>
          <w:ilvl w:val="0"/>
          <w:numId w:val="4"/>
        </w:numPr>
        <w:tabs>
          <w:tab w:val="left" w:pos="-720"/>
          <w:tab w:val="left" w:pos="284"/>
          <w:tab w:val="left" w:pos="567"/>
        </w:tabs>
        <w:ind w:left="0" w:hanging="2"/>
        <w:jc w:val="both"/>
        <w:rPr>
          <w:sz w:val="22"/>
          <w:szCs w:val="22"/>
        </w:rPr>
      </w:pPr>
      <w:r>
        <w:rPr>
          <w:sz w:val="22"/>
          <w:szCs w:val="22"/>
        </w:rPr>
        <w:t>Por cada inmueble urbano, baldío o edificado sin medidor instalado de energía eléctrica domiciliaria.</w:t>
      </w:r>
    </w:p>
    <w:p w14:paraId="40DD1D5D" w14:textId="77777777" w:rsidR="00371AE4" w:rsidRDefault="00371AE4">
      <w:pPr>
        <w:tabs>
          <w:tab w:val="left" w:pos="-720"/>
          <w:tab w:val="left" w:pos="284"/>
          <w:tab w:val="left" w:pos="567"/>
        </w:tabs>
        <w:ind w:left="0" w:hanging="2"/>
        <w:jc w:val="both"/>
        <w:rPr>
          <w:sz w:val="22"/>
          <w:szCs w:val="22"/>
        </w:rPr>
      </w:pPr>
    </w:p>
    <w:p w14:paraId="7DBC5565" w14:textId="77777777" w:rsidR="00371AE4" w:rsidRDefault="00E01438">
      <w:pPr>
        <w:tabs>
          <w:tab w:val="left" w:pos="-720"/>
          <w:tab w:val="left" w:pos="284"/>
          <w:tab w:val="left" w:pos="567"/>
        </w:tabs>
        <w:ind w:left="0" w:hanging="2"/>
        <w:jc w:val="both"/>
        <w:rPr>
          <w:sz w:val="22"/>
          <w:szCs w:val="22"/>
          <w:u w:val="single"/>
        </w:rPr>
      </w:pPr>
      <w:r>
        <w:rPr>
          <w:b/>
          <w:sz w:val="22"/>
          <w:szCs w:val="22"/>
          <w:u w:val="single"/>
        </w:rPr>
        <w:t>ALUMBRADO ESPECIAL</w:t>
      </w:r>
    </w:p>
    <w:p w14:paraId="3D24F103" w14:textId="77777777" w:rsidR="00371AE4" w:rsidRDefault="00371AE4">
      <w:pPr>
        <w:tabs>
          <w:tab w:val="left" w:pos="-720"/>
          <w:tab w:val="left" w:pos="284"/>
          <w:tab w:val="left" w:pos="567"/>
        </w:tabs>
        <w:ind w:left="0" w:hanging="2"/>
        <w:jc w:val="both"/>
        <w:rPr>
          <w:sz w:val="22"/>
          <w:szCs w:val="22"/>
          <w:u w:val="single"/>
        </w:rPr>
      </w:pPr>
    </w:p>
    <w:p w14:paraId="4D3EDA87" w14:textId="77777777" w:rsidR="00371AE4" w:rsidRDefault="00E01438">
      <w:pPr>
        <w:tabs>
          <w:tab w:val="left" w:pos="-720"/>
          <w:tab w:val="left" w:pos="284"/>
          <w:tab w:val="left" w:pos="567"/>
        </w:tabs>
        <w:ind w:left="0" w:hanging="2"/>
        <w:jc w:val="both"/>
        <w:rPr>
          <w:sz w:val="22"/>
          <w:szCs w:val="22"/>
        </w:rPr>
      </w:pPr>
      <w:r>
        <w:rPr>
          <w:sz w:val="22"/>
          <w:szCs w:val="22"/>
        </w:rPr>
        <w:t>Los titulares de inmuebles afectados con mayor iluminación que las lámparas de esquina, estarán sujetos al pago de un importe complementario, de acuerdo al que para cada tipo de iluminación fije la Ordenanza Impositiva. Es obligatorio para todos los inmuebles que se encuentren en el radio de alumbrado y hasta la mitad de la cuadra fuera de foco.</w:t>
      </w:r>
    </w:p>
    <w:p w14:paraId="7F525018" w14:textId="77777777" w:rsidR="00371AE4" w:rsidRDefault="00E01438">
      <w:pPr>
        <w:tabs>
          <w:tab w:val="left" w:pos="-720"/>
          <w:tab w:val="left" w:pos="284"/>
          <w:tab w:val="left" w:pos="567"/>
        </w:tabs>
        <w:ind w:left="0" w:hanging="2"/>
        <w:jc w:val="both"/>
        <w:rPr>
          <w:sz w:val="22"/>
          <w:szCs w:val="22"/>
        </w:rPr>
      </w:pPr>
      <w:r>
        <w:rPr>
          <w:sz w:val="22"/>
          <w:szCs w:val="22"/>
        </w:rPr>
        <w:t>Para el caso de los inmuebles que estén afectados al régimen de propiedad horizontal, se abonará la tasa tomando como base las unidades funcionales que conformen el bien de acuerdo al Reglamento de Copropiedad y Administración, si no existiere o el mismo no estuviere inscripto, se liquidará conforme lo determinado en el plano correspondiente.</w:t>
      </w:r>
    </w:p>
    <w:p w14:paraId="13D7ADDF" w14:textId="77777777" w:rsidR="00371AE4" w:rsidRDefault="00371AE4">
      <w:pPr>
        <w:tabs>
          <w:tab w:val="left" w:pos="-720"/>
          <w:tab w:val="left" w:pos="284"/>
          <w:tab w:val="left" w:pos="567"/>
        </w:tabs>
        <w:ind w:left="0" w:hanging="2"/>
        <w:jc w:val="both"/>
        <w:rPr>
          <w:sz w:val="22"/>
          <w:szCs w:val="22"/>
        </w:rPr>
      </w:pPr>
    </w:p>
    <w:p w14:paraId="5435EEF2" w14:textId="77777777" w:rsidR="00371AE4" w:rsidRDefault="00E01438">
      <w:pPr>
        <w:tabs>
          <w:tab w:val="left" w:pos="-720"/>
          <w:tab w:val="left" w:pos="284"/>
          <w:tab w:val="left" w:pos="567"/>
        </w:tabs>
        <w:ind w:left="0" w:hanging="2"/>
        <w:jc w:val="both"/>
        <w:rPr>
          <w:sz w:val="22"/>
          <w:szCs w:val="22"/>
        </w:rPr>
      </w:pPr>
      <w:r>
        <w:rPr>
          <w:b/>
          <w:sz w:val="22"/>
          <w:szCs w:val="22"/>
        </w:rPr>
        <w:lastRenderedPageBreak/>
        <w:t>COMIENZO DE LA OBLIGACIÓN</w:t>
      </w:r>
    </w:p>
    <w:p w14:paraId="341C96D4" w14:textId="77777777" w:rsidR="00371AE4" w:rsidRDefault="00371AE4">
      <w:pPr>
        <w:tabs>
          <w:tab w:val="left" w:pos="-720"/>
          <w:tab w:val="left" w:pos="284"/>
          <w:tab w:val="left" w:pos="567"/>
        </w:tabs>
        <w:ind w:left="0" w:hanging="2"/>
        <w:jc w:val="both"/>
        <w:rPr>
          <w:sz w:val="22"/>
          <w:szCs w:val="22"/>
        </w:rPr>
      </w:pPr>
    </w:p>
    <w:p w14:paraId="47D2FF7C" w14:textId="77777777" w:rsidR="00371AE4" w:rsidRDefault="00E01438">
      <w:pPr>
        <w:tabs>
          <w:tab w:val="left" w:pos="-720"/>
          <w:tab w:val="left" w:pos="284"/>
          <w:tab w:val="left" w:pos="567"/>
        </w:tabs>
        <w:ind w:left="0" w:hanging="2"/>
        <w:jc w:val="both"/>
        <w:rPr>
          <w:sz w:val="22"/>
          <w:szCs w:val="22"/>
        </w:rPr>
      </w:pPr>
      <w:r>
        <w:rPr>
          <w:b/>
          <w:sz w:val="22"/>
          <w:szCs w:val="22"/>
        </w:rPr>
        <w:t>ARTÍCULO 60.-</w:t>
      </w:r>
      <w:r>
        <w:rPr>
          <w:sz w:val="22"/>
          <w:szCs w:val="22"/>
        </w:rPr>
        <w:t xml:space="preserve"> Las obligaciones tributarias establecidas en el presente Título se generarán a partir de la habilitación de los servicios respectivos.</w:t>
      </w:r>
    </w:p>
    <w:p w14:paraId="04A001EE" w14:textId="77777777" w:rsidR="00371AE4" w:rsidRDefault="00371AE4">
      <w:pPr>
        <w:tabs>
          <w:tab w:val="left" w:pos="-720"/>
          <w:tab w:val="left" w:pos="284"/>
          <w:tab w:val="left" w:pos="567"/>
        </w:tabs>
        <w:ind w:left="0" w:hanging="2"/>
        <w:jc w:val="both"/>
        <w:rPr>
          <w:sz w:val="22"/>
          <w:szCs w:val="22"/>
        </w:rPr>
      </w:pPr>
    </w:p>
    <w:p w14:paraId="0976BEB0" w14:textId="77777777" w:rsidR="00371AE4" w:rsidRDefault="00E01438">
      <w:pPr>
        <w:tabs>
          <w:tab w:val="left" w:pos="284"/>
          <w:tab w:val="left" w:pos="567"/>
          <w:tab w:val="center" w:pos="4535"/>
        </w:tabs>
        <w:ind w:left="0" w:hanging="2"/>
        <w:jc w:val="both"/>
        <w:rPr>
          <w:sz w:val="22"/>
          <w:szCs w:val="22"/>
        </w:rPr>
      </w:pPr>
      <w:bookmarkStart w:id="13" w:name="_heading=h.2jxsxqh" w:colFirst="0" w:colLast="0"/>
      <w:bookmarkEnd w:id="13"/>
      <w:r>
        <w:rPr>
          <w:b/>
          <w:sz w:val="22"/>
          <w:szCs w:val="22"/>
        </w:rPr>
        <w:t>CAPÍTULO III: CONTRIBUYENTES Y RESPONSABLES</w:t>
      </w:r>
    </w:p>
    <w:p w14:paraId="2B7E1465" w14:textId="77777777" w:rsidR="00371AE4" w:rsidRDefault="00371AE4">
      <w:pPr>
        <w:tabs>
          <w:tab w:val="left" w:pos="-720"/>
          <w:tab w:val="left" w:pos="284"/>
          <w:tab w:val="left" w:pos="567"/>
        </w:tabs>
        <w:ind w:left="0" w:hanging="2"/>
        <w:jc w:val="both"/>
        <w:rPr>
          <w:sz w:val="22"/>
          <w:szCs w:val="22"/>
        </w:rPr>
      </w:pPr>
    </w:p>
    <w:p w14:paraId="1EE131D9" w14:textId="77777777" w:rsidR="00371AE4" w:rsidRDefault="00E01438">
      <w:pPr>
        <w:tabs>
          <w:tab w:val="left" w:pos="-720"/>
          <w:tab w:val="left" w:pos="284"/>
          <w:tab w:val="left" w:pos="567"/>
        </w:tabs>
        <w:ind w:left="0" w:hanging="2"/>
        <w:jc w:val="both"/>
        <w:rPr>
          <w:sz w:val="22"/>
          <w:szCs w:val="22"/>
        </w:rPr>
      </w:pPr>
      <w:r>
        <w:rPr>
          <w:b/>
          <w:sz w:val="22"/>
          <w:szCs w:val="22"/>
        </w:rPr>
        <w:t>ARTÍCULO 61.-</w:t>
      </w:r>
      <w:r>
        <w:rPr>
          <w:sz w:val="22"/>
          <w:szCs w:val="22"/>
        </w:rPr>
        <w:t xml:space="preserve"> Son contribuyentes y/o responsables:</w:t>
      </w:r>
    </w:p>
    <w:p w14:paraId="40420C6D" w14:textId="77777777" w:rsidR="00371AE4" w:rsidRDefault="00E01438">
      <w:pPr>
        <w:tabs>
          <w:tab w:val="left" w:pos="-720"/>
          <w:tab w:val="left" w:pos="284"/>
          <w:tab w:val="left" w:pos="567"/>
        </w:tabs>
        <w:ind w:left="0" w:hanging="2"/>
        <w:jc w:val="both"/>
        <w:rPr>
          <w:sz w:val="22"/>
          <w:szCs w:val="22"/>
        </w:rPr>
      </w:pPr>
      <w:r>
        <w:rPr>
          <w:sz w:val="22"/>
          <w:szCs w:val="22"/>
        </w:rPr>
        <w:tab/>
        <w:t>a) Los beneficiarios del servicio de energía eléctrica domiciliaria.</w:t>
      </w:r>
    </w:p>
    <w:p w14:paraId="40E38D16" w14:textId="77777777" w:rsidR="00371AE4" w:rsidRDefault="00E01438">
      <w:pPr>
        <w:tabs>
          <w:tab w:val="left" w:pos="-720"/>
          <w:tab w:val="left" w:pos="284"/>
          <w:tab w:val="left" w:pos="567"/>
        </w:tabs>
        <w:ind w:left="0" w:hanging="2"/>
        <w:jc w:val="both"/>
        <w:rPr>
          <w:sz w:val="22"/>
          <w:szCs w:val="22"/>
        </w:rPr>
      </w:pPr>
      <w:r>
        <w:rPr>
          <w:sz w:val="22"/>
          <w:szCs w:val="22"/>
        </w:rPr>
        <w:tab/>
        <w:t>b) Los titulares de dominio de los inmuebles, con exclusión de los nudos propietarios.</w:t>
      </w:r>
    </w:p>
    <w:p w14:paraId="74A85683" w14:textId="77777777" w:rsidR="00371AE4" w:rsidRDefault="00E01438">
      <w:pPr>
        <w:tabs>
          <w:tab w:val="left" w:pos="-720"/>
          <w:tab w:val="left" w:pos="284"/>
          <w:tab w:val="left" w:pos="567"/>
        </w:tabs>
        <w:ind w:left="0" w:hanging="2"/>
        <w:jc w:val="both"/>
        <w:rPr>
          <w:sz w:val="22"/>
          <w:szCs w:val="22"/>
        </w:rPr>
      </w:pPr>
      <w:r>
        <w:rPr>
          <w:sz w:val="22"/>
          <w:szCs w:val="22"/>
        </w:rPr>
        <w:tab/>
        <w:t>c) Los usufructuarios.</w:t>
      </w:r>
    </w:p>
    <w:p w14:paraId="790BD167" w14:textId="77777777" w:rsidR="00371AE4" w:rsidRDefault="00E01438">
      <w:pPr>
        <w:tabs>
          <w:tab w:val="left" w:pos="-720"/>
          <w:tab w:val="left" w:pos="284"/>
          <w:tab w:val="left" w:pos="567"/>
        </w:tabs>
        <w:ind w:left="0" w:hanging="2"/>
        <w:jc w:val="both"/>
        <w:rPr>
          <w:sz w:val="22"/>
          <w:szCs w:val="22"/>
        </w:rPr>
      </w:pPr>
      <w:r>
        <w:rPr>
          <w:sz w:val="22"/>
          <w:szCs w:val="22"/>
        </w:rPr>
        <w:tab/>
        <w:t>d) Los poseedores a título de dueño.</w:t>
      </w:r>
    </w:p>
    <w:p w14:paraId="556D5953" w14:textId="77777777" w:rsidR="00371AE4" w:rsidRDefault="00371AE4">
      <w:pPr>
        <w:tabs>
          <w:tab w:val="left" w:pos="-720"/>
          <w:tab w:val="left" w:pos="284"/>
          <w:tab w:val="left" w:pos="567"/>
        </w:tabs>
        <w:ind w:left="0" w:hanging="2"/>
        <w:jc w:val="both"/>
        <w:rPr>
          <w:sz w:val="22"/>
          <w:szCs w:val="22"/>
        </w:rPr>
      </w:pPr>
    </w:p>
    <w:p w14:paraId="5F089732" w14:textId="77777777" w:rsidR="00371AE4" w:rsidRDefault="00E01438">
      <w:pPr>
        <w:tabs>
          <w:tab w:val="left" w:pos="284"/>
          <w:tab w:val="left" w:pos="567"/>
          <w:tab w:val="center" w:pos="4535"/>
        </w:tabs>
        <w:ind w:left="0" w:hanging="2"/>
        <w:jc w:val="both"/>
        <w:rPr>
          <w:sz w:val="22"/>
          <w:szCs w:val="22"/>
        </w:rPr>
      </w:pPr>
      <w:r>
        <w:rPr>
          <w:b/>
          <w:sz w:val="22"/>
          <w:szCs w:val="22"/>
        </w:rPr>
        <w:t>CAPÍTULO IV: PAGOS</w:t>
      </w:r>
    </w:p>
    <w:p w14:paraId="679D5565" w14:textId="77777777" w:rsidR="00371AE4" w:rsidRDefault="00371AE4">
      <w:pPr>
        <w:tabs>
          <w:tab w:val="left" w:pos="284"/>
          <w:tab w:val="left" w:pos="567"/>
          <w:tab w:val="center" w:pos="4535"/>
        </w:tabs>
        <w:ind w:left="0" w:hanging="2"/>
        <w:jc w:val="both"/>
        <w:rPr>
          <w:sz w:val="22"/>
          <w:szCs w:val="22"/>
        </w:rPr>
      </w:pPr>
    </w:p>
    <w:p w14:paraId="19E1E3AD" w14:textId="77777777" w:rsidR="00371AE4" w:rsidRDefault="00E01438">
      <w:pPr>
        <w:tabs>
          <w:tab w:val="left" w:pos="-720"/>
          <w:tab w:val="left" w:pos="284"/>
          <w:tab w:val="left" w:pos="567"/>
        </w:tabs>
        <w:ind w:left="0" w:hanging="2"/>
        <w:jc w:val="both"/>
        <w:rPr>
          <w:sz w:val="22"/>
          <w:szCs w:val="22"/>
        </w:rPr>
      </w:pPr>
      <w:r>
        <w:rPr>
          <w:b/>
          <w:sz w:val="22"/>
          <w:szCs w:val="22"/>
        </w:rPr>
        <w:t>ARTÍCULO 62.-</w:t>
      </w:r>
      <w:r>
        <w:rPr>
          <w:sz w:val="22"/>
          <w:szCs w:val="22"/>
        </w:rPr>
        <w:t xml:space="preserve"> </w:t>
      </w:r>
      <w:r>
        <w:rPr>
          <w:sz w:val="22"/>
          <w:szCs w:val="22"/>
          <w:u w:val="single"/>
        </w:rPr>
        <w:t>ALUMBRADO BÁSICO Y ESPECIAL:</w:t>
      </w:r>
      <w:r>
        <w:rPr>
          <w:sz w:val="22"/>
          <w:szCs w:val="22"/>
        </w:rPr>
        <w:t xml:space="preserve"> La Tasa establecida en el presente Título será abonada por cada usuario contribuyente en oportunidad de pagar el consumo de energía eléctrica que le facture la empresa prestataria del servicio.</w:t>
      </w:r>
    </w:p>
    <w:p w14:paraId="09E8317A" w14:textId="77777777" w:rsidR="00371AE4" w:rsidRDefault="00E01438">
      <w:pPr>
        <w:tabs>
          <w:tab w:val="left" w:pos="-720"/>
          <w:tab w:val="left" w:pos="284"/>
          <w:tab w:val="left" w:pos="567"/>
        </w:tabs>
        <w:ind w:left="0" w:hanging="2"/>
        <w:jc w:val="both"/>
        <w:rPr>
          <w:sz w:val="22"/>
          <w:szCs w:val="22"/>
        </w:rPr>
      </w:pPr>
      <w:r>
        <w:rPr>
          <w:sz w:val="22"/>
          <w:szCs w:val="22"/>
        </w:rPr>
        <w:t>En caso de Inmuebles Urbanos baldíos o sin uso de energía eléctrica o con suministro de medidor instalado en otro lote, se abonará en las fechas y cuotas que fije el Departamento Ejecutivo, en forma conjunta con la tasa por Servicios Urbanos.</w:t>
      </w:r>
    </w:p>
    <w:p w14:paraId="2BBECFB1" w14:textId="77777777" w:rsidR="00371AE4" w:rsidRDefault="00371AE4">
      <w:pPr>
        <w:tabs>
          <w:tab w:val="left" w:pos="-720"/>
          <w:tab w:val="left" w:pos="284"/>
          <w:tab w:val="left" w:pos="567"/>
        </w:tabs>
        <w:ind w:left="0" w:hanging="2"/>
        <w:jc w:val="both"/>
        <w:rPr>
          <w:sz w:val="22"/>
          <w:szCs w:val="22"/>
        </w:rPr>
      </w:pPr>
    </w:p>
    <w:p w14:paraId="52327FE2" w14:textId="77777777" w:rsidR="00371AE4" w:rsidRDefault="00E01438">
      <w:pPr>
        <w:tabs>
          <w:tab w:val="left" w:pos="-720"/>
          <w:tab w:val="left" w:pos="284"/>
          <w:tab w:val="left" w:pos="567"/>
        </w:tabs>
        <w:ind w:left="0" w:hanging="2"/>
        <w:jc w:val="both"/>
        <w:rPr>
          <w:sz w:val="22"/>
          <w:szCs w:val="22"/>
        </w:rPr>
      </w:pPr>
      <w:r>
        <w:rPr>
          <w:b/>
          <w:sz w:val="22"/>
          <w:szCs w:val="22"/>
        </w:rPr>
        <w:t>ARTÍCULO 63.-</w:t>
      </w:r>
      <w:r>
        <w:rPr>
          <w:sz w:val="22"/>
          <w:szCs w:val="22"/>
        </w:rPr>
        <w:t xml:space="preserve"> Al producirse una baja o una incorporación de beneficiarios de la prestación del   servicio de energía eléctrica, la/s empresa/s prestataria/s del servicio deberá/n comunicarle de inmediato al municipio o ésta podrá ordenarlo de oficio.</w:t>
      </w:r>
    </w:p>
    <w:p w14:paraId="7660DEFC" w14:textId="77777777" w:rsidR="00371AE4" w:rsidRDefault="00371AE4">
      <w:pPr>
        <w:tabs>
          <w:tab w:val="left" w:pos="-720"/>
          <w:tab w:val="left" w:pos="284"/>
          <w:tab w:val="left" w:pos="567"/>
        </w:tabs>
        <w:ind w:left="0" w:hanging="2"/>
        <w:jc w:val="both"/>
        <w:rPr>
          <w:sz w:val="22"/>
          <w:szCs w:val="22"/>
        </w:rPr>
      </w:pPr>
    </w:p>
    <w:p w14:paraId="7D575A3C" w14:textId="77777777" w:rsidR="00371AE4" w:rsidRDefault="00E01438">
      <w:pPr>
        <w:tabs>
          <w:tab w:val="left" w:pos="-720"/>
          <w:tab w:val="left" w:pos="284"/>
          <w:tab w:val="left" w:pos="567"/>
        </w:tabs>
        <w:ind w:left="0" w:hanging="2"/>
        <w:jc w:val="both"/>
        <w:rPr>
          <w:sz w:val="22"/>
          <w:szCs w:val="22"/>
        </w:rPr>
      </w:pPr>
      <w:r>
        <w:rPr>
          <w:b/>
          <w:sz w:val="22"/>
          <w:szCs w:val="22"/>
        </w:rPr>
        <w:t>DESCUENTOS</w:t>
      </w:r>
    </w:p>
    <w:p w14:paraId="1B2DB732" w14:textId="77777777" w:rsidR="00371AE4" w:rsidRDefault="00371AE4">
      <w:pPr>
        <w:tabs>
          <w:tab w:val="left" w:pos="-720"/>
          <w:tab w:val="left" w:pos="284"/>
          <w:tab w:val="left" w:pos="567"/>
        </w:tabs>
        <w:ind w:left="0" w:hanging="2"/>
        <w:jc w:val="both"/>
        <w:rPr>
          <w:sz w:val="22"/>
          <w:szCs w:val="22"/>
        </w:rPr>
      </w:pPr>
    </w:p>
    <w:p w14:paraId="43D9B555" w14:textId="77777777" w:rsidR="00371AE4" w:rsidRDefault="00E01438">
      <w:pPr>
        <w:tabs>
          <w:tab w:val="left" w:pos="-720"/>
          <w:tab w:val="left" w:pos="284"/>
          <w:tab w:val="left" w:pos="567"/>
        </w:tabs>
        <w:ind w:left="0" w:hanging="2"/>
        <w:jc w:val="both"/>
        <w:rPr>
          <w:sz w:val="22"/>
          <w:szCs w:val="22"/>
        </w:rPr>
      </w:pPr>
      <w:r>
        <w:rPr>
          <w:b/>
          <w:sz w:val="22"/>
          <w:szCs w:val="22"/>
        </w:rPr>
        <w:t>ARTÍCULO 64.-</w:t>
      </w:r>
      <w:r>
        <w:rPr>
          <w:sz w:val="22"/>
          <w:szCs w:val="22"/>
        </w:rPr>
        <w:t xml:space="preserve"> Sobre la Tasa prevista en el presente Título y exclusivamente sobre los importes cobrados por las empresas prestadoras del servicio de Alumbrado Básico, se aplicarán los descuentos, que se fijen por Ley Provincial No. 10760 y su modificatoria Ley No. 11655, a los beneficiarios y en las escalas, porcentajes previstos y situaciones establecidas en la misma.</w:t>
      </w:r>
    </w:p>
    <w:p w14:paraId="120E5240" w14:textId="77777777" w:rsidR="00371AE4" w:rsidRDefault="00371AE4">
      <w:pPr>
        <w:tabs>
          <w:tab w:val="left" w:pos="-720"/>
          <w:tab w:val="left" w:pos="284"/>
          <w:tab w:val="left" w:pos="567"/>
        </w:tabs>
        <w:ind w:left="0" w:hanging="2"/>
        <w:jc w:val="both"/>
        <w:rPr>
          <w:sz w:val="22"/>
          <w:szCs w:val="22"/>
        </w:rPr>
      </w:pPr>
    </w:p>
    <w:p w14:paraId="4A7628F5" w14:textId="77777777" w:rsidR="00371AE4" w:rsidRDefault="00E01438">
      <w:pPr>
        <w:tabs>
          <w:tab w:val="left" w:pos="284"/>
          <w:tab w:val="left" w:pos="567"/>
          <w:tab w:val="center" w:pos="4535"/>
        </w:tabs>
        <w:ind w:left="0" w:hanging="2"/>
        <w:jc w:val="both"/>
        <w:rPr>
          <w:sz w:val="22"/>
          <w:szCs w:val="22"/>
        </w:rPr>
      </w:pPr>
      <w:bookmarkStart w:id="14" w:name="_heading=h.z337ya" w:colFirst="0" w:colLast="0"/>
      <w:bookmarkEnd w:id="14"/>
      <w:r>
        <w:rPr>
          <w:b/>
          <w:sz w:val="22"/>
          <w:szCs w:val="22"/>
        </w:rPr>
        <w:t>CAPITULO V: EXENCIONES</w:t>
      </w:r>
    </w:p>
    <w:p w14:paraId="320E1253" w14:textId="77777777" w:rsidR="00371AE4" w:rsidRDefault="00E01438">
      <w:pPr>
        <w:tabs>
          <w:tab w:val="left" w:pos="-720"/>
          <w:tab w:val="left" w:pos="284"/>
          <w:tab w:val="left" w:pos="567"/>
        </w:tabs>
        <w:ind w:left="0" w:hanging="2"/>
        <w:jc w:val="both"/>
        <w:rPr>
          <w:sz w:val="22"/>
          <w:szCs w:val="22"/>
        </w:rPr>
      </w:pPr>
      <w:bookmarkStart w:id="15" w:name="bookmark=id.3j2qqm3" w:colFirst="0" w:colLast="0"/>
      <w:bookmarkEnd w:id="15"/>
      <w:r>
        <w:rPr>
          <w:sz w:val="22"/>
          <w:szCs w:val="22"/>
        </w:rPr>
        <w:tab/>
      </w:r>
      <w:r>
        <w:rPr>
          <w:sz w:val="22"/>
          <w:szCs w:val="22"/>
        </w:rPr>
        <w:tab/>
      </w:r>
      <w:r>
        <w:rPr>
          <w:sz w:val="22"/>
          <w:szCs w:val="22"/>
        </w:rPr>
        <w:tab/>
      </w:r>
    </w:p>
    <w:p w14:paraId="60E1D364" w14:textId="77777777" w:rsidR="00371AE4" w:rsidRDefault="00E01438">
      <w:pPr>
        <w:tabs>
          <w:tab w:val="left" w:pos="-720"/>
          <w:tab w:val="left" w:pos="284"/>
          <w:tab w:val="left" w:pos="567"/>
        </w:tabs>
        <w:ind w:left="0" w:hanging="2"/>
        <w:jc w:val="both"/>
        <w:rPr>
          <w:sz w:val="22"/>
          <w:szCs w:val="22"/>
        </w:rPr>
      </w:pPr>
      <w:r>
        <w:rPr>
          <w:b/>
          <w:sz w:val="22"/>
          <w:szCs w:val="22"/>
        </w:rPr>
        <w:t>ARTÍCULO 65.-</w:t>
      </w:r>
      <w:r>
        <w:rPr>
          <w:sz w:val="22"/>
          <w:szCs w:val="22"/>
        </w:rPr>
        <w:t xml:space="preserve"> Están exentos de la Tasa mencionada en el presente Título:</w:t>
      </w:r>
    </w:p>
    <w:p w14:paraId="527789FB" w14:textId="77777777" w:rsidR="00371AE4" w:rsidRDefault="00E01438">
      <w:pPr>
        <w:numPr>
          <w:ilvl w:val="0"/>
          <w:numId w:val="19"/>
        </w:numPr>
        <w:tabs>
          <w:tab w:val="left" w:pos="284"/>
          <w:tab w:val="left" w:pos="567"/>
        </w:tabs>
        <w:ind w:left="0" w:hanging="2"/>
        <w:jc w:val="both"/>
        <w:rPr>
          <w:sz w:val="22"/>
          <w:szCs w:val="22"/>
        </w:rPr>
      </w:pPr>
      <w:r>
        <w:rPr>
          <w:sz w:val="22"/>
          <w:szCs w:val="22"/>
        </w:rPr>
        <w:t>Los inmuebles de propiedad de Instituciones Religiosas reconocidas legalmente.</w:t>
      </w:r>
    </w:p>
    <w:p w14:paraId="4EF5362D" w14:textId="77777777" w:rsidR="00371AE4" w:rsidRDefault="00E01438">
      <w:pPr>
        <w:numPr>
          <w:ilvl w:val="0"/>
          <w:numId w:val="19"/>
        </w:numPr>
        <w:tabs>
          <w:tab w:val="left" w:pos="284"/>
          <w:tab w:val="left" w:pos="567"/>
        </w:tabs>
        <w:ind w:left="0" w:hanging="2"/>
        <w:jc w:val="both"/>
        <w:rPr>
          <w:sz w:val="22"/>
          <w:szCs w:val="22"/>
        </w:rPr>
      </w:pPr>
      <w:r>
        <w:rPr>
          <w:sz w:val="22"/>
          <w:szCs w:val="22"/>
        </w:rPr>
        <w:t>Los inmuebles del Estado Nacional, Provincial y Municipal.</w:t>
      </w:r>
    </w:p>
    <w:p w14:paraId="302C4DF1" w14:textId="77777777" w:rsidR="00371AE4" w:rsidRDefault="00E01438">
      <w:pPr>
        <w:numPr>
          <w:ilvl w:val="0"/>
          <w:numId w:val="19"/>
        </w:numPr>
        <w:tabs>
          <w:tab w:val="left" w:pos="284"/>
          <w:tab w:val="left" w:pos="567"/>
        </w:tabs>
        <w:ind w:left="0" w:hanging="2"/>
        <w:jc w:val="both"/>
        <w:rPr>
          <w:sz w:val="22"/>
          <w:szCs w:val="22"/>
        </w:rPr>
      </w:pPr>
      <w:r>
        <w:rPr>
          <w:sz w:val="22"/>
          <w:szCs w:val="22"/>
        </w:rPr>
        <w:t>Los inmuebles o parte de los mismos, destinados a Escuelas, Colegios, Bibliotecas Públicas, Museos, sea que pertenezcan en propiedad, usufructo o hayan sido cedidos en uso gratuito a tales fines.</w:t>
      </w:r>
    </w:p>
    <w:p w14:paraId="2EB6D81D" w14:textId="77777777" w:rsidR="00371AE4" w:rsidRDefault="00E01438">
      <w:pPr>
        <w:numPr>
          <w:ilvl w:val="0"/>
          <w:numId w:val="19"/>
        </w:numPr>
        <w:tabs>
          <w:tab w:val="left" w:pos="284"/>
          <w:tab w:val="left" w:pos="567"/>
        </w:tabs>
        <w:ind w:left="0" w:hanging="2"/>
        <w:jc w:val="both"/>
        <w:rPr>
          <w:sz w:val="22"/>
          <w:szCs w:val="22"/>
        </w:rPr>
      </w:pPr>
      <w:r>
        <w:rPr>
          <w:sz w:val="22"/>
          <w:szCs w:val="22"/>
        </w:rPr>
        <w:t>Los inmuebles o parte de los mismos ocupados por Asociaciones Mutualistas con personería jurídica, Sindicatos con personería, Asociaciones de Bien Público, Cooperadoras, siempre que le pertenezcan en propiedad, usufructo o hayan sido cedidos gratuitamente, cuando los mismos no le produzcan rentas y sean destinados a fines de asistencia social y salud pública.</w:t>
      </w:r>
    </w:p>
    <w:p w14:paraId="378DA7E7" w14:textId="77777777" w:rsidR="00371AE4" w:rsidRDefault="00E01438">
      <w:pPr>
        <w:numPr>
          <w:ilvl w:val="0"/>
          <w:numId w:val="19"/>
        </w:numPr>
        <w:tabs>
          <w:tab w:val="left" w:pos="284"/>
          <w:tab w:val="left" w:pos="567"/>
        </w:tabs>
        <w:ind w:left="0" w:hanging="2"/>
        <w:jc w:val="both"/>
        <w:rPr>
          <w:sz w:val="22"/>
          <w:szCs w:val="22"/>
        </w:rPr>
      </w:pPr>
      <w:r>
        <w:rPr>
          <w:sz w:val="22"/>
          <w:szCs w:val="22"/>
        </w:rPr>
        <w:t>Los inmuebles de propiedad o que ocupen gratuitamente las instituciones de Beneficencia o Bien Público, destinados a asistencia social, que presten sus servicios sin discriminación y sin exigir retribución alguna a sus beneficiarios.</w:t>
      </w:r>
    </w:p>
    <w:p w14:paraId="506F1AD0" w14:textId="77777777" w:rsidR="00371AE4" w:rsidRDefault="00E01438">
      <w:pPr>
        <w:numPr>
          <w:ilvl w:val="0"/>
          <w:numId w:val="19"/>
        </w:numPr>
        <w:tabs>
          <w:tab w:val="left" w:pos="284"/>
          <w:tab w:val="left" w:pos="567"/>
        </w:tabs>
        <w:ind w:left="0" w:hanging="2"/>
        <w:jc w:val="both"/>
        <w:rPr>
          <w:sz w:val="22"/>
          <w:szCs w:val="22"/>
        </w:rPr>
      </w:pPr>
      <w:r>
        <w:rPr>
          <w:sz w:val="22"/>
          <w:szCs w:val="22"/>
        </w:rPr>
        <w:t>Los titulares de dominio, tenedores o poseedores de hecho o de derecho, de única propiedad inmueble destinada exclusivamente a vivienda propia y de ocupación permanente, que sean declarados beneficiarios de Tarifa Social</w:t>
      </w:r>
    </w:p>
    <w:p w14:paraId="51648BDB" w14:textId="77777777" w:rsidR="00371AE4" w:rsidRDefault="00E01438">
      <w:pPr>
        <w:numPr>
          <w:ilvl w:val="0"/>
          <w:numId w:val="19"/>
        </w:numPr>
        <w:tabs>
          <w:tab w:val="left" w:pos="284"/>
          <w:tab w:val="left" w:pos="567"/>
        </w:tabs>
        <w:ind w:left="0" w:hanging="2"/>
        <w:jc w:val="both"/>
        <w:rPr>
          <w:sz w:val="22"/>
          <w:szCs w:val="22"/>
        </w:rPr>
      </w:pPr>
      <w:r>
        <w:rPr>
          <w:sz w:val="22"/>
          <w:szCs w:val="22"/>
        </w:rPr>
        <w:lastRenderedPageBreak/>
        <w:t>Los Jubilados o Pensionados que reúnan los siguientes requisitos:</w:t>
      </w:r>
    </w:p>
    <w:p w14:paraId="195638C9" w14:textId="77777777" w:rsidR="00371AE4" w:rsidRDefault="00E01438">
      <w:pPr>
        <w:tabs>
          <w:tab w:val="left" w:pos="284"/>
          <w:tab w:val="left" w:pos="567"/>
        </w:tabs>
        <w:ind w:left="0" w:hanging="2"/>
        <w:jc w:val="both"/>
        <w:rPr>
          <w:sz w:val="22"/>
          <w:szCs w:val="22"/>
        </w:rPr>
      </w:pPr>
      <w:r>
        <w:rPr>
          <w:sz w:val="22"/>
          <w:szCs w:val="22"/>
        </w:rPr>
        <w:t xml:space="preserve">I)  Que perciban el beneficio de la Jubilación o Pensión, como único ingreso, el que no podrá ser superior al monto del sueldo mínimo por todo concepto, para el personal ingresante categoría 3 administrativos, con jornada completa de trabajo de la Municipalidad de Lobería.     </w:t>
      </w:r>
    </w:p>
    <w:p w14:paraId="1BCD43E6" w14:textId="77777777" w:rsidR="00371AE4" w:rsidRDefault="00E01438">
      <w:pPr>
        <w:tabs>
          <w:tab w:val="left" w:pos="284"/>
          <w:tab w:val="left" w:pos="567"/>
        </w:tabs>
        <w:ind w:left="0" w:hanging="2"/>
        <w:jc w:val="both"/>
        <w:rPr>
          <w:sz w:val="22"/>
          <w:szCs w:val="22"/>
        </w:rPr>
      </w:pPr>
      <w:r>
        <w:rPr>
          <w:sz w:val="22"/>
          <w:szCs w:val="22"/>
        </w:rPr>
        <w:t>II) Si el bien afectado por la Tasa constituye la única propiedad inmueble destinado exclusivamente a vivienda propia y de ocupación permanente, debiendo estar la titularidad del dominio a favor del recurrente, o el mismo se halle en posesión exclusiva del inmueble, sea por derecho real o de hecho.</w:t>
      </w:r>
    </w:p>
    <w:p w14:paraId="2CB28FF8" w14:textId="77777777" w:rsidR="00371AE4" w:rsidRDefault="00E01438">
      <w:pPr>
        <w:tabs>
          <w:tab w:val="left" w:pos="284"/>
          <w:tab w:val="left" w:pos="567"/>
        </w:tabs>
        <w:ind w:left="0" w:hanging="2"/>
        <w:jc w:val="both"/>
        <w:rPr>
          <w:sz w:val="22"/>
          <w:szCs w:val="22"/>
        </w:rPr>
      </w:pPr>
      <w:r>
        <w:rPr>
          <w:sz w:val="22"/>
          <w:szCs w:val="22"/>
        </w:rPr>
        <w:t>III) Que los ingresos por persona del grupo familiar que cohabiten el inmueble, cuya exención de pago se tramita, considerando éste en el promedio simple del mismo, no supere el cincuenta por ciento del haber Jubilatorio o Pensión del recurrente. Salvo aquellos casos en que el grupo esté constituido por dos o más Jubilados o Pensionados, cuyos haberes individuales cumplan los requisitos del apartado I).</w:t>
      </w:r>
    </w:p>
    <w:p w14:paraId="5949E686" w14:textId="77777777" w:rsidR="00371AE4" w:rsidRDefault="00E01438">
      <w:pPr>
        <w:tabs>
          <w:tab w:val="left" w:pos="284"/>
          <w:tab w:val="left" w:pos="567"/>
        </w:tabs>
        <w:ind w:left="0" w:hanging="2"/>
        <w:jc w:val="both"/>
        <w:rPr>
          <w:sz w:val="22"/>
          <w:szCs w:val="22"/>
        </w:rPr>
      </w:pPr>
      <w:r>
        <w:rPr>
          <w:sz w:val="22"/>
          <w:szCs w:val="22"/>
        </w:rPr>
        <w:t>8.  Los titulares de dominio, tenedores o poseedores de hecho o de derecho, de única propiedad inmueble destinada exclusivamente a vivienda propia y de ocupación permanente, que acrediten la condición de excombatientes de Malvinas, de acuerdo a lo que dispone el artículo 1º de la Ley Nacional 23109.-</w:t>
      </w:r>
    </w:p>
    <w:p w14:paraId="031D7CD3" w14:textId="77777777" w:rsidR="00371AE4" w:rsidRDefault="00371AE4">
      <w:pPr>
        <w:tabs>
          <w:tab w:val="left" w:pos="284"/>
          <w:tab w:val="left" w:pos="567"/>
        </w:tabs>
        <w:ind w:left="0" w:hanging="2"/>
        <w:jc w:val="both"/>
        <w:rPr>
          <w:sz w:val="22"/>
          <w:szCs w:val="22"/>
        </w:rPr>
      </w:pPr>
    </w:p>
    <w:p w14:paraId="1D4A4B79" w14:textId="77777777" w:rsidR="00371AE4" w:rsidRDefault="00E01438">
      <w:pPr>
        <w:tabs>
          <w:tab w:val="left" w:pos="-720"/>
          <w:tab w:val="left" w:pos="284"/>
          <w:tab w:val="left" w:pos="567"/>
        </w:tabs>
        <w:ind w:left="0" w:hanging="2"/>
        <w:jc w:val="both"/>
        <w:rPr>
          <w:sz w:val="22"/>
          <w:szCs w:val="22"/>
        </w:rPr>
      </w:pPr>
      <w:r>
        <w:rPr>
          <w:b/>
          <w:sz w:val="22"/>
          <w:szCs w:val="22"/>
        </w:rPr>
        <w:t>ARTÍCULO 66.-</w:t>
      </w:r>
      <w:r>
        <w:rPr>
          <w:sz w:val="22"/>
          <w:szCs w:val="22"/>
        </w:rPr>
        <w:t xml:space="preserve"> Las exenciones a que se refiere el artículo anterior tendrán el siguiente tratamiento:</w:t>
      </w:r>
    </w:p>
    <w:p w14:paraId="463E29DD" w14:textId="77777777" w:rsidR="00371AE4" w:rsidRDefault="00E01438">
      <w:pPr>
        <w:tabs>
          <w:tab w:val="left" w:pos="-720"/>
          <w:tab w:val="left" w:pos="284"/>
          <w:tab w:val="left" w:pos="567"/>
        </w:tabs>
        <w:ind w:left="0" w:hanging="2"/>
        <w:jc w:val="both"/>
        <w:rPr>
          <w:sz w:val="22"/>
          <w:szCs w:val="22"/>
        </w:rPr>
      </w:pPr>
      <w:r>
        <w:rPr>
          <w:sz w:val="22"/>
          <w:szCs w:val="22"/>
        </w:rPr>
        <w:tab/>
        <w:t>1.- Las situaciones comprendidas en los Incisos 1 al 3 a pedido del contribuyente y su renovación será realizada de oficio  mientras no cambie la titularidad y el destino de los mismos.</w:t>
      </w:r>
    </w:p>
    <w:p w14:paraId="59D8EA03" w14:textId="77777777" w:rsidR="00371AE4" w:rsidRDefault="00E01438">
      <w:pPr>
        <w:tabs>
          <w:tab w:val="left" w:pos="-720"/>
          <w:tab w:val="left" w:pos="284"/>
          <w:tab w:val="left" w:pos="567"/>
        </w:tabs>
        <w:ind w:left="0" w:hanging="2"/>
        <w:jc w:val="both"/>
        <w:rPr>
          <w:sz w:val="22"/>
          <w:szCs w:val="22"/>
        </w:rPr>
      </w:pPr>
      <w:r>
        <w:rPr>
          <w:sz w:val="22"/>
          <w:szCs w:val="22"/>
        </w:rPr>
        <w:tab/>
        <w:t>2.- Inciso 4 al 8 a solicitud del contribuyente,  con vigencia para el ejercicio del que se trate.. No habrá lugar a la repetición de las sumas abonadas con anterioridad a la exención.</w:t>
      </w:r>
    </w:p>
    <w:p w14:paraId="7196500D" w14:textId="77777777" w:rsidR="00371AE4" w:rsidRDefault="00371AE4">
      <w:pPr>
        <w:tabs>
          <w:tab w:val="left" w:pos="-720"/>
          <w:tab w:val="left" w:pos="284"/>
          <w:tab w:val="left" w:pos="567"/>
        </w:tabs>
        <w:ind w:left="0" w:hanging="2"/>
        <w:jc w:val="both"/>
        <w:rPr>
          <w:sz w:val="22"/>
          <w:szCs w:val="22"/>
        </w:rPr>
      </w:pPr>
    </w:p>
    <w:p w14:paraId="2E89F032" w14:textId="77777777" w:rsidR="00371AE4" w:rsidRDefault="00E01438">
      <w:pPr>
        <w:tabs>
          <w:tab w:val="left" w:pos="-720"/>
          <w:tab w:val="left" w:pos="284"/>
          <w:tab w:val="left" w:pos="567"/>
        </w:tabs>
        <w:ind w:left="0" w:hanging="2"/>
        <w:jc w:val="both"/>
        <w:rPr>
          <w:sz w:val="22"/>
          <w:szCs w:val="22"/>
        </w:rPr>
      </w:pPr>
      <w:bookmarkStart w:id="16" w:name="_heading=h.1y810tw" w:colFirst="0" w:colLast="0"/>
      <w:bookmarkEnd w:id="16"/>
      <w:r>
        <w:rPr>
          <w:b/>
          <w:sz w:val="22"/>
          <w:szCs w:val="22"/>
        </w:rPr>
        <w:t>CAPITULO VI: CONDONACIÓN DE DEUDA</w:t>
      </w:r>
    </w:p>
    <w:p w14:paraId="7CD0702C" w14:textId="77777777" w:rsidR="00371AE4" w:rsidRDefault="00371AE4">
      <w:pPr>
        <w:tabs>
          <w:tab w:val="left" w:pos="-720"/>
          <w:tab w:val="left" w:pos="284"/>
          <w:tab w:val="left" w:pos="567"/>
        </w:tabs>
        <w:ind w:left="0" w:hanging="2"/>
        <w:jc w:val="both"/>
        <w:rPr>
          <w:sz w:val="22"/>
          <w:szCs w:val="22"/>
        </w:rPr>
      </w:pPr>
    </w:p>
    <w:p w14:paraId="636C4929" w14:textId="77777777" w:rsidR="00371AE4" w:rsidRDefault="00E01438">
      <w:pPr>
        <w:tabs>
          <w:tab w:val="left" w:pos="284"/>
          <w:tab w:val="left" w:pos="567"/>
        </w:tabs>
        <w:ind w:left="0" w:hanging="2"/>
        <w:jc w:val="both"/>
        <w:rPr>
          <w:sz w:val="22"/>
          <w:szCs w:val="22"/>
        </w:rPr>
      </w:pPr>
      <w:r>
        <w:rPr>
          <w:b/>
          <w:sz w:val="22"/>
          <w:szCs w:val="22"/>
        </w:rPr>
        <w:t>ARTÍCULO 67</w:t>
      </w:r>
      <w:r>
        <w:rPr>
          <w:sz w:val="22"/>
          <w:szCs w:val="22"/>
        </w:rPr>
        <w:t>: Se condonará la deuda registrada a la fecha de escrituración, en concepto de Tasa por Alumbrado Público, las diferencias y multas a que dieren lugar, de aquellos inmuebles que regularicen su situación dominial en el marco de la Ley 10.830, Art. 4 Inc. D, a través de la Escribanía General de Gobierno.</w:t>
      </w:r>
    </w:p>
    <w:p w14:paraId="4C3F896D" w14:textId="77777777" w:rsidR="00371AE4" w:rsidRDefault="00E01438">
      <w:pPr>
        <w:keepNext/>
        <w:pBdr>
          <w:top w:val="nil"/>
          <w:left w:val="nil"/>
          <w:bottom w:val="nil"/>
          <w:right w:val="nil"/>
          <w:between w:val="nil"/>
        </w:pBdr>
        <w:tabs>
          <w:tab w:val="left" w:pos="284"/>
          <w:tab w:val="left" w:pos="567"/>
        </w:tabs>
        <w:spacing w:before="240" w:after="60" w:line="240" w:lineRule="auto"/>
        <w:ind w:left="0" w:hanging="2"/>
        <w:jc w:val="center"/>
        <w:rPr>
          <w:b/>
          <w:color w:val="000000"/>
          <w:sz w:val="22"/>
          <w:szCs w:val="22"/>
          <w:u w:val="single"/>
        </w:rPr>
      </w:pPr>
      <w:bookmarkStart w:id="17" w:name="_heading=h.4i7ojhp" w:colFirst="0" w:colLast="0"/>
      <w:bookmarkEnd w:id="17"/>
      <w:r>
        <w:rPr>
          <w:b/>
          <w:color w:val="000000"/>
          <w:sz w:val="22"/>
          <w:szCs w:val="22"/>
          <w:u w:val="single"/>
        </w:rPr>
        <w:t>TITULO II TASA POR SERVICIOS URBANOS</w:t>
      </w:r>
    </w:p>
    <w:p w14:paraId="3C880B24" w14:textId="77777777" w:rsidR="00371AE4" w:rsidRDefault="00371AE4">
      <w:pPr>
        <w:tabs>
          <w:tab w:val="left" w:pos="-720"/>
          <w:tab w:val="left" w:pos="284"/>
          <w:tab w:val="left" w:pos="567"/>
        </w:tabs>
        <w:ind w:left="0" w:hanging="2"/>
        <w:jc w:val="both"/>
        <w:rPr>
          <w:sz w:val="22"/>
          <w:szCs w:val="22"/>
        </w:rPr>
      </w:pPr>
    </w:p>
    <w:p w14:paraId="4A20372C" w14:textId="77777777" w:rsidR="00371AE4" w:rsidRDefault="00E01438">
      <w:pPr>
        <w:tabs>
          <w:tab w:val="left" w:pos="284"/>
          <w:tab w:val="left" w:pos="567"/>
          <w:tab w:val="center" w:pos="4535"/>
        </w:tabs>
        <w:ind w:left="0" w:hanging="2"/>
        <w:jc w:val="both"/>
        <w:rPr>
          <w:sz w:val="22"/>
          <w:szCs w:val="22"/>
        </w:rPr>
      </w:pPr>
      <w:bookmarkStart w:id="18" w:name="_heading=h.2xcytpi" w:colFirst="0" w:colLast="0"/>
      <w:bookmarkEnd w:id="18"/>
      <w:r>
        <w:rPr>
          <w:b/>
          <w:sz w:val="22"/>
          <w:szCs w:val="22"/>
        </w:rPr>
        <w:t>CAPITULO I: HECHO IMPONIBLE</w:t>
      </w:r>
    </w:p>
    <w:p w14:paraId="50F17DAE" w14:textId="77777777" w:rsidR="00371AE4" w:rsidRDefault="00371AE4">
      <w:pPr>
        <w:tabs>
          <w:tab w:val="left" w:pos="-720"/>
          <w:tab w:val="left" w:pos="284"/>
          <w:tab w:val="left" w:pos="567"/>
        </w:tabs>
        <w:ind w:left="0" w:hanging="2"/>
        <w:jc w:val="both"/>
        <w:rPr>
          <w:sz w:val="22"/>
          <w:szCs w:val="22"/>
        </w:rPr>
      </w:pPr>
    </w:p>
    <w:p w14:paraId="5B6F6F39" w14:textId="77777777" w:rsidR="00371AE4" w:rsidRDefault="00E01438">
      <w:pPr>
        <w:tabs>
          <w:tab w:val="left" w:pos="-720"/>
          <w:tab w:val="left" w:pos="284"/>
          <w:tab w:val="left" w:pos="567"/>
        </w:tabs>
        <w:ind w:left="0" w:hanging="2"/>
        <w:jc w:val="both"/>
        <w:rPr>
          <w:sz w:val="22"/>
          <w:szCs w:val="22"/>
        </w:rPr>
      </w:pPr>
      <w:r>
        <w:rPr>
          <w:b/>
          <w:sz w:val="22"/>
          <w:szCs w:val="22"/>
        </w:rPr>
        <w:t>ARTÍCULO 68.-</w:t>
      </w:r>
      <w:r>
        <w:rPr>
          <w:sz w:val="22"/>
          <w:szCs w:val="22"/>
        </w:rPr>
        <w:t xml:space="preserve"> Por las prestaciones de los servicios de Barrido, Recolección de Residuos y Conservación de la Vía Pública o de alguno de ellos en el Partido de Lobería, se abonarán las tasas que establezca la Ordenanza Impositiva de acuerdo a las normas del presente Título.</w:t>
      </w:r>
    </w:p>
    <w:p w14:paraId="5D0AD6F1" w14:textId="77777777" w:rsidR="00371AE4" w:rsidRDefault="00371AE4">
      <w:pPr>
        <w:tabs>
          <w:tab w:val="left" w:pos="-720"/>
          <w:tab w:val="left" w:pos="284"/>
          <w:tab w:val="left" w:pos="567"/>
        </w:tabs>
        <w:ind w:left="0" w:hanging="2"/>
        <w:jc w:val="both"/>
        <w:rPr>
          <w:sz w:val="22"/>
          <w:szCs w:val="22"/>
        </w:rPr>
      </w:pPr>
      <w:bookmarkStart w:id="19" w:name="_heading=h.1ci93xb" w:colFirst="0" w:colLast="0"/>
      <w:bookmarkEnd w:id="19"/>
    </w:p>
    <w:p w14:paraId="03E4B159" w14:textId="77777777" w:rsidR="00371AE4" w:rsidRDefault="00E01438">
      <w:pPr>
        <w:tabs>
          <w:tab w:val="left" w:pos="284"/>
          <w:tab w:val="left" w:pos="567"/>
          <w:tab w:val="center" w:pos="4535"/>
        </w:tabs>
        <w:ind w:left="0" w:hanging="2"/>
        <w:jc w:val="both"/>
        <w:rPr>
          <w:sz w:val="22"/>
          <w:szCs w:val="22"/>
        </w:rPr>
      </w:pPr>
      <w:r>
        <w:rPr>
          <w:b/>
          <w:sz w:val="22"/>
          <w:szCs w:val="22"/>
        </w:rPr>
        <w:t>CAPITULO II: BASE IMPONIBLE</w:t>
      </w:r>
    </w:p>
    <w:p w14:paraId="777455FB" w14:textId="77777777" w:rsidR="00371AE4" w:rsidRDefault="00371AE4">
      <w:pPr>
        <w:tabs>
          <w:tab w:val="left" w:pos="284"/>
          <w:tab w:val="left" w:pos="567"/>
          <w:tab w:val="center" w:pos="4535"/>
        </w:tabs>
        <w:ind w:left="0" w:hanging="2"/>
        <w:jc w:val="both"/>
        <w:rPr>
          <w:sz w:val="22"/>
          <w:szCs w:val="22"/>
        </w:rPr>
      </w:pPr>
    </w:p>
    <w:p w14:paraId="4513764B" w14:textId="77777777" w:rsidR="00371AE4" w:rsidRDefault="00E01438">
      <w:pPr>
        <w:tabs>
          <w:tab w:val="left" w:pos="284"/>
          <w:tab w:val="left" w:pos="567"/>
          <w:tab w:val="center" w:pos="4535"/>
        </w:tabs>
        <w:ind w:left="0" w:hanging="2"/>
        <w:jc w:val="both"/>
        <w:rPr>
          <w:sz w:val="22"/>
          <w:szCs w:val="22"/>
        </w:rPr>
      </w:pPr>
      <w:r>
        <w:rPr>
          <w:b/>
          <w:sz w:val="22"/>
          <w:szCs w:val="22"/>
        </w:rPr>
        <w:t>RECOLECCIÓN DE RESIDUOS</w:t>
      </w:r>
    </w:p>
    <w:p w14:paraId="16ADFBAF" w14:textId="77777777" w:rsidR="00371AE4" w:rsidRDefault="00371AE4">
      <w:pPr>
        <w:tabs>
          <w:tab w:val="left" w:pos="-720"/>
          <w:tab w:val="left" w:pos="284"/>
          <w:tab w:val="left" w:pos="567"/>
        </w:tabs>
        <w:ind w:left="0" w:hanging="2"/>
        <w:jc w:val="both"/>
        <w:rPr>
          <w:sz w:val="22"/>
          <w:szCs w:val="22"/>
          <w:u w:val="single"/>
        </w:rPr>
      </w:pPr>
    </w:p>
    <w:p w14:paraId="2B9D1349" w14:textId="77777777" w:rsidR="00371AE4" w:rsidRDefault="00E01438">
      <w:pPr>
        <w:tabs>
          <w:tab w:val="left" w:pos="-720"/>
          <w:tab w:val="left" w:pos="284"/>
          <w:tab w:val="left" w:pos="567"/>
        </w:tabs>
        <w:ind w:left="0" w:hanging="2"/>
        <w:jc w:val="both"/>
        <w:rPr>
          <w:sz w:val="22"/>
          <w:szCs w:val="22"/>
        </w:rPr>
      </w:pPr>
      <w:r>
        <w:rPr>
          <w:b/>
          <w:sz w:val="22"/>
          <w:szCs w:val="22"/>
        </w:rPr>
        <w:t>ARTÍCULO 69.-</w:t>
      </w:r>
      <w:r>
        <w:rPr>
          <w:sz w:val="22"/>
          <w:szCs w:val="22"/>
        </w:rPr>
        <w:t xml:space="preserve"> La Tasa por el Servicio de Recolección de Residuos, se cobrará por unidad. Los inmuebles integrados por más de una unidad de vivienda, y/o locales de negocio, y/u oficinas que puedan funcionar en forma independiente, abonarán la tasa por unidad, aún en los casos en que no estén subdivididos.</w:t>
      </w:r>
    </w:p>
    <w:p w14:paraId="43F99F87" w14:textId="77777777" w:rsidR="00371AE4" w:rsidRDefault="00E01438">
      <w:pPr>
        <w:tabs>
          <w:tab w:val="left" w:pos="-720"/>
          <w:tab w:val="left" w:pos="284"/>
          <w:tab w:val="left" w:pos="567"/>
        </w:tabs>
        <w:ind w:left="0" w:hanging="2"/>
        <w:jc w:val="both"/>
        <w:rPr>
          <w:sz w:val="22"/>
          <w:szCs w:val="22"/>
        </w:rPr>
      </w:pPr>
      <w:r>
        <w:rPr>
          <w:sz w:val="22"/>
          <w:szCs w:val="22"/>
        </w:rPr>
        <w:lastRenderedPageBreak/>
        <w:t>Es obligatorio para todos los inmuebles que se encuentren en la zona determinada por el alumbrado público, quedando exceptuadas de este pago las unidades complementarias de propiedad horizontal.</w:t>
      </w:r>
    </w:p>
    <w:p w14:paraId="5A69C6DF" w14:textId="77777777" w:rsidR="00371AE4" w:rsidRDefault="00371AE4">
      <w:pPr>
        <w:tabs>
          <w:tab w:val="left" w:pos="-720"/>
          <w:tab w:val="left" w:pos="284"/>
          <w:tab w:val="left" w:pos="567"/>
        </w:tabs>
        <w:ind w:left="0" w:hanging="2"/>
        <w:jc w:val="both"/>
        <w:rPr>
          <w:sz w:val="22"/>
          <w:szCs w:val="22"/>
        </w:rPr>
      </w:pPr>
    </w:p>
    <w:p w14:paraId="26FF4822" w14:textId="77777777" w:rsidR="00371AE4" w:rsidRDefault="00E01438">
      <w:pPr>
        <w:tabs>
          <w:tab w:val="left" w:pos="-720"/>
          <w:tab w:val="left" w:pos="284"/>
          <w:tab w:val="left" w:pos="567"/>
        </w:tabs>
        <w:ind w:left="0" w:hanging="2"/>
        <w:jc w:val="both"/>
        <w:rPr>
          <w:sz w:val="22"/>
          <w:szCs w:val="22"/>
        </w:rPr>
      </w:pPr>
      <w:r>
        <w:rPr>
          <w:b/>
          <w:sz w:val="22"/>
          <w:szCs w:val="22"/>
        </w:rPr>
        <w:t>ARTÍCULO 70.-</w:t>
      </w:r>
      <w:r>
        <w:rPr>
          <w:sz w:val="22"/>
          <w:szCs w:val="22"/>
        </w:rPr>
        <w:t xml:space="preserve"> Cuando el Servicio de Recolección de Residuos se efectúe en forma discontinua, por así haberlo dispuesto la prestataria, la tasa será reducida a un cincuenta por ciento (50 %).</w:t>
      </w:r>
    </w:p>
    <w:p w14:paraId="2A7F0224" w14:textId="77777777" w:rsidR="00371AE4" w:rsidRDefault="00371AE4">
      <w:pPr>
        <w:tabs>
          <w:tab w:val="left" w:pos="-720"/>
          <w:tab w:val="left" w:pos="284"/>
          <w:tab w:val="left" w:pos="567"/>
        </w:tabs>
        <w:ind w:left="0" w:hanging="2"/>
        <w:jc w:val="both"/>
        <w:rPr>
          <w:sz w:val="22"/>
          <w:szCs w:val="22"/>
        </w:rPr>
      </w:pPr>
    </w:p>
    <w:p w14:paraId="6581E4FC" w14:textId="77777777" w:rsidR="00371AE4" w:rsidRDefault="00E01438">
      <w:pPr>
        <w:tabs>
          <w:tab w:val="left" w:pos="284"/>
          <w:tab w:val="left" w:pos="567"/>
          <w:tab w:val="center" w:pos="4535"/>
        </w:tabs>
        <w:ind w:left="0" w:hanging="2"/>
        <w:jc w:val="both"/>
        <w:rPr>
          <w:sz w:val="22"/>
          <w:szCs w:val="22"/>
        </w:rPr>
      </w:pPr>
      <w:r>
        <w:rPr>
          <w:b/>
          <w:sz w:val="22"/>
          <w:szCs w:val="22"/>
        </w:rPr>
        <w:t>BARRIDO</w:t>
      </w:r>
    </w:p>
    <w:p w14:paraId="433A8372" w14:textId="77777777" w:rsidR="00371AE4" w:rsidRDefault="00371AE4">
      <w:pPr>
        <w:tabs>
          <w:tab w:val="left" w:pos="284"/>
          <w:tab w:val="left" w:pos="567"/>
          <w:tab w:val="center" w:pos="4535"/>
        </w:tabs>
        <w:ind w:left="0" w:hanging="2"/>
        <w:jc w:val="both"/>
        <w:rPr>
          <w:sz w:val="22"/>
          <w:szCs w:val="22"/>
        </w:rPr>
      </w:pPr>
    </w:p>
    <w:p w14:paraId="36D17578" w14:textId="77777777" w:rsidR="00371AE4" w:rsidRDefault="00E01438">
      <w:pPr>
        <w:tabs>
          <w:tab w:val="left" w:pos="-720"/>
          <w:tab w:val="left" w:pos="284"/>
          <w:tab w:val="left" w:pos="567"/>
        </w:tabs>
        <w:ind w:left="0" w:hanging="2"/>
        <w:jc w:val="both"/>
        <w:rPr>
          <w:sz w:val="22"/>
          <w:szCs w:val="22"/>
        </w:rPr>
      </w:pPr>
      <w:r>
        <w:rPr>
          <w:b/>
          <w:sz w:val="22"/>
          <w:szCs w:val="22"/>
        </w:rPr>
        <w:t>ARTÍCULO 71.-</w:t>
      </w:r>
      <w:r>
        <w:rPr>
          <w:sz w:val="22"/>
          <w:szCs w:val="22"/>
        </w:rPr>
        <w:t xml:space="preserve"> El Barrido se cobrará por metro lineal de frente o fracción de edificio y terreno ubicados con frente a calles pavimentadas del Partido de Lobería.</w:t>
      </w:r>
    </w:p>
    <w:p w14:paraId="1C945A42" w14:textId="77777777" w:rsidR="00371AE4" w:rsidRDefault="00371AE4">
      <w:pPr>
        <w:tabs>
          <w:tab w:val="left" w:pos="-720"/>
          <w:tab w:val="left" w:pos="5625"/>
        </w:tabs>
        <w:ind w:left="0" w:hanging="2"/>
        <w:jc w:val="both"/>
        <w:rPr>
          <w:sz w:val="22"/>
          <w:szCs w:val="22"/>
        </w:rPr>
      </w:pPr>
    </w:p>
    <w:p w14:paraId="02574B68" w14:textId="77777777" w:rsidR="00371AE4" w:rsidRDefault="00E01438">
      <w:pPr>
        <w:tabs>
          <w:tab w:val="left" w:pos="-720"/>
          <w:tab w:val="left" w:pos="284"/>
          <w:tab w:val="left" w:pos="567"/>
        </w:tabs>
        <w:ind w:left="0" w:hanging="2"/>
        <w:jc w:val="both"/>
        <w:rPr>
          <w:sz w:val="22"/>
          <w:szCs w:val="22"/>
        </w:rPr>
      </w:pPr>
      <w:r>
        <w:rPr>
          <w:b/>
          <w:sz w:val="22"/>
          <w:szCs w:val="22"/>
        </w:rPr>
        <w:t>ARTÍCULO 72.-</w:t>
      </w:r>
      <w:r>
        <w:rPr>
          <w:sz w:val="22"/>
          <w:szCs w:val="22"/>
        </w:rPr>
        <w:t xml:space="preserve"> Para el caso de los inmuebles subdivididos de acuerdo con la Ley Nacional N°  13.512 o la Ley que la reemplace o modifique, de propiedad horizontal, se abonará  la tasa tomando como base los metros lineales de frente del terreno, multiplicando por el número de pisos que tenga el edificio, incluida la planta baja y subsuelo; dividiéndose esta base imponible por el coeficiente de cada una de las unidades que conforman el edificio de acuerdo al Reglamento de Copropiedad y Administración. En caso de las unidades complementarias y las cocheras, abonarán la suma así resultante, reducida en un cincuenta por ciento (50 %). </w:t>
      </w:r>
    </w:p>
    <w:p w14:paraId="69F47573" w14:textId="77777777" w:rsidR="00371AE4" w:rsidRDefault="00371AE4">
      <w:pPr>
        <w:tabs>
          <w:tab w:val="left" w:pos="-720"/>
          <w:tab w:val="left" w:pos="284"/>
          <w:tab w:val="left" w:pos="567"/>
        </w:tabs>
        <w:ind w:left="0" w:hanging="2"/>
        <w:jc w:val="both"/>
        <w:rPr>
          <w:sz w:val="22"/>
          <w:szCs w:val="22"/>
        </w:rPr>
      </w:pPr>
    </w:p>
    <w:p w14:paraId="624A9E1C" w14:textId="77777777" w:rsidR="00371AE4" w:rsidRDefault="00E01438">
      <w:pPr>
        <w:tabs>
          <w:tab w:val="left" w:pos="-720"/>
          <w:tab w:val="left" w:pos="284"/>
          <w:tab w:val="left" w:pos="567"/>
        </w:tabs>
        <w:ind w:left="0" w:hanging="2"/>
        <w:jc w:val="both"/>
        <w:rPr>
          <w:sz w:val="22"/>
          <w:szCs w:val="22"/>
        </w:rPr>
      </w:pPr>
      <w:r>
        <w:rPr>
          <w:b/>
          <w:sz w:val="22"/>
          <w:szCs w:val="22"/>
        </w:rPr>
        <w:t>ARTÍCULO 73.-</w:t>
      </w:r>
      <w:r>
        <w:rPr>
          <w:sz w:val="22"/>
          <w:szCs w:val="22"/>
        </w:rPr>
        <w:t xml:space="preserve"> Los inmuebles ubicados en esquina, afectados por los servicios de barrido, abonarán la tasa que corresponde reducida en un veinte por ciento (20 %).</w:t>
      </w:r>
    </w:p>
    <w:p w14:paraId="63A08724" w14:textId="77777777" w:rsidR="00371AE4" w:rsidRDefault="00371AE4">
      <w:pPr>
        <w:tabs>
          <w:tab w:val="left" w:pos="284"/>
          <w:tab w:val="left" w:pos="567"/>
          <w:tab w:val="center" w:pos="4535"/>
        </w:tabs>
        <w:ind w:left="0" w:hanging="2"/>
        <w:jc w:val="both"/>
        <w:rPr>
          <w:sz w:val="22"/>
          <w:szCs w:val="22"/>
        </w:rPr>
      </w:pPr>
    </w:p>
    <w:p w14:paraId="206D4A4B" w14:textId="77777777" w:rsidR="00371AE4" w:rsidRDefault="00E01438">
      <w:pPr>
        <w:tabs>
          <w:tab w:val="left" w:pos="284"/>
          <w:tab w:val="left" w:pos="567"/>
          <w:tab w:val="center" w:pos="4535"/>
        </w:tabs>
        <w:ind w:left="0" w:hanging="2"/>
        <w:jc w:val="both"/>
        <w:rPr>
          <w:sz w:val="22"/>
          <w:szCs w:val="22"/>
        </w:rPr>
      </w:pPr>
      <w:r>
        <w:rPr>
          <w:b/>
          <w:sz w:val="22"/>
          <w:szCs w:val="22"/>
        </w:rPr>
        <w:t>CONSERVACIÓN DE LA VÍA PÚBLICA</w:t>
      </w:r>
    </w:p>
    <w:p w14:paraId="1BC7ED66" w14:textId="77777777" w:rsidR="00371AE4" w:rsidRDefault="00371AE4">
      <w:pPr>
        <w:tabs>
          <w:tab w:val="left" w:pos="284"/>
          <w:tab w:val="left" w:pos="567"/>
          <w:tab w:val="center" w:pos="4535"/>
        </w:tabs>
        <w:ind w:left="0" w:hanging="2"/>
        <w:jc w:val="both"/>
        <w:rPr>
          <w:sz w:val="22"/>
          <w:szCs w:val="22"/>
        </w:rPr>
      </w:pPr>
    </w:p>
    <w:p w14:paraId="5FEB26D6" w14:textId="77777777" w:rsidR="00371AE4" w:rsidRDefault="00E01438">
      <w:pPr>
        <w:tabs>
          <w:tab w:val="left" w:pos="-720"/>
          <w:tab w:val="left" w:pos="284"/>
          <w:tab w:val="left" w:pos="567"/>
        </w:tabs>
        <w:ind w:left="0" w:hanging="2"/>
        <w:jc w:val="both"/>
        <w:rPr>
          <w:sz w:val="22"/>
          <w:szCs w:val="22"/>
        </w:rPr>
      </w:pPr>
      <w:r>
        <w:rPr>
          <w:b/>
          <w:sz w:val="22"/>
          <w:szCs w:val="22"/>
        </w:rPr>
        <w:t>ARTÍCULO 74.-</w:t>
      </w:r>
      <w:r>
        <w:rPr>
          <w:sz w:val="22"/>
          <w:szCs w:val="22"/>
        </w:rPr>
        <w:t xml:space="preserve"> La tasa por Conservación de la Vía Pública, se cobrará de la siguiente forma:</w:t>
      </w:r>
    </w:p>
    <w:p w14:paraId="5B3DD634" w14:textId="77777777" w:rsidR="00371AE4" w:rsidRDefault="00E01438">
      <w:pPr>
        <w:numPr>
          <w:ilvl w:val="0"/>
          <w:numId w:val="6"/>
        </w:numPr>
        <w:tabs>
          <w:tab w:val="left" w:pos="-720"/>
          <w:tab w:val="left" w:pos="284"/>
          <w:tab w:val="left" w:pos="567"/>
        </w:tabs>
        <w:ind w:left="0" w:hanging="2"/>
        <w:jc w:val="both"/>
        <w:rPr>
          <w:sz w:val="22"/>
          <w:szCs w:val="22"/>
        </w:rPr>
      </w:pPr>
      <w:r>
        <w:rPr>
          <w:sz w:val="22"/>
          <w:szCs w:val="22"/>
        </w:rPr>
        <w:t>En calles pavimentadas, por metros lineales de frente.</w:t>
      </w:r>
    </w:p>
    <w:p w14:paraId="6E4F6965" w14:textId="77777777" w:rsidR="00371AE4" w:rsidRDefault="00E01438">
      <w:pPr>
        <w:numPr>
          <w:ilvl w:val="0"/>
          <w:numId w:val="6"/>
        </w:numPr>
        <w:tabs>
          <w:tab w:val="left" w:pos="-720"/>
          <w:tab w:val="left" w:pos="284"/>
          <w:tab w:val="left" w:pos="567"/>
        </w:tabs>
        <w:ind w:left="0" w:hanging="2"/>
        <w:jc w:val="both"/>
        <w:rPr>
          <w:sz w:val="22"/>
          <w:szCs w:val="22"/>
        </w:rPr>
      </w:pPr>
      <w:r>
        <w:rPr>
          <w:sz w:val="22"/>
          <w:szCs w:val="22"/>
        </w:rPr>
        <w:t>En calles de tierra, ubicadas en la zona urbana y complementaria del Partido de Lobería, en la Circunscripción I, Sección B y C y las que se hallen en zonas complementarias subdivididas en manzanas y lotes urbanos de Arenas Verdes, Licenciado Matienzo, Tamangueyú y Pieres, se cobrará por lote.</w:t>
      </w:r>
    </w:p>
    <w:p w14:paraId="778B4618" w14:textId="77777777" w:rsidR="00371AE4" w:rsidRDefault="00371AE4">
      <w:pPr>
        <w:tabs>
          <w:tab w:val="left" w:pos="-720"/>
          <w:tab w:val="left" w:pos="284"/>
          <w:tab w:val="left" w:pos="567"/>
        </w:tabs>
        <w:ind w:left="0" w:hanging="2"/>
        <w:jc w:val="both"/>
        <w:rPr>
          <w:sz w:val="22"/>
          <w:szCs w:val="22"/>
        </w:rPr>
      </w:pPr>
    </w:p>
    <w:p w14:paraId="350CF10B" w14:textId="77777777" w:rsidR="00371AE4" w:rsidRDefault="00E01438">
      <w:pPr>
        <w:tabs>
          <w:tab w:val="left" w:pos="-720"/>
          <w:tab w:val="left" w:pos="284"/>
          <w:tab w:val="left" w:pos="567"/>
        </w:tabs>
        <w:ind w:left="0" w:hanging="2"/>
        <w:jc w:val="both"/>
        <w:rPr>
          <w:sz w:val="22"/>
          <w:szCs w:val="22"/>
        </w:rPr>
      </w:pPr>
      <w:r>
        <w:rPr>
          <w:b/>
          <w:sz w:val="22"/>
          <w:szCs w:val="22"/>
        </w:rPr>
        <w:t>ARTÍCULO 75.-</w:t>
      </w:r>
      <w:r>
        <w:rPr>
          <w:sz w:val="22"/>
          <w:szCs w:val="22"/>
        </w:rPr>
        <w:t xml:space="preserve"> Las quintas y/o manzanas que no se hallen subdivididas, y las fracciones o lotes de quintas que se hallen subdivididas, sin dejar calle, abonarán igualmente esta tasa por toda su superficie, reducida en un cincuenta por ciento (50 %).</w:t>
      </w:r>
    </w:p>
    <w:p w14:paraId="4C88033E" w14:textId="77777777" w:rsidR="00371AE4" w:rsidRDefault="00371AE4">
      <w:pPr>
        <w:tabs>
          <w:tab w:val="left" w:pos="-720"/>
          <w:tab w:val="left" w:pos="284"/>
          <w:tab w:val="left" w:pos="567"/>
        </w:tabs>
        <w:ind w:left="0" w:hanging="2"/>
        <w:jc w:val="both"/>
        <w:rPr>
          <w:sz w:val="22"/>
          <w:szCs w:val="22"/>
        </w:rPr>
      </w:pPr>
    </w:p>
    <w:p w14:paraId="18F14FF8" w14:textId="77777777" w:rsidR="00371AE4" w:rsidRDefault="00E01438">
      <w:pPr>
        <w:tabs>
          <w:tab w:val="left" w:pos="-720"/>
          <w:tab w:val="left" w:pos="284"/>
          <w:tab w:val="left" w:pos="567"/>
        </w:tabs>
        <w:ind w:left="0" w:hanging="2"/>
        <w:jc w:val="both"/>
        <w:rPr>
          <w:sz w:val="22"/>
          <w:szCs w:val="22"/>
        </w:rPr>
      </w:pPr>
      <w:r>
        <w:rPr>
          <w:b/>
          <w:sz w:val="22"/>
          <w:szCs w:val="22"/>
        </w:rPr>
        <w:t>CAPITULO III: COMIENZO DE LA OBLIGACIÓN</w:t>
      </w:r>
    </w:p>
    <w:p w14:paraId="7C95ACE4" w14:textId="77777777" w:rsidR="00371AE4" w:rsidRDefault="00371AE4">
      <w:pPr>
        <w:tabs>
          <w:tab w:val="left" w:pos="-720"/>
          <w:tab w:val="left" w:pos="284"/>
          <w:tab w:val="left" w:pos="567"/>
        </w:tabs>
        <w:ind w:left="0" w:hanging="2"/>
        <w:jc w:val="both"/>
        <w:rPr>
          <w:sz w:val="22"/>
          <w:szCs w:val="22"/>
        </w:rPr>
      </w:pPr>
    </w:p>
    <w:p w14:paraId="151691D4" w14:textId="77777777" w:rsidR="00371AE4" w:rsidRDefault="00E01438">
      <w:pPr>
        <w:tabs>
          <w:tab w:val="left" w:pos="-720"/>
          <w:tab w:val="left" w:pos="284"/>
          <w:tab w:val="left" w:pos="567"/>
        </w:tabs>
        <w:ind w:left="0" w:hanging="2"/>
        <w:jc w:val="both"/>
        <w:rPr>
          <w:sz w:val="22"/>
          <w:szCs w:val="22"/>
        </w:rPr>
      </w:pPr>
      <w:r>
        <w:rPr>
          <w:b/>
          <w:sz w:val="22"/>
          <w:szCs w:val="22"/>
        </w:rPr>
        <w:t>ARTÍCULO 76.-</w:t>
      </w:r>
      <w:r>
        <w:rPr>
          <w:sz w:val="22"/>
          <w:szCs w:val="22"/>
        </w:rPr>
        <w:t xml:space="preserve"> Las obligaciones tributarias establecidas en el presente Título se generan a partir de la habilitación de los servicios respectivos, con prescindencia de la fecha de incorporación al catastro o registro de contribuyentes:</w:t>
      </w:r>
    </w:p>
    <w:p w14:paraId="1DE5342E" w14:textId="77777777" w:rsidR="00371AE4" w:rsidRDefault="00E01438">
      <w:pPr>
        <w:numPr>
          <w:ilvl w:val="0"/>
          <w:numId w:val="8"/>
        </w:numPr>
        <w:tabs>
          <w:tab w:val="left" w:pos="-720"/>
          <w:tab w:val="left" w:pos="284"/>
          <w:tab w:val="left" w:pos="567"/>
        </w:tabs>
        <w:ind w:left="0" w:hanging="2"/>
        <w:jc w:val="both"/>
        <w:rPr>
          <w:sz w:val="22"/>
          <w:szCs w:val="22"/>
        </w:rPr>
      </w:pPr>
      <w:r>
        <w:rPr>
          <w:sz w:val="22"/>
          <w:szCs w:val="22"/>
        </w:rPr>
        <w:t>La obligación de la tasa por incorporación de construcciones, ampliaciones y cambio de destino de los inmuebles, se genera a partir de la presentación efectiva, independientemente del final de obra o habilitación.</w:t>
      </w:r>
    </w:p>
    <w:p w14:paraId="7D0F8B18" w14:textId="77777777" w:rsidR="00371AE4" w:rsidRDefault="00E01438">
      <w:pPr>
        <w:numPr>
          <w:ilvl w:val="0"/>
          <w:numId w:val="8"/>
        </w:numPr>
        <w:tabs>
          <w:tab w:val="left" w:pos="-720"/>
          <w:tab w:val="left" w:pos="284"/>
          <w:tab w:val="left" w:pos="567"/>
        </w:tabs>
        <w:ind w:left="0" w:hanging="2"/>
        <w:jc w:val="both"/>
        <w:rPr>
          <w:sz w:val="22"/>
          <w:szCs w:val="22"/>
        </w:rPr>
      </w:pPr>
      <w:r>
        <w:rPr>
          <w:sz w:val="22"/>
          <w:szCs w:val="22"/>
        </w:rPr>
        <w:t>En los casos de subdivisión de parcelas y en propiedad horizontal, los nuevos valores serán tenidos en cuenta a los efectos del cobro de la tasa, a partir de la fecha de aprobación de planos.</w:t>
      </w:r>
    </w:p>
    <w:p w14:paraId="5858155F" w14:textId="77777777" w:rsidR="00371AE4" w:rsidRDefault="00E01438">
      <w:pPr>
        <w:numPr>
          <w:ilvl w:val="0"/>
          <w:numId w:val="8"/>
        </w:numPr>
        <w:tabs>
          <w:tab w:val="left" w:pos="-720"/>
          <w:tab w:val="left" w:pos="284"/>
          <w:tab w:val="left" w:pos="567"/>
        </w:tabs>
        <w:ind w:left="0" w:hanging="2"/>
        <w:jc w:val="both"/>
        <w:rPr>
          <w:sz w:val="22"/>
          <w:szCs w:val="22"/>
        </w:rPr>
      </w:pPr>
      <w:r>
        <w:rPr>
          <w:sz w:val="22"/>
          <w:szCs w:val="22"/>
        </w:rPr>
        <w:t>Toda modificación o cambio de destino deberá ser comunicado a la Municipalidad en forma fehaciente, lo que será considerado para modificar la base imponible a los treinta días (30) de su notificación.</w:t>
      </w:r>
    </w:p>
    <w:p w14:paraId="4638CEE1" w14:textId="77777777" w:rsidR="00371AE4" w:rsidRDefault="00371AE4">
      <w:pPr>
        <w:tabs>
          <w:tab w:val="left" w:pos="284"/>
          <w:tab w:val="left" w:pos="567"/>
          <w:tab w:val="center" w:pos="4535"/>
        </w:tabs>
        <w:ind w:left="0" w:hanging="2"/>
        <w:jc w:val="both"/>
        <w:rPr>
          <w:sz w:val="22"/>
          <w:szCs w:val="22"/>
        </w:rPr>
      </w:pPr>
    </w:p>
    <w:p w14:paraId="0C6560C3" w14:textId="77777777" w:rsidR="00371AE4" w:rsidRDefault="00E01438">
      <w:pPr>
        <w:tabs>
          <w:tab w:val="left" w:pos="284"/>
          <w:tab w:val="left" w:pos="567"/>
          <w:tab w:val="center" w:pos="4535"/>
        </w:tabs>
        <w:ind w:left="0" w:hanging="2"/>
        <w:jc w:val="both"/>
        <w:rPr>
          <w:sz w:val="22"/>
          <w:szCs w:val="22"/>
        </w:rPr>
      </w:pPr>
      <w:bookmarkStart w:id="20" w:name="_heading=h.3whwml4" w:colFirst="0" w:colLast="0"/>
      <w:bookmarkEnd w:id="20"/>
      <w:r>
        <w:rPr>
          <w:b/>
          <w:sz w:val="22"/>
          <w:szCs w:val="22"/>
        </w:rPr>
        <w:lastRenderedPageBreak/>
        <w:t>CAPÍTULO IV: CONTRIBUYENTES Y RESPONSABLES</w:t>
      </w:r>
    </w:p>
    <w:p w14:paraId="283DD635" w14:textId="77777777" w:rsidR="00371AE4" w:rsidRDefault="00371AE4">
      <w:pPr>
        <w:tabs>
          <w:tab w:val="left" w:pos="-720"/>
          <w:tab w:val="left" w:pos="284"/>
          <w:tab w:val="left" w:pos="567"/>
        </w:tabs>
        <w:ind w:left="0" w:hanging="2"/>
        <w:jc w:val="both"/>
        <w:rPr>
          <w:sz w:val="22"/>
          <w:szCs w:val="22"/>
        </w:rPr>
      </w:pPr>
    </w:p>
    <w:p w14:paraId="674F8006" w14:textId="77777777" w:rsidR="00371AE4" w:rsidRDefault="00E01438">
      <w:pPr>
        <w:tabs>
          <w:tab w:val="left" w:pos="-720"/>
          <w:tab w:val="left" w:pos="284"/>
          <w:tab w:val="left" w:pos="567"/>
        </w:tabs>
        <w:ind w:left="0" w:hanging="2"/>
        <w:jc w:val="both"/>
        <w:rPr>
          <w:sz w:val="22"/>
          <w:szCs w:val="22"/>
        </w:rPr>
      </w:pPr>
      <w:r>
        <w:rPr>
          <w:b/>
          <w:sz w:val="22"/>
          <w:szCs w:val="22"/>
        </w:rPr>
        <w:t>ARTÍCULO 77.-</w:t>
      </w:r>
      <w:r>
        <w:rPr>
          <w:sz w:val="22"/>
          <w:szCs w:val="22"/>
        </w:rPr>
        <w:t xml:space="preserve"> Son contribuyentes de la tasa establecida en el presente título:</w:t>
      </w:r>
    </w:p>
    <w:p w14:paraId="6FEF5F09" w14:textId="77777777" w:rsidR="00371AE4" w:rsidRDefault="00E01438">
      <w:pPr>
        <w:tabs>
          <w:tab w:val="left" w:pos="-720"/>
          <w:tab w:val="left" w:pos="284"/>
          <w:tab w:val="left" w:pos="567"/>
        </w:tabs>
        <w:ind w:left="0" w:hanging="2"/>
        <w:jc w:val="both"/>
        <w:rPr>
          <w:sz w:val="22"/>
          <w:szCs w:val="22"/>
        </w:rPr>
      </w:pPr>
      <w:r>
        <w:rPr>
          <w:sz w:val="22"/>
          <w:szCs w:val="22"/>
        </w:rPr>
        <w:tab/>
        <w:t>a) Los titulares de dominio de los inmuebles, con exclusión de los nudos propietarios.</w:t>
      </w:r>
    </w:p>
    <w:p w14:paraId="4D1DDBF2" w14:textId="77777777" w:rsidR="00371AE4" w:rsidRDefault="00E01438">
      <w:pPr>
        <w:tabs>
          <w:tab w:val="left" w:pos="-720"/>
          <w:tab w:val="left" w:pos="284"/>
          <w:tab w:val="left" w:pos="567"/>
        </w:tabs>
        <w:ind w:left="0" w:hanging="2"/>
        <w:jc w:val="both"/>
        <w:rPr>
          <w:sz w:val="22"/>
          <w:szCs w:val="22"/>
        </w:rPr>
      </w:pPr>
      <w:r>
        <w:rPr>
          <w:sz w:val="22"/>
          <w:szCs w:val="22"/>
        </w:rPr>
        <w:tab/>
        <w:t>b) Los usufructuarios.</w:t>
      </w:r>
    </w:p>
    <w:p w14:paraId="0D8BC08A" w14:textId="77777777" w:rsidR="00371AE4" w:rsidRDefault="00E01438">
      <w:pPr>
        <w:tabs>
          <w:tab w:val="left" w:pos="-720"/>
          <w:tab w:val="left" w:pos="284"/>
          <w:tab w:val="left" w:pos="567"/>
        </w:tabs>
        <w:ind w:left="0" w:hanging="2"/>
        <w:jc w:val="both"/>
        <w:rPr>
          <w:sz w:val="22"/>
          <w:szCs w:val="22"/>
        </w:rPr>
      </w:pPr>
      <w:r>
        <w:rPr>
          <w:sz w:val="22"/>
          <w:szCs w:val="22"/>
        </w:rPr>
        <w:tab/>
        <w:t>c) Los poseedores a título de dueño.</w:t>
      </w:r>
    </w:p>
    <w:p w14:paraId="456617A5" w14:textId="77777777" w:rsidR="00371AE4" w:rsidRDefault="00371AE4">
      <w:pPr>
        <w:tabs>
          <w:tab w:val="left" w:pos="-720"/>
          <w:tab w:val="left" w:pos="284"/>
          <w:tab w:val="left" w:pos="567"/>
        </w:tabs>
        <w:ind w:left="0" w:hanging="2"/>
        <w:jc w:val="both"/>
        <w:rPr>
          <w:sz w:val="22"/>
          <w:szCs w:val="22"/>
        </w:rPr>
      </w:pPr>
    </w:p>
    <w:p w14:paraId="78A5E08A" w14:textId="77777777" w:rsidR="00371AE4" w:rsidRDefault="00E01438">
      <w:pPr>
        <w:tabs>
          <w:tab w:val="left" w:pos="284"/>
          <w:tab w:val="left" w:pos="567"/>
          <w:tab w:val="center" w:pos="4535"/>
        </w:tabs>
        <w:ind w:left="0" w:hanging="2"/>
        <w:jc w:val="both"/>
        <w:rPr>
          <w:sz w:val="22"/>
          <w:szCs w:val="22"/>
        </w:rPr>
      </w:pPr>
      <w:bookmarkStart w:id="21" w:name="_heading=h.2bn6wsx" w:colFirst="0" w:colLast="0"/>
      <w:bookmarkEnd w:id="21"/>
      <w:r>
        <w:rPr>
          <w:b/>
          <w:sz w:val="22"/>
          <w:szCs w:val="22"/>
        </w:rPr>
        <w:t>CAPITULO V: PAGO</w:t>
      </w:r>
    </w:p>
    <w:p w14:paraId="0EA418E7" w14:textId="77777777" w:rsidR="00371AE4" w:rsidRDefault="00371AE4">
      <w:pPr>
        <w:tabs>
          <w:tab w:val="left" w:pos="284"/>
          <w:tab w:val="left" w:pos="567"/>
          <w:tab w:val="center" w:pos="4535"/>
        </w:tabs>
        <w:ind w:left="0" w:hanging="2"/>
        <w:jc w:val="both"/>
        <w:rPr>
          <w:sz w:val="22"/>
          <w:szCs w:val="22"/>
        </w:rPr>
      </w:pPr>
    </w:p>
    <w:p w14:paraId="485C18AE" w14:textId="77777777" w:rsidR="00371AE4" w:rsidRDefault="00E01438">
      <w:pPr>
        <w:tabs>
          <w:tab w:val="left" w:pos="-720"/>
          <w:tab w:val="left" w:pos="284"/>
          <w:tab w:val="left" w:pos="567"/>
        </w:tabs>
        <w:ind w:left="0" w:hanging="2"/>
        <w:jc w:val="both"/>
        <w:rPr>
          <w:sz w:val="22"/>
          <w:szCs w:val="22"/>
        </w:rPr>
      </w:pPr>
      <w:r>
        <w:rPr>
          <w:b/>
          <w:sz w:val="22"/>
          <w:szCs w:val="22"/>
        </w:rPr>
        <w:t>ARTÍCULO 78.-</w:t>
      </w:r>
      <w:r>
        <w:rPr>
          <w:sz w:val="22"/>
          <w:szCs w:val="22"/>
        </w:rPr>
        <w:t xml:space="preserve"> La tasa a que se refiere el presente título, se liquidará y cobrará anualmente en las fechas y cuotas de vencimiento que fije el Departamento Ejecutivo.</w:t>
      </w:r>
    </w:p>
    <w:p w14:paraId="102B9EFC" w14:textId="77777777" w:rsidR="00371AE4" w:rsidRDefault="00371AE4">
      <w:pPr>
        <w:tabs>
          <w:tab w:val="left" w:pos="284"/>
          <w:tab w:val="left" w:pos="567"/>
          <w:tab w:val="center" w:pos="4535"/>
        </w:tabs>
        <w:ind w:left="0" w:hanging="2"/>
        <w:jc w:val="both"/>
        <w:rPr>
          <w:sz w:val="22"/>
          <w:szCs w:val="22"/>
        </w:rPr>
      </w:pPr>
    </w:p>
    <w:p w14:paraId="747EDFDE" w14:textId="77777777" w:rsidR="00371AE4" w:rsidRDefault="00E01438">
      <w:pPr>
        <w:tabs>
          <w:tab w:val="left" w:pos="284"/>
          <w:tab w:val="left" w:pos="567"/>
          <w:tab w:val="center" w:pos="4535"/>
        </w:tabs>
        <w:ind w:left="0" w:hanging="2"/>
        <w:jc w:val="both"/>
        <w:rPr>
          <w:sz w:val="22"/>
          <w:szCs w:val="22"/>
        </w:rPr>
      </w:pPr>
      <w:bookmarkStart w:id="22" w:name="_heading=h.qsh70q" w:colFirst="0" w:colLast="0"/>
      <w:bookmarkEnd w:id="22"/>
      <w:r>
        <w:rPr>
          <w:b/>
          <w:sz w:val="22"/>
          <w:szCs w:val="22"/>
        </w:rPr>
        <w:t>CAPITULO VI: EXENCIONES</w:t>
      </w:r>
    </w:p>
    <w:p w14:paraId="425F3BF0" w14:textId="77777777" w:rsidR="00371AE4" w:rsidRDefault="00E01438">
      <w:pPr>
        <w:tabs>
          <w:tab w:val="left" w:pos="-720"/>
          <w:tab w:val="left" w:pos="284"/>
          <w:tab w:val="left" w:pos="567"/>
        </w:tabs>
        <w:ind w:left="0" w:hanging="2"/>
        <w:jc w:val="both"/>
        <w:rPr>
          <w:sz w:val="22"/>
          <w:szCs w:val="22"/>
        </w:rPr>
      </w:pPr>
      <w:bookmarkStart w:id="23" w:name="bookmark=id.3as4poj" w:colFirst="0" w:colLast="0"/>
      <w:bookmarkEnd w:id="23"/>
      <w:r>
        <w:rPr>
          <w:sz w:val="22"/>
          <w:szCs w:val="22"/>
        </w:rPr>
        <w:tab/>
      </w:r>
      <w:r>
        <w:rPr>
          <w:sz w:val="22"/>
          <w:szCs w:val="22"/>
        </w:rPr>
        <w:tab/>
      </w:r>
      <w:r>
        <w:rPr>
          <w:sz w:val="22"/>
          <w:szCs w:val="22"/>
        </w:rPr>
        <w:tab/>
      </w:r>
    </w:p>
    <w:p w14:paraId="5A8B3C6E" w14:textId="77777777" w:rsidR="00371AE4" w:rsidRDefault="00E01438">
      <w:pPr>
        <w:tabs>
          <w:tab w:val="left" w:pos="-720"/>
          <w:tab w:val="left" w:pos="284"/>
          <w:tab w:val="left" w:pos="567"/>
        </w:tabs>
        <w:ind w:left="0" w:hanging="2"/>
        <w:jc w:val="both"/>
        <w:rPr>
          <w:sz w:val="22"/>
          <w:szCs w:val="22"/>
        </w:rPr>
      </w:pPr>
      <w:r>
        <w:rPr>
          <w:b/>
          <w:sz w:val="22"/>
          <w:szCs w:val="22"/>
        </w:rPr>
        <w:t>ARTÍCULO 79.-</w:t>
      </w:r>
      <w:r>
        <w:rPr>
          <w:sz w:val="22"/>
          <w:szCs w:val="22"/>
        </w:rPr>
        <w:t xml:space="preserve"> Están exentos de la Tasa mencionada en el presente Título:</w:t>
      </w:r>
    </w:p>
    <w:p w14:paraId="2A9A246D" w14:textId="77777777" w:rsidR="00371AE4" w:rsidRDefault="00371AE4">
      <w:pPr>
        <w:tabs>
          <w:tab w:val="left" w:pos="-720"/>
          <w:tab w:val="left" w:pos="284"/>
          <w:tab w:val="left" w:pos="567"/>
        </w:tabs>
        <w:ind w:left="0" w:hanging="2"/>
        <w:jc w:val="both"/>
        <w:rPr>
          <w:sz w:val="22"/>
          <w:szCs w:val="22"/>
        </w:rPr>
      </w:pPr>
    </w:p>
    <w:p w14:paraId="7674229D" w14:textId="77777777" w:rsidR="00371AE4" w:rsidRDefault="00E01438">
      <w:pPr>
        <w:numPr>
          <w:ilvl w:val="0"/>
          <w:numId w:val="57"/>
        </w:numPr>
        <w:tabs>
          <w:tab w:val="left" w:pos="284"/>
          <w:tab w:val="left" w:pos="567"/>
        </w:tabs>
        <w:ind w:left="0" w:hanging="2"/>
        <w:jc w:val="both"/>
        <w:rPr>
          <w:sz w:val="22"/>
          <w:szCs w:val="22"/>
        </w:rPr>
      </w:pPr>
      <w:r>
        <w:rPr>
          <w:sz w:val="22"/>
          <w:szCs w:val="22"/>
        </w:rPr>
        <w:t>Los inmuebles de propiedad de Instituciones Religiosas reconocidas legalmente.</w:t>
      </w:r>
    </w:p>
    <w:p w14:paraId="6060EA01" w14:textId="77777777" w:rsidR="00371AE4" w:rsidRDefault="00E01438">
      <w:pPr>
        <w:numPr>
          <w:ilvl w:val="0"/>
          <w:numId w:val="57"/>
        </w:numPr>
        <w:tabs>
          <w:tab w:val="left" w:pos="284"/>
          <w:tab w:val="left" w:pos="567"/>
        </w:tabs>
        <w:ind w:left="0" w:hanging="2"/>
        <w:jc w:val="both"/>
        <w:rPr>
          <w:sz w:val="22"/>
          <w:szCs w:val="22"/>
        </w:rPr>
      </w:pPr>
      <w:r>
        <w:rPr>
          <w:sz w:val="22"/>
          <w:szCs w:val="22"/>
        </w:rPr>
        <w:t>Los inmuebles del Estado Nacional, Provincial y Municipal.</w:t>
      </w:r>
    </w:p>
    <w:p w14:paraId="00FE03B4" w14:textId="77777777" w:rsidR="00371AE4" w:rsidRDefault="00371AE4">
      <w:pPr>
        <w:tabs>
          <w:tab w:val="left" w:pos="284"/>
          <w:tab w:val="left" w:pos="567"/>
        </w:tabs>
        <w:ind w:left="0" w:hanging="2"/>
        <w:jc w:val="both"/>
        <w:rPr>
          <w:sz w:val="22"/>
          <w:szCs w:val="22"/>
        </w:rPr>
      </w:pPr>
    </w:p>
    <w:p w14:paraId="2BE0D3FA" w14:textId="77777777" w:rsidR="00371AE4" w:rsidRDefault="00E01438">
      <w:pPr>
        <w:numPr>
          <w:ilvl w:val="0"/>
          <w:numId w:val="57"/>
        </w:numPr>
        <w:tabs>
          <w:tab w:val="left" w:pos="284"/>
          <w:tab w:val="left" w:pos="567"/>
        </w:tabs>
        <w:ind w:left="0" w:hanging="2"/>
        <w:jc w:val="both"/>
        <w:rPr>
          <w:sz w:val="22"/>
          <w:szCs w:val="22"/>
        </w:rPr>
      </w:pPr>
      <w:r>
        <w:rPr>
          <w:sz w:val="22"/>
          <w:szCs w:val="22"/>
        </w:rPr>
        <w:t>Los inmuebles o parte de los mismos, destinados a Escuelas, Colegios, Bibliotecas Públicas, Museos, sea que pertenezcan en propiedad, usufructo o hayan sido cedidos en uso gratuito a tales fines.</w:t>
      </w:r>
    </w:p>
    <w:p w14:paraId="6B30F184" w14:textId="77777777" w:rsidR="00371AE4" w:rsidRDefault="00E01438">
      <w:pPr>
        <w:numPr>
          <w:ilvl w:val="0"/>
          <w:numId w:val="57"/>
        </w:numPr>
        <w:tabs>
          <w:tab w:val="left" w:pos="284"/>
          <w:tab w:val="left" w:pos="567"/>
        </w:tabs>
        <w:ind w:left="0" w:hanging="2"/>
        <w:jc w:val="both"/>
        <w:rPr>
          <w:sz w:val="22"/>
          <w:szCs w:val="22"/>
        </w:rPr>
      </w:pPr>
      <w:r>
        <w:rPr>
          <w:sz w:val="22"/>
          <w:szCs w:val="22"/>
        </w:rPr>
        <w:t>Los inmuebles o parte de los mismos ocupados por Asociaciones Mutualistas con personería jurídica, Sindicatos con personería, Asociaciones de Bien Público, Cooperadoras, siempre que le pertenezcan en propiedad, usufructo o hayan sido cedidos gratuitamente, cuando los mismos no le produzcan rentas y sean destinados a fines de asistencia social y salud pública.</w:t>
      </w:r>
    </w:p>
    <w:p w14:paraId="4FAE362C" w14:textId="77777777" w:rsidR="00371AE4" w:rsidRDefault="00E01438">
      <w:pPr>
        <w:numPr>
          <w:ilvl w:val="0"/>
          <w:numId w:val="57"/>
        </w:numPr>
        <w:tabs>
          <w:tab w:val="left" w:pos="284"/>
          <w:tab w:val="left" w:pos="567"/>
        </w:tabs>
        <w:ind w:left="0" w:hanging="2"/>
        <w:jc w:val="both"/>
        <w:rPr>
          <w:sz w:val="22"/>
          <w:szCs w:val="22"/>
        </w:rPr>
      </w:pPr>
      <w:r>
        <w:rPr>
          <w:sz w:val="22"/>
          <w:szCs w:val="22"/>
        </w:rPr>
        <w:t>Los inmuebles de propiedad o que ocupen gratuitamente las instituciones de Beneficencia o Bien Público, destinados a asistencia social, que presten sus servicios sin discriminación y sin exigir retribución alguna a sus beneficiarios.</w:t>
      </w:r>
    </w:p>
    <w:p w14:paraId="696116B7" w14:textId="77777777" w:rsidR="00371AE4" w:rsidRDefault="00E01438">
      <w:pPr>
        <w:numPr>
          <w:ilvl w:val="0"/>
          <w:numId w:val="57"/>
        </w:numPr>
        <w:tabs>
          <w:tab w:val="left" w:pos="284"/>
          <w:tab w:val="left" w:pos="567"/>
        </w:tabs>
        <w:ind w:left="0" w:hanging="2"/>
        <w:jc w:val="both"/>
        <w:rPr>
          <w:sz w:val="22"/>
          <w:szCs w:val="22"/>
        </w:rPr>
      </w:pPr>
      <w:r>
        <w:rPr>
          <w:sz w:val="22"/>
          <w:szCs w:val="22"/>
        </w:rPr>
        <w:t xml:space="preserve">Los titulares de dominio, tenedores o poseedores de hecho o de derecho, de única propiedad inmueble destinada exclusivamente a vivienda propia y de ocupación permanente, que sean declarados beneficiarios de la Tarifa Social </w:t>
      </w:r>
    </w:p>
    <w:p w14:paraId="4CB1576D" w14:textId="77777777" w:rsidR="00371AE4" w:rsidRDefault="00E01438">
      <w:pPr>
        <w:numPr>
          <w:ilvl w:val="0"/>
          <w:numId w:val="57"/>
        </w:numPr>
        <w:tabs>
          <w:tab w:val="left" w:pos="284"/>
          <w:tab w:val="left" w:pos="567"/>
        </w:tabs>
        <w:ind w:left="0" w:hanging="2"/>
        <w:jc w:val="both"/>
        <w:rPr>
          <w:sz w:val="22"/>
          <w:szCs w:val="22"/>
        </w:rPr>
      </w:pPr>
      <w:r>
        <w:rPr>
          <w:sz w:val="22"/>
          <w:szCs w:val="22"/>
        </w:rPr>
        <w:t>Los Jubilados o Pensionados que reúnan los siguientes requisitos:</w:t>
      </w:r>
    </w:p>
    <w:p w14:paraId="4A73CE7C" w14:textId="77777777" w:rsidR="00371AE4" w:rsidRDefault="00E01438">
      <w:pPr>
        <w:tabs>
          <w:tab w:val="left" w:pos="284"/>
          <w:tab w:val="left" w:pos="567"/>
        </w:tabs>
        <w:ind w:left="0" w:hanging="2"/>
        <w:jc w:val="both"/>
        <w:rPr>
          <w:sz w:val="22"/>
          <w:szCs w:val="22"/>
        </w:rPr>
      </w:pPr>
      <w:r>
        <w:rPr>
          <w:sz w:val="22"/>
          <w:szCs w:val="22"/>
        </w:rPr>
        <w:t xml:space="preserve">I)  Que perciban el beneficio de la Jubilación o Pensión, como único ingreso, el que no podrá ser superior al monto del sueldo mínimo por todo concepto, para el personal ingresante categoría 3 administrativos, con jornada completa de trabajo de la Municipalidad de Lobería.     </w:t>
      </w:r>
    </w:p>
    <w:p w14:paraId="57C53560" w14:textId="77777777" w:rsidR="00371AE4" w:rsidRDefault="00E01438">
      <w:pPr>
        <w:tabs>
          <w:tab w:val="left" w:pos="284"/>
          <w:tab w:val="left" w:pos="567"/>
        </w:tabs>
        <w:ind w:left="0" w:hanging="2"/>
        <w:jc w:val="both"/>
        <w:rPr>
          <w:sz w:val="22"/>
          <w:szCs w:val="22"/>
        </w:rPr>
      </w:pPr>
      <w:r>
        <w:rPr>
          <w:sz w:val="22"/>
          <w:szCs w:val="22"/>
        </w:rPr>
        <w:t>II) Si el bien afectado por la Tasa constituye la única propiedad inmueble destinado exclusivamente a vivienda propia y de ocupación permanente, debiendo estar la titularidad del dominio a favor del recurrente, o el mismo se halle en posesión exclusiva del inmueble, sea por derecho real o de hecho.</w:t>
      </w:r>
    </w:p>
    <w:p w14:paraId="439D84E8" w14:textId="77777777" w:rsidR="00371AE4" w:rsidRDefault="00E01438">
      <w:pPr>
        <w:tabs>
          <w:tab w:val="left" w:pos="284"/>
          <w:tab w:val="left" w:pos="567"/>
        </w:tabs>
        <w:ind w:left="0" w:hanging="2"/>
        <w:jc w:val="both"/>
        <w:rPr>
          <w:sz w:val="22"/>
          <w:szCs w:val="22"/>
        </w:rPr>
      </w:pPr>
      <w:r>
        <w:rPr>
          <w:sz w:val="22"/>
          <w:szCs w:val="22"/>
        </w:rPr>
        <w:t>III) Que los ingresos por persona del grupo familiar que cohabiten el inmueble, cuya exención de pago se tramita, considerando éste en el promedio simple del mismo, no supere el cincuenta por ciento del haber Jubilatorio o Pensión del recurrente. Salvo aquellos casos en que el grupo esté constituido por dos o más Jubilados o Pensionados, cuyos haberes individuales cumplan los requisitos del apartado I).</w:t>
      </w:r>
    </w:p>
    <w:p w14:paraId="0D009ABE" w14:textId="77777777" w:rsidR="00371AE4" w:rsidRDefault="00E01438">
      <w:pPr>
        <w:tabs>
          <w:tab w:val="left" w:pos="-720"/>
          <w:tab w:val="left" w:pos="284"/>
          <w:tab w:val="left" w:pos="567"/>
        </w:tabs>
        <w:ind w:left="0" w:hanging="2"/>
        <w:jc w:val="both"/>
        <w:rPr>
          <w:sz w:val="22"/>
          <w:szCs w:val="22"/>
        </w:rPr>
      </w:pPr>
      <w:r>
        <w:rPr>
          <w:sz w:val="22"/>
          <w:szCs w:val="22"/>
        </w:rPr>
        <w:t>8.  Los titulares de dominio, tenedores o poseedores de hecho o de derecho, de única propiedad inmueble destinada exclusivamente a vivienda propia y de ocupación permanente, que acrediten la condición de excombatientes de Malvinas, de acuerdo a lo que dispone el artículo 1º de la Ley Nacional 23109.-</w:t>
      </w:r>
    </w:p>
    <w:p w14:paraId="6B3D120F" w14:textId="77777777" w:rsidR="00371AE4" w:rsidRDefault="00371AE4">
      <w:pPr>
        <w:tabs>
          <w:tab w:val="left" w:pos="284"/>
          <w:tab w:val="left" w:pos="567"/>
        </w:tabs>
        <w:ind w:left="0" w:hanging="2"/>
        <w:jc w:val="both"/>
        <w:rPr>
          <w:sz w:val="22"/>
          <w:szCs w:val="22"/>
        </w:rPr>
      </w:pPr>
    </w:p>
    <w:p w14:paraId="20EABBA4" w14:textId="77777777" w:rsidR="00371AE4" w:rsidRDefault="00E01438">
      <w:pPr>
        <w:tabs>
          <w:tab w:val="left" w:pos="-720"/>
          <w:tab w:val="left" w:pos="284"/>
          <w:tab w:val="left" w:pos="567"/>
        </w:tabs>
        <w:ind w:left="0" w:hanging="2"/>
        <w:jc w:val="both"/>
        <w:rPr>
          <w:sz w:val="22"/>
          <w:szCs w:val="22"/>
        </w:rPr>
      </w:pPr>
      <w:r>
        <w:rPr>
          <w:b/>
          <w:sz w:val="22"/>
          <w:szCs w:val="22"/>
        </w:rPr>
        <w:lastRenderedPageBreak/>
        <w:t>ARTÍCULO 80.-</w:t>
      </w:r>
      <w:r>
        <w:rPr>
          <w:sz w:val="22"/>
          <w:szCs w:val="22"/>
        </w:rPr>
        <w:t xml:space="preserve"> Las exenciones a que se refiere el artículo anterior tendrán el siguiente tratamiento:</w:t>
      </w:r>
    </w:p>
    <w:p w14:paraId="682D5586" w14:textId="77777777" w:rsidR="00371AE4" w:rsidRDefault="00E01438">
      <w:pPr>
        <w:tabs>
          <w:tab w:val="left" w:pos="-720"/>
          <w:tab w:val="left" w:pos="284"/>
          <w:tab w:val="left" w:pos="567"/>
        </w:tabs>
        <w:ind w:left="0" w:hanging="2"/>
        <w:jc w:val="both"/>
        <w:rPr>
          <w:sz w:val="22"/>
          <w:szCs w:val="22"/>
        </w:rPr>
      </w:pPr>
      <w:r>
        <w:rPr>
          <w:sz w:val="22"/>
          <w:szCs w:val="22"/>
        </w:rPr>
        <w:tab/>
        <w:t>1.- Las situaciones comprendidas en los Incisos 1 al 3 a pedido del contribuyente y su renovación será realizada de oficio  mientras no cambie la titularidad y el destino de los mismos.</w:t>
      </w:r>
    </w:p>
    <w:p w14:paraId="2E36D271" w14:textId="77777777" w:rsidR="00371AE4" w:rsidRDefault="00371AE4">
      <w:pPr>
        <w:tabs>
          <w:tab w:val="left" w:pos="-720"/>
          <w:tab w:val="left" w:pos="284"/>
          <w:tab w:val="left" w:pos="567"/>
        </w:tabs>
        <w:ind w:left="0" w:hanging="2"/>
        <w:jc w:val="both"/>
        <w:rPr>
          <w:sz w:val="22"/>
          <w:szCs w:val="22"/>
        </w:rPr>
      </w:pPr>
    </w:p>
    <w:p w14:paraId="08340DF3" w14:textId="77777777" w:rsidR="00371AE4" w:rsidRDefault="00E01438">
      <w:pPr>
        <w:tabs>
          <w:tab w:val="left" w:pos="-720"/>
          <w:tab w:val="left" w:pos="284"/>
          <w:tab w:val="left" w:pos="567"/>
        </w:tabs>
        <w:ind w:left="0" w:hanging="2"/>
        <w:jc w:val="both"/>
        <w:rPr>
          <w:sz w:val="22"/>
          <w:szCs w:val="22"/>
        </w:rPr>
      </w:pPr>
      <w:r>
        <w:rPr>
          <w:sz w:val="22"/>
          <w:szCs w:val="22"/>
        </w:rPr>
        <w:tab/>
        <w:t>2.- Inciso 4 al 8 a solicitud del contribuyente,  con vigencia para el ejercicio del que se trate. No habrá lugar a la repetición de las sumas abonadas con anterioridad a la exención.</w:t>
      </w:r>
    </w:p>
    <w:p w14:paraId="5007CF09" w14:textId="77777777" w:rsidR="00371AE4" w:rsidRDefault="00371AE4">
      <w:pPr>
        <w:tabs>
          <w:tab w:val="left" w:pos="-720"/>
          <w:tab w:val="left" w:pos="284"/>
          <w:tab w:val="left" w:pos="567"/>
        </w:tabs>
        <w:ind w:left="0" w:hanging="2"/>
        <w:jc w:val="both"/>
        <w:rPr>
          <w:sz w:val="22"/>
          <w:szCs w:val="22"/>
        </w:rPr>
      </w:pPr>
    </w:p>
    <w:p w14:paraId="569E691B" w14:textId="77777777" w:rsidR="00371AE4" w:rsidRDefault="00E01438">
      <w:pPr>
        <w:tabs>
          <w:tab w:val="left" w:pos="-720"/>
          <w:tab w:val="left" w:pos="284"/>
          <w:tab w:val="left" w:pos="567"/>
        </w:tabs>
        <w:ind w:left="0" w:hanging="2"/>
        <w:jc w:val="both"/>
        <w:rPr>
          <w:sz w:val="22"/>
          <w:szCs w:val="22"/>
        </w:rPr>
      </w:pPr>
      <w:bookmarkStart w:id="24" w:name="_heading=h.1pxezwc" w:colFirst="0" w:colLast="0"/>
      <w:bookmarkEnd w:id="24"/>
      <w:r>
        <w:rPr>
          <w:b/>
          <w:sz w:val="22"/>
          <w:szCs w:val="22"/>
        </w:rPr>
        <w:t>CAPÍTULO VII: CONDONACIÓN DE DEUDA</w:t>
      </w:r>
    </w:p>
    <w:p w14:paraId="16330CAC" w14:textId="77777777" w:rsidR="00371AE4" w:rsidRDefault="00371AE4">
      <w:pPr>
        <w:tabs>
          <w:tab w:val="left" w:pos="-720"/>
          <w:tab w:val="left" w:pos="284"/>
          <w:tab w:val="left" w:pos="567"/>
        </w:tabs>
        <w:ind w:left="0" w:hanging="2"/>
        <w:jc w:val="both"/>
        <w:rPr>
          <w:sz w:val="22"/>
          <w:szCs w:val="22"/>
        </w:rPr>
      </w:pPr>
    </w:p>
    <w:p w14:paraId="3F79F07C" w14:textId="77777777" w:rsidR="00371AE4" w:rsidRDefault="00E01438">
      <w:pPr>
        <w:tabs>
          <w:tab w:val="left" w:pos="284"/>
          <w:tab w:val="left" w:pos="567"/>
        </w:tabs>
        <w:ind w:left="0" w:hanging="2"/>
        <w:jc w:val="both"/>
        <w:rPr>
          <w:sz w:val="22"/>
          <w:szCs w:val="22"/>
        </w:rPr>
      </w:pPr>
      <w:bookmarkStart w:id="25" w:name="_heading=h.49x2ik5" w:colFirst="0" w:colLast="0"/>
      <w:bookmarkEnd w:id="25"/>
      <w:r>
        <w:rPr>
          <w:b/>
          <w:sz w:val="22"/>
          <w:szCs w:val="22"/>
        </w:rPr>
        <w:t>ARTÍCULO 81:</w:t>
      </w:r>
      <w:r>
        <w:rPr>
          <w:sz w:val="22"/>
          <w:szCs w:val="22"/>
        </w:rPr>
        <w:t xml:space="preserve"> Se condonará la deuda registrada a la fecha de escrituración, en concepto de Tasa por Servicios Urbanos, las diferencias y multas a que dieren lugar, de aquellos inmuebles que regularicen su situación dominial en el marco de la Ley 10.830, Art. 4 Inc. D, a través de la Escribanía General de Gobierno.</w:t>
      </w:r>
    </w:p>
    <w:p w14:paraId="440BA242" w14:textId="77777777" w:rsidR="00371AE4" w:rsidRDefault="00371AE4">
      <w:pPr>
        <w:keepNext/>
        <w:pBdr>
          <w:top w:val="nil"/>
          <w:left w:val="nil"/>
          <w:bottom w:val="nil"/>
          <w:right w:val="nil"/>
          <w:between w:val="nil"/>
        </w:pBdr>
        <w:tabs>
          <w:tab w:val="left" w:pos="284"/>
          <w:tab w:val="left" w:pos="567"/>
        </w:tabs>
        <w:spacing w:line="240" w:lineRule="auto"/>
        <w:ind w:left="0" w:hanging="2"/>
        <w:jc w:val="center"/>
        <w:rPr>
          <w:b/>
          <w:color w:val="000000"/>
          <w:sz w:val="22"/>
          <w:szCs w:val="22"/>
          <w:u w:val="single"/>
        </w:rPr>
      </w:pPr>
    </w:p>
    <w:p w14:paraId="0D5C9652" w14:textId="77777777" w:rsidR="00371AE4" w:rsidRDefault="00E01438">
      <w:pPr>
        <w:keepNext/>
        <w:pBdr>
          <w:top w:val="nil"/>
          <w:left w:val="nil"/>
          <w:bottom w:val="nil"/>
          <w:right w:val="nil"/>
          <w:between w:val="nil"/>
        </w:pBdr>
        <w:tabs>
          <w:tab w:val="left" w:pos="284"/>
          <w:tab w:val="left" w:pos="567"/>
        </w:tabs>
        <w:spacing w:line="240" w:lineRule="auto"/>
        <w:ind w:left="0" w:hanging="2"/>
        <w:jc w:val="center"/>
        <w:rPr>
          <w:b/>
          <w:color w:val="000000"/>
          <w:sz w:val="22"/>
          <w:szCs w:val="22"/>
          <w:u w:val="single"/>
        </w:rPr>
      </w:pPr>
      <w:r>
        <w:rPr>
          <w:b/>
          <w:sz w:val="22"/>
          <w:szCs w:val="22"/>
          <w:u w:val="single"/>
        </w:rPr>
        <w:t>TÍTULO</w:t>
      </w:r>
      <w:r>
        <w:rPr>
          <w:b/>
          <w:color w:val="000000"/>
          <w:sz w:val="22"/>
          <w:szCs w:val="22"/>
          <w:u w:val="single"/>
        </w:rPr>
        <w:t xml:space="preserve"> III: TASA POR SERVICIOS ESPECIALES DE LIMPIEZA E HIGIENE </w:t>
      </w:r>
    </w:p>
    <w:p w14:paraId="33FF812F" w14:textId="77777777" w:rsidR="00371AE4" w:rsidRDefault="00E01438">
      <w:pPr>
        <w:keepNext/>
        <w:pBdr>
          <w:top w:val="nil"/>
          <w:left w:val="nil"/>
          <w:bottom w:val="nil"/>
          <w:right w:val="nil"/>
          <w:between w:val="nil"/>
        </w:pBdr>
        <w:tabs>
          <w:tab w:val="left" w:pos="284"/>
          <w:tab w:val="left" w:pos="567"/>
        </w:tabs>
        <w:spacing w:line="240" w:lineRule="auto"/>
        <w:ind w:left="0" w:hanging="2"/>
        <w:jc w:val="center"/>
        <w:rPr>
          <w:b/>
          <w:color w:val="000000"/>
          <w:sz w:val="22"/>
          <w:szCs w:val="22"/>
          <w:u w:val="single"/>
        </w:rPr>
      </w:pPr>
      <w:r>
        <w:rPr>
          <w:b/>
          <w:color w:val="000000"/>
          <w:sz w:val="22"/>
          <w:szCs w:val="22"/>
          <w:u w:val="single"/>
        </w:rPr>
        <w:t xml:space="preserve"> Y USO DE BIENES O MAQUINARIAS MUNICIPALES</w:t>
      </w:r>
    </w:p>
    <w:p w14:paraId="6C0BC728" w14:textId="77777777" w:rsidR="00371AE4" w:rsidRDefault="00371AE4">
      <w:pPr>
        <w:tabs>
          <w:tab w:val="left" w:pos="284"/>
          <w:tab w:val="left" w:pos="567"/>
        </w:tabs>
        <w:ind w:left="0" w:hanging="2"/>
        <w:jc w:val="both"/>
        <w:rPr>
          <w:sz w:val="22"/>
          <w:szCs w:val="22"/>
        </w:rPr>
      </w:pPr>
    </w:p>
    <w:p w14:paraId="1AE436A1" w14:textId="77777777" w:rsidR="00371AE4" w:rsidRDefault="00E01438">
      <w:pPr>
        <w:tabs>
          <w:tab w:val="left" w:pos="284"/>
          <w:tab w:val="left" w:pos="567"/>
        </w:tabs>
        <w:ind w:left="0" w:hanging="2"/>
        <w:jc w:val="both"/>
        <w:rPr>
          <w:sz w:val="22"/>
          <w:szCs w:val="22"/>
        </w:rPr>
      </w:pPr>
      <w:bookmarkStart w:id="26" w:name="_heading=h.147n2zr" w:colFirst="0" w:colLast="0"/>
      <w:bookmarkEnd w:id="26"/>
      <w:r>
        <w:rPr>
          <w:b/>
          <w:sz w:val="22"/>
          <w:szCs w:val="22"/>
        </w:rPr>
        <w:t>CAPITULO I: HECHO IMPONIBLE</w:t>
      </w:r>
    </w:p>
    <w:p w14:paraId="401083F2" w14:textId="77777777" w:rsidR="00371AE4" w:rsidRDefault="00371AE4">
      <w:pPr>
        <w:tabs>
          <w:tab w:val="left" w:pos="284"/>
          <w:tab w:val="left" w:pos="567"/>
        </w:tabs>
        <w:ind w:left="0" w:hanging="2"/>
        <w:jc w:val="both"/>
        <w:rPr>
          <w:sz w:val="22"/>
          <w:szCs w:val="22"/>
        </w:rPr>
      </w:pPr>
    </w:p>
    <w:p w14:paraId="54A2C35D" w14:textId="77777777" w:rsidR="00371AE4" w:rsidRDefault="00E01438">
      <w:pPr>
        <w:tabs>
          <w:tab w:val="left" w:pos="284"/>
          <w:tab w:val="left" w:pos="567"/>
        </w:tabs>
        <w:ind w:left="0" w:hanging="2"/>
        <w:jc w:val="both"/>
        <w:rPr>
          <w:sz w:val="22"/>
          <w:szCs w:val="22"/>
        </w:rPr>
      </w:pPr>
      <w:r>
        <w:rPr>
          <w:b/>
          <w:sz w:val="22"/>
          <w:szCs w:val="22"/>
        </w:rPr>
        <w:t xml:space="preserve">ARTÍCULO 82.- </w:t>
      </w:r>
      <w:r>
        <w:rPr>
          <w:sz w:val="22"/>
          <w:szCs w:val="22"/>
        </w:rPr>
        <w:t>Por la prestación de los servicios de:</w:t>
      </w:r>
    </w:p>
    <w:p w14:paraId="032DA892" w14:textId="77777777" w:rsidR="00371AE4" w:rsidRDefault="00E01438">
      <w:pPr>
        <w:numPr>
          <w:ilvl w:val="0"/>
          <w:numId w:val="12"/>
        </w:numPr>
        <w:tabs>
          <w:tab w:val="left" w:pos="284"/>
          <w:tab w:val="left" w:pos="567"/>
        </w:tabs>
        <w:ind w:left="0" w:hanging="2"/>
        <w:jc w:val="both"/>
        <w:rPr>
          <w:sz w:val="22"/>
          <w:szCs w:val="22"/>
        </w:rPr>
      </w:pPr>
      <w:r>
        <w:rPr>
          <w:sz w:val="22"/>
          <w:szCs w:val="22"/>
        </w:rPr>
        <w:t>Extracción de residuos que por magnitud no corresponden al servicio normal</w:t>
      </w:r>
    </w:p>
    <w:p w14:paraId="09A89E18" w14:textId="77777777" w:rsidR="00371AE4" w:rsidRDefault="00E01438">
      <w:pPr>
        <w:numPr>
          <w:ilvl w:val="0"/>
          <w:numId w:val="12"/>
        </w:numPr>
        <w:tabs>
          <w:tab w:val="left" w:pos="284"/>
          <w:tab w:val="left" w:pos="567"/>
        </w:tabs>
        <w:ind w:left="0" w:hanging="2"/>
        <w:jc w:val="both"/>
        <w:rPr>
          <w:sz w:val="22"/>
          <w:szCs w:val="22"/>
        </w:rPr>
      </w:pPr>
      <w:r>
        <w:rPr>
          <w:sz w:val="22"/>
          <w:szCs w:val="22"/>
        </w:rPr>
        <w:t>Limpieza de predios cada vez que se compruebe la existencia de desperdicios y/o malezas</w:t>
      </w:r>
    </w:p>
    <w:p w14:paraId="24C5A2EA" w14:textId="77777777" w:rsidR="00371AE4" w:rsidRDefault="00E01438">
      <w:pPr>
        <w:numPr>
          <w:ilvl w:val="0"/>
          <w:numId w:val="12"/>
        </w:numPr>
        <w:tabs>
          <w:tab w:val="left" w:pos="284"/>
          <w:tab w:val="left" w:pos="567"/>
        </w:tabs>
        <w:ind w:left="0" w:hanging="2"/>
        <w:jc w:val="both"/>
        <w:rPr>
          <w:sz w:val="22"/>
          <w:szCs w:val="22"/>
        </w:rPr>
      </w:pPr>
      <w:r>
        <w:rPr>
          <w:sz w:val="22"/>
          <w:szCs w:val="22"/>
        </w:rPr>
        <w:t>Otros procedimientos de higiene</w:t>
      </w:r>
    </w:p>
    <w:p w14:paraId="4D07AB36" w14:textId="77777777" w:rsidR="00371AE4" w:rsidRDefault="00E01438">
      <w:pPr>
        <w:numPr>
          <w:ilvl w:val="0"/>
          <w:numId w:val="12"/>
        </w:numPr>
        <w:tabs>
          <w:tab w:val="left" w:pos="284"/>
          <w:tab w:val="left" w:pos="567"/>
        </w:tabs>
        <w:ind w:left="0" w:hanging="2"/>
        <w:jc w:val="both"/>
        <w:rPr>
          <w:sz w:val="22"/>
          <w:szCs w:val="22"/>
        </w:rPr>
      </w:pPr>
      <w:r>
        <w:rPr>
          <w:sz w:val="22"/>
          <w:szCs w:val="22"/>
        </w:rPr>
        <w:t>Desinfección de inmuebles y vehículos</w:t>
      </w:r>
    </w:p>
    <w:p w14:paraId="3A401AC2" w14:textId="77777777" w:rsidR="00371AE4" w:rsidRDefault="00E01438">
      <w:pPr>
        <w:numPr>
          <w:ilvl w:val="0"/>
          <w:numId w:val="12"/>
        </w:numPr>
        <w:tabs>
          <w:tab w:val="left" w:pos="284"/>
          <w:tab w:val="left" w:pos="567"/>
        </w:tabs>
        <w:ind w:left="0" w:hanging="2"/>
        <w:jc w:val="both"/>
        <w:rPr>
          <w:sz w:val="22"/>
          <w:szCs w:val="22"/>
        </w:rPr>
      </w:pPr>
      <w:r>
        <w:rPr>
          <w:sz w:val="22"/>
          <w:szCs w:val="22"/>
        </w:rPr>
        <w:t>Por análisis de agua</w:t>
      </w:r>
    </w:p>
    <w:p w14:paraId="484F686E" w14:textId="77777777" w:rsidR="00371AE4" w:rsidRDefault="00E01438">
      <w:pPr>
        <w:numPr>
          <w:ilvl w:val="0"/>
          <w:numId w:val="12"/>
        </w:numPr>
        <w:tabs>
          <w:tab w:val="left" w:pos="284"/>
          <w:tab w:val="left" w:pos="567"/>
        </w:tabs>
        <w:ind w:left="0" w:hanging="2"/>
        <w:jc w:val="both"/>
        <w:rPr>
          <w:sz w:val="22"/>
          <w:szCs w:val="22"/>
        </w:rPr>
      </w:pPr>
      <w:r>
        <w:rPr>
          <w:sz w:val="22"/>
          <w:szCs w:val="22"/>
        </w:rPr>
        <w:t xml:space="preserve">Por desratización </w:t>
      </w:r>
    </w:p>
    <w:p w14:paraId="296629A4" w14:textId="77777777" w:rsidR="00371AE4" w:rsidRDefault="00E01438">
      <w:pPr>
        <w:numPr>
          <w:ilvl w:val="0"/>
          <w:numId w:val="12"/>
        </w:numPr>
        <w:tabs>
          <w:tab w:val="left" w:pos="284"/>
          <w:tab w:val="left" w:pos="567"/>
        </w:tabs>
        <w:ind w:left="0" w:hanging="2"/>
        <w:jc w:val="both"/>
        <w:rPr>
          <w:sz w:val="22"/>
          <w:szCs w:val="22"/>
        </w:rPr>
      </w:pPr>
      <w:r>
        <w:rPr>
          <w:sz w:val="22"/>
          <w:szCs w:val="22"/>
        </w:rPr>
        <w:t>Por escarificación de tosca</w:t>
      </w:r>
    </w:p>
    <w:p w14:paraId="4F583EB6" w14:textId="77777777" w:rsidR="00371AE4" w:rsidRDefault="00E01438">
      <w:pPr>
        <w:numPr>
          <w:ilvl w:val="0"/>
          <w:numId w:val="12"/>
        </w:numPr>
        <w:tabs>
          <w:tab w:val="left" w:pos="284"/>
          <w:tab w:val="left" w:pos="567"/>
        </w:tabs>
        <w:ind w:left="0" w:hanging="2"/>
        <w:jc w:val="both"/>
        <w:rPr>
          <w:sz w:val="22"/>
          <w:szCs w:val="22"/>
        </w:rPr>
      </w:pPr>
      <w:r>
        <w:rPr>
          <w:sz w:val="22"/>
          <w:szCs w:val="22"/>
        </w:rPr>
        <w:t>Motoniveladora, topadora, niveladora, excavadora, cargadora, pala hidráulica o mecánica, cargadora frontal, camiones, trituradoras y otros de características similares, abonarán la tasa que al efecto establezca la Ordenanza pertinente.</w:t>
      </w:r>
    </w:p>
    <w:p w14:paraId="076AA68F" w14:textId="77777777" w:rsidR="00371AE4" w:rsidRDefault="00E01438">
      <w:pPr>
        <w:numPr>
          <w:ilvl w:val="0"/>
          <w:numId w:val="12"/>
        </w:numPr>
        <w:tabs>
          <w:tab w:val="left" w:pos="284"/>
          <w:tab w:val="left" w:pos="567"/>
        </w:tabs>
        <w:ind w:left="0" w:hanging="2"/>
        <w:jc w:val="both"/>
        <w:rPr>
          <w:sz w:val="22"/>
          <w:szCs w:val="22"/>
        </w:rPr>
      </w:pPr>
      <w:r>
        <w:rPr>
          <w:sz w:val="22"/>
          <w:szCs w:val="22"/>
        </w:rPr>
        <w:t>Uso de columnas y/o postes de Alumbrado Público.</w:t>
      </w:r>
    </w:p>
    <w:p w14:paraId="218478A5"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Los servicios de uso de maquinarias municipales, serán prestados por la Municipalidad, en los casos en que la misma lo considere conveniente y en la forma que dictamine la Oficina Técnica respectiva, previa solicitud por escrito del interesado.</w:t>
      </w:r>
    </w:p>
    <w:p w14:paraId="72150A5C" w14:textId="77777777" w:rsidR="00371AE4" w:rsidRDefault="00371AE4">
      <w:pPr>
        <w:tabs>
          <w:tab w:val="left" w:pos="284"/>
          <w:tab w:val="left" w:pos="567"/>
        </w:tabs>
        <w:ind w:left="0" w:hanging="2"/>
        <w:jc w:val="both"/>
        <w:rPr>
          <w:sz w:val="22"/>
          <w:szCs w:val="22"/>
        </w:rPr>
      </w:pPr>
    </w:p>
    <w:p w14:paraId="2C3B6302" w14:textId="77777777" w:rsidR="00371AE4" w:rsidRDefault="00E01438">
      <w:pPr>
        <w:tabs>
          <w:tab w:val="left" w:pos="284"/>
          <w:tab w:val="left" w:pos="567"/>
        </w:tabs>
        <w:ind w:left="0" w:hanging="2"/>
        <w:jc w:val="both"/>
        <w:rPr>
          <w:sz w:val="22"/>
          <w:szCs w:val="22"/>
        </w:rPr>
      </w:pPr>
      <w:bookmarkStart w:id="27" w:name="_heading=h.3o7alnk" w:colFirst="0" w:colLast="0"/>
      <w:bookmarkEnd w:id="27"/>
      <w:r>
        <w:rPr>
          <w:b/>
          <w:sz w:val="22"/>
          <w:szCs w:val="22"/>
        </w:rPr>
        <w:t>CAPITULO II: BASE IMPONIBLE</w:t>
      </w:r>
    </w:p>
    <w:p w14:paraId="7D5219AA" w14:textId="77777777" w:rsidR="00371AE4" w:rsidRDefault="00371AE4">
      <w:pPr>
        <w:tabs>
          <w:tab w:val="left" w:pos="284"/>
          <w:tab w:val="left" w:pos="567"/>
        </w:tabs>
        <w:ind w:left="0" w:hanging="2"/>
        <w:jc w:val="both"/>
        <w:rPr>
          <w:sz w:val="22"/>
          <w:szCs w:val="22"/>
        </w:rPr>
      </w:pPr>
    </w:p>
    <w:p w14:paraId="51AF9C12" w14:textId="77777777" w:rsidR="00371AE4" w:rsidRDefault="00E01438">
      <w:pPr>
        <w:tabs>
          <w:tab w:val="left" w:pos="284"/>
          <w:tab w:val="left" w:pos="567"/>
        </w:tabs>
        <w:ind w:left="0" w:hanging="2"/>
        <w:jc w:val="both"/>
        <w:rPr>
          <w:sz w:val="22"/>
          <w:szCs w:val="22"/>
        </w:rPr>
      </w:pPr>
      <w:r>
        <w:rPr>
          <w:b/>
          <w:sz w:val="22"/>
          <w:szCs w:val="22"/>
        </w:rPr>
        <w:t>ARTÍCULO 83.-</w:t>
      </w:r>
      <w:r>
        <w:rPr>
          <w:sz w:val="22"/>
          <w:szCs w:val="22"/>
        </w:rPr>
        <w:t xml:space="preserve"> La base imponible está constituida por el número de metros cuadrados de superficie o metros cúbicos, o por vehículos o unidades físicas, por horas de trabajo, por kilómetro de recorrido y tipo de actividad en los lugares beneficiados por el servicio.</w:t>
      </w:r>
    </w:p>
    <w:p w14:paraId="59034E8E" w14:textId="77777777" w:rsidR="00371AE4" w:rsidRDefault="00371AE4">
      <w:pPr>
        <w:tabs>
          <w:tab w:val="left" w:pos="284"/>
          <w:tab w:val="left" w:pos="567"/>
        </w:tabs>
        <w:ind w:left="0" w:hanging="2"/>
        <w:jc w:val="both"/>
        <w:rPr>
          <w:sz w:val="22"/>
          <w:szCs w:val="22"/>
        </w:rPr>
      </w:pPr>
    </w:p>
    <w:p w14:paraId="6EE98CA1" w14:textId="77777777" w:rsidR="00371AE4" w:rsidRDefault="00E01438">
      <w:pPr>
        <w:tabs>
          <w:tab w:val="left" w:pos="284"/>
          <w:tab w:val="left" w:pos="567"/>
        </w:tabs>
        <w:ind w:left="0" w:hanging="2"/>
        <w:jc w:val="both"/>
        <w:rPr>
          <w:sz w:val="22"/>
          <w:szCs w:val="22"/>
        </w:rPr>
      </w:pPr>
      <w:bookmarkStart w:id="28" w:name="_heading=h.23ckvvd" w:colFirst="0" w:colLast="0"/>
      <w:bookmarkEnd w:id="28"/>
      <w:r>
        <w:rPr>
          <w:b/>
          <w:sz w:val="22"/>
          <w:szCs w:val="22"/>
        </w:rPr>
        <w:t>CAPÍTULO III: CONTRIBUYENTES Y RESPONSABLES</w:t>
      </w:r>
    </w:p>
    <w:p w14:paraId="10C4DDAC" w14:textId="77777777" w:rsidR="00371AE4" w:rsidRDefault="00371AE4">
      <w:pPr>
        <w:tabs>
          <w:tab w:val="left" w:pos="284"/>
          <w:tab w:val="left" w:pos="567"/>
        </w:tabs>
        <w:ind w:left="0" w:hanging="2"/>
        <w:jc w:val="both"/>
        <w:rPr>
          <w:sz w:val="22"/>
          <w:szCs w:val="22"/>
        </w:rPr>
      </w:pPr>
    </w:p>
    <w:p w14:paraId="6B78D996" w14:textId="77777777" w:rsidR="00371AE4" w:rsidRDefault="00E01438">
      <w:pPr>
        <w:tabs>
          <w:tab w:val="left" w:pos="284"/>
          <w:tab w:val="left" w:pos="567"/>
        </w:tabs>
        <w:ind w:left="0" w:hanging="2"/>
        <w:jc w:val="both"/>
        <w:rPr>
          <w:sz w:val="22"/>
          <w:szCs w:val="22"/>
        </w:rPr>
      </w:pPr>
      <w:r>
        <w:rPr>
          <w:b/>
          <w:sz w:val="22"/>
          <w:szCs w:val="22"/>
        </w:rPr>
        <w:t>ARTÍCULO 84.-</w:t>
      </w:r>
      <w:r>
        <w:rPr>
          <w:sz w:val="22"/>
          <w:szCs w:val="22"/>
        </w:rPr>
        <w:t xml:space="preserve"> En la limpieza e higiene de los predios, la obligación del pago estará a cargo de:</w:t>
      </w:r>
    </w:p>
    <w:p w14:paraId="164041FC" w14:textId="77777777" w:rsidR="00371AE4" w:rsidRDefault="00E01438">
      <w:pPr>
        <w:numPr>
          <w:ilvl w:val="0"/>
          <w:numId w:val="13"/>
        </w:numPr>
        <w:tabs>
          <w:tab w:val="left" w:pos="284"/>
          <w:tab w:val="left" w:pos="567"/>
        </w:tabs>
        <w:ind w:left="0" w:hanging="2"/>
        <w:jc w:val="both"/>
        <w:rPr>
          <w:sz w:val="22"/>
          <w:szCs w:val="22"/>
        </w:rPr>
      </w:pPr>
      <w:r>
        <w:rPr>
          <w:sz w:val="22"/>
          <w:szCs w:val="22"/>
        </w:rPr>
        <w:t>Los titulares de dominio de los inmuebles, con exclusión de los nudos propietarios</w:t>
      </w:r>
    </w:p>
    <w:p w14:paraId="3A302901" w14:textId="77777777" w:rsidR="00371AE4" w:rsidRDefault="00E01438">
      <w:pPr>
        <w:numPr>
          <w:ilvl w:val="0"/>
          <w:numId w:val="13"/>
        </w:numPr>
        <w:tabs>
          <w:tab w:val="left" w:pos="284"/>
          <w:tab w:val="left" w:pos="567"/>
        </w:tabs>
        <w:ind w:left="0" w:hanging="2"/>
        <w:jc w:val="both"/>
        <w:rPr>
          <w:sz w:val="22"/>
          <w:szCs w:val="22"/>
        </w:rPr>
      </w:pPr>
      <w:r>
        <w:rPr>
          <w:sz w:val="22"/>
          <w:szCs w:val="22"/>
        </w:rPr>
        <w:t>Los usufructuarios</w:t>
      </w:r>
    </w:p>
    <w:p w14:paraId="64A1D7A3" w14:textId="77777777" w:rsidR="00371AE4" w:rsidRDefault="00E01438">
      <w:pPr>
        <w:numPr>
          <w:ilvl w:val="0"/>
          <w:numId w:val="13"/>
        </w:numPr>
        <w:tabs>
          <w:tab w:val="left" w:pos="284"/>
          <w:tab w:val="left" w:pos="567"/>
        </w:tabs>
        <w:ind w:left="0" w:hanging="2"/>
        <w:jc w:val="both"/>
        <w:rPr>
          <w:sz w:val="22"/>
          <w:szCs w:val="22"/>
        </w:rPr>
      </w:pPr>
      <w:r>
        <w:rPr>
          <w:sz w:val="22"/>
          <w:szCs w:val="22"/>
        </w:rPr>
        <w:t>Los poseedores a título de dueño</w:t>
      </w:r>
    </w:p>
    <w:p w14:paraId="2FDA84F9" w14:textId="77777777" w:rsidR="00371AE4" w:rsidRDefault="00E01438">
      <w:pPr>
        <w:tabs>
          <w:tab w:val="left" w:pos="284"/>
          <w:tab w:val="left" w:pos="567"/>
        </w:tabs>
        <w:ind w:left="0" w:hanging="2"/>
        <w:jc w:val="both"/>
        <w:rPr>
          <w:sz w:val="22"/>
          <w:szCs w:val="22"/>
        </w:rPr>
      </w:pPr>
      <w:r>
        <w:lastRenderedPageBreak/>
        <w:t>La misma se  efectuara a solicitud del interesado o de oficio cuando se estime necesario, previa intimación a efectuarla por su cuenta.</w:t>
      </w:r>
    </w:p>
    <w:p w14:paraId="6D2C087D" w14:textId="77777777" w:rsidR="00371AE4" w:rsidRDefault="00371AE4">
      <w:pPr>
        <w:tabs>
          <w:tab w:val="left" w:pos="284"/>
          <w:tab w:val="left" w:pos="567"/>
        </w:tabs>
        <w:ind w:left="0" w:hanging="2"/>
        <w:jc w:val="both"/>
        <w:rPr>
          <w:sz w:val="22"/>
          <w:szCs w:val="22"/>
        </w:rPr>
      </w:pPr>
    </w:p>
    <w:p w14:paraId="4D4EA0EA" w14:textId="77777777" w:rsidR="00371AE4" w:rsidRDefault="00E01438">
      <w:pPr>
        <w:tabs>
          <w:tab w:val="left" w:pos="284"/>
          <w:tab w:val="left" w:pos="567"/>
        </w:tabs>
        <w:ind w:left="0" w:hanging="2"/>
        <w:jc w:val="both"/>
        <w:rPr>
          <w:sz w:val="22"/>
          <w:szCs w:val="22"/>
        </w:rPr>
      </w:pPr>
      <w:bookmarkStart w:id="29" w:name="_heading=h.ihv636" w:colFirst="0" w:colLast="0"/>
      <w:bookmarkEnd w:id="29"/>
      <w:r>
        <w:rPr>
          <w:b/>
          <w:sz w:val="22"/>
          <w:szCs w:val="22"/>
        </w:rPr>
        <w:t>CAPITULO IV: PAGO</w:t>
      </w:r>
    </w:p>
    <w:p w14:paraId="5C801470" w14:textId="77777777" w:rsidR="00371AE4" w:rsidRDefault="00371AE4">
      <w:pPr>
        <w:tabs>
          <w:tab w:val="left" w:pos="284"/>
          <w:tab w:val="left" w:pos="567"/>
        </w:tabs>
        <w:ind w:left="0" w:hanging="2"/>
        <w:jc w:val="both"/>
        <w:rPr>
          <w:sz w:val="22"/>
          <w:szCs w:val="22"/>
        </w:rPr>
      </w:pPr>
    </w:p>
    <w:p w14:paraId="389CE7F3" w14:textId="77777777" w:rsidR="00371AE4" w:rsidRDefault="00E01438">
      <w:pPr>
        <w:tabs>
          <w:tab w:val="left" w:pos="284"/>
          <w:tab w:val="left" w:pos="567"/>
        </w:tabs>
        <w:ind w:left="0" w:hanging="2"/>
        <w:jc w:val="both"/>
        <w:rPr>
          <w:sz w:val="22"/>
          <w:szCs w:val="22"/>
        </w:rPr>
      </w:pPr>
      <w:r>
        <w:rPr>
          <w:b/>
          <w:sz w:val="22"/>
          <w:szCs w:val="22"/>
        </w:rPr>
        <w:t>ARTÍCULO 85.-</w:t>
      </w:r>
      <w:r>
        <w:rPr>
          <w:sz w:val="22"/>
          <w:szCs w:val="22"/>
        </w:rPr>
        <w:t xml:space="preserve"> La tasa se hará efectiva una vez finalizada la prestación del servicio.</w:t>
      </w:r>
    </w:p>
    <w:p w14:paraId="767B3841" w14:textId="77777777" w:rsidR="00371AE4" w:rsidRDefault="00371AE4">
      <w:pPr>
        <w:tabs>
          <w:tab w:val="left" w:pos="284"/>
          <w:tab w:val="left" w:pos="567"/>
        </w:tabs>
        <w:ind w:left="0" w:hanging="2"/>
        <w:jc w:val="both"/>
        <w:rPr>
          <w:sz w:val="22"/>
          <w:szCs w:val="22"/>
        </w:rPr>
      </w:pPr>
    </w:p>
    <w:p w14:paraId="702A13CA" w14:textId="77777777" w:rsidR="00371AE4" w:rsidRDefault="00E01438">
      <w:pPr>
        <w:tabs>
          <w:tab w:val="left" w:pos="284"/>
          <w:tab w:val="left" w:pos="567"/>
        </w:tabs>
        <w:ind w:left="0" w:hanging="2"/>
        <w:jc w:val="both"/>
        <w:rPr>
          <w:sz w:val="22"/>
          <w:szCs w:val="22"/>
        </w:rPr>
      </w:pPr>
      <w:bookmarkStart w:id="30" w:name="_heading=h.32hioqz" w:colFirst="0" w:colLast="0"/>
      <w:bookmarkEnd w:id="30"/>
      <w:r>
        <w:rPr>
          <w:b/>
          <w:sz w:val="22"/>
          <w:szCs w:val="22"/>
        </w:rPr>
        <w:t>CAPITULO V: EXENCIONES</w:t>
      </w:r>
    </w:p>
    <w:p w14:paraId="19462818" w14:textId="77777777" w:rsidR="00371AE4" w:rsidRDefault="00371AE4">
      <w:pPr>
        <w:tabs>
          <w:tab w:val="left" w:pos="284"/>
          <w:tab w:val="left" w:pos="567"/>
        </w:tabs>
        <w:ind w:left="0" w:hanging="2"/>
        <w:jc w:val="both"/>
        <w:rPr>
          <w:sz w:val="22"/>
          <w:szCs w:val="22"/>
        </w:rPr>
      </w:pPr>
    </w:p>
    <w:p w14:paraId="337CD000" w14:textId="77777777" w:rsidR="00371AE4" w:rsidRDefault="00E01438">
      <w:pPr>
        <w:tabs>
          <w:tab w:val="left" w:pos="284"/>
          <w:tab w:val="left" w:pos="567"/>
        </w:tabs>
        <w:ind w:left="0" w:hanging="2"/>
        <w:jc w:val="both"/>
        <w:rPr>
          <w:sz w:val="22"/>
          <w:szCs w:val="22"/>
        </w:rPr>
      </w:pPr>
      <w:r>
        <w:rPr>
          <w:b/>
          <w:sz w:val="22"/>
          <w:szCs w:val="22"/>
        </w:rPr>
        <w:t>ARTÍCULO 86.-</w:t>
      </w:r>
      <w:r>
        <w:rPr>
          <w:sz w:val="22"/>
          <w:szCs w:val="22"/>
        </w:rPr>
        <w:t xml:space="preserve"> Están exentos de la tasa de este título:</w:t>
      </w:r>
    </w:p>
    <w:p w14:paraId="56445B14" w14:textId="77777777" w:rsidR="00371AE4" w:rsidRDefault="00371AE4">
      <w:pPr>
        <w:tabs>
          <w:tab w:val="left" w:pos="284"/>
          <w:tab w:val="left" w:pos="567"/>
        </w:tabs>
        <w:ind w:left="0" w:hanging="2"/>
        <w:jc w:val="both"/>
        <w:rPr>
          <w:sz w:val="22"/>
          <w:szCs w:val="22"/>
        </w:rPr>
      </w:pPr>
    </w:p>
    <w:p w14:paraId="1766E842" w14:textId="77777777" w:rsidR="00371AE4" w:rsidRDefault="00E01438">
      <w:pPr>
        <w:numPr>
          <w:ilvl w:val="0"/>
          <w:numId w:val="14"/>
        </w:numPr>
        <w:tabs>
          <w:tab w:val="left" w:pos="284"/>
          <w:tab w:val="left" w:pos="567"/>
        </w:tabs>
        <w:ind w:left="0" w:hanging="2"/>
        <w:jc w:val="both"/>
        <w:rPr>
          <w:sz w:val="22"/>
          <w:szCs w:val="22"/>
        </w:rPr>
      </w:pPr>
      <w:r>
        <w:rPr>
          <w:sz w:val="22"/>
          <w:szCs w:val="22"/>
        </w:rPr>
        <w:t>Los servicios prestados a Instituciones religiosas reconocidas legalmente</w:t>
      </w:r>
    </w:p>
    <w:p w14:paraId="61E8E538" w14:textId="77777777" w:rsidR="00371AE4" w:rsidRDefault="00E01438">
      <w:pPr>
        <w:numPr>
          <w:ilvl w:val="0"/>
          <w:numId w:val="14"/>
        </w:numPr>
        <w:tabs>
          <w:tab w:val="left" w:pos="284"/>
          <w:tab w:val="left" w:pos="567"/>
        </w:tabs>
        <w:ind w:left="0" w:hanging="2"/>
        <w:jc w:val="both"/>
        <w:rPr>
          <w:sz w:val="22"/>
          <w:szCs w:val="22"/>
        </w:rPr>
      </w:pPr>
      <w:r>
        <w:rPr>
          <w:sz w:val="22"/>
          <w:szCs w:val="22"/>
        </w:rPr>
        <w:t>Los servicios prestados a los Estados Nacional, Provincial o Municipal</w:t>
      </w:r>
    </w:p>
    <w:p w14:paraId="3EAE8CDB" w14:textId="77777777" w:rsidR="00371AE4" w:rsidRDefault="00E01438">
      <w:pPr>
        <w:numPr>
          <w:ilvl w:val="0"/>
          <w:numId w:val="14"/>
        </w:numPr>
        <w:tabs>
          <w:tab w:val="left" w:pos="284"/>
          <w:tab w:val="left" w:pos="567"/>
        </w:tabs>
        <w:ind w:left="0" w:hanging="2"/>
        <w:jc w:val="both"/>
        <w:rPr>
          <w:sz w:val="22"/>
          <w:szCs w:val="22"/>
        </w:rPr>
      </w:pPr>
      <w:r>
        <w:rPr>
          <w:sz w:val="22"/>
          <w:szCs w:val="22"/>
        </w:rPr>
        <w:t>Los servicios prestados a escuelas, colegios, bibliotecas públicas o museos</w:t>
      </w:r>
    </w:p>
    <w:p w14:paraId="495E7C88" w14:textId="77777777" w:rsidR="00371AE4" w:rsidRDefault="00E01438">
      <w:pPr>
        <w:numPr>
          <w:ilvl w:val="0"/>
          <w:numId w:val="14"/>
        </w:numPr>
        <w:tabs>
          <w:tab w:val="left" w:pos="284"/>
          <w:tab w:val="left" w:pos="426"/>
          <w:tab w:val="left" w:pos="567"/>
        </w:tabs>
        <w:ind w:left="0" w:hanging="2"/>
        <w:jc w:val="both"/>
        <w:rPr>
          <w:sz w:val="22"/>
          <w:szCs w:val="22"/>
        </w:rPr>
      </w:pPr>
      <w:r>
        <w:rPr>
          <w:sz w:val="22"/>
          <w:szCs w:val="22"/>
        </w:rPr>
        <w:t>Los servicios prestados por asociaciones mutualistas con personería jurídica, asociaciones  cooperadoras, entidades intermedias, clubes, talleres protegidos y toda otra instancia protegida de producción, todas ellas debidamente habilitadas, registradas y supervisadas por organismos Nacionales, Provinciales o Municipales según corresponda.</w:t>
      </w:r>
    </w:p>
    <w:p w14:paraId="48DC587B" w14:textId="77777777" w:rsidR="00371AE4" w:rsidRDefault="00E01438">
      <w:pPr>
        <w:numPr>
          <w:ilvl w:val="0"/>
          <w:numId w:val="14"/>
        </w:numPr>
        <w:tabs>
          <w:tab w:val="left" w:pos="284"/>
          <w:tab w:val="left" w:pos="567"/>
        </w:tabs>
        <w:ind w:left="0" w:hanging="2"/>
        <w:jc w:val="both"/>
        <w:rPr>
          <w:sz w:val="22"/>
          <w:szCs w:val="22"/>
        </w:rPr>
      </w:pPr>
      <w:r>
        <w:rPr>
          <w:sz w:val="22"/>
          <w:szCs w:val="22"/>
        </w:rPr>
        <w:t>Los servicios prestados a instituciones de beneficencia o bien público con personería jurídica, destinados a asistencia social, que presten su ayuda sin discriminación y sin exigir retribución alguna a sus beneficios.</w:t>
      </w:r>
    </w:p>
    <w:p w14:paraId="483B2FD0" w14:textId="77777777" w:rsidR="00371AE4" w:rsidRDefault="00E01438">
      <w:pPr>
        <w:numPr>
          <w:ilvl w:val="0"/>
          <w:numId w:val="14"/>
        </w:numPr>
        <w:tabs>
          <w:tab w:val="left" w:pos="284"/>
          <w:tab w:val="left" w:pos="567"/>
        </w:tabs>
        <w:ind w:left="0" w:hanging="2"/>
        <w:jc w:val="both"/>
        <w:rPr>
          <w:sz w:val="22"/>
          <w:szCs w:val="22"/>
        </w:rPr>
      </w:pPr>
      <w:r>
        <w:rPr>
          <w:sz w:val="22"/>
          <w:szCs w:val="22"/>
        </w:rPr>
        <w:t>Los servicios prestados a personas indigentes y a  jubilados y/o pensionados, en ambos casos cuando reúnen los requisitos exigidos para lograr eximición  de las tasas por Alumbrado, Limpieza, Barrido y Conservación de la Vía Pública y tasa por Servicios Sanitarios.</w:t>
      </w:r>
    </w:p>
    <w:p w14:paraId="21A62332" w14:textId="77777777" w:rsidR="00371AE4" w:rsidRDefault="00371AE4">
      <w:pPr>
        <w:tabs>
          <w:tab w:val="left" w:pos="284"/>
          <w:tab w:val="left" w:pos="567"/>
        </w:tabs>
        <w:ind w:left="0" w:hanging="2"/>
        <w:jc w:val="center"/>
        <w:rPr>
          <w:sz w:val="22"/>
          <w:szCs w:val="22"/>
          <w:u w:val="single"/>
        </w:rPr>
      </w:pPr>
    </w:p>
    <w:p w14:paraId="7DA0E677" w14:textId="77777777" w:rsidR="00371AE4" w:rsidRDefault="00E01438">
      <w:pPr>
        <w:tabs>
          <w:tab w:val="left" w:pos="284"/>
          <w:tab w:val="left" w:pos="567"/>
        </w:tabs>
        <w:ind w:left="0" w:hanging="2"/>
        <w:jc w:val="center"/>
        <w:rPr>
          <w:sz w:val="22"/>
          <w:szCs w:val="22"/>
          <w:u w:val="single"/>
        </w:rPr>
      </w:pPr>
      <w:bookmarkStart w:id="31" w:name="_heading=h.1hmsyys" w:colFirst="0" w:colLast="0"/>
      <w:bookmarkEnd w:id="31"/>
      <w:r>
        <w:rPr>
          <w:b/>
          <w:sz w:val="22"/>
          <w:szCs w:val="22"/>
          <w:u w:val="single"/>
        </w:rPr>
        <w:t>TÍTULO IV: TASA POR HABILITACIÓN DE COMERCIOS E INDUSTRIAS</w:t>
      </w:r>
    </w:p>
    <w:p w14:paraId="20B65101" w14:textId="77777777" w:rsidR="00371AE4" w:rsidRDefault="00371AE4">
      <w:pPr>
        <w:tabs>
          <w:tab w:val="left" w:pos="284"/>
          <w:tab w:val="left" w:pos="567"/>
        </w:tabs>
        <w:ind w:left="0" w:hanging="2"/>
        <w:jc w:val="center"/>
        <w:rPr>
          <w:sz w:val="22"/>
          <w:szCs w:val="22"/>
          <w:u w:val="single"/>
        </w:rPr>
      </w:pPr>
    </w:p>
    <w:p w14:paraId="0D4E4AE3" w14:textId="77777777" w:rsidR="00371AE4" w:rsidRDefault="00E01438">
      <w:pPr>
        <w:tabs>
          <w:tab w:val="left" w:pos="284"/>
          <w:tab w:val="left" w:pos="567"/>
        </w:tabs>
        <w:ind w:left="0" w:hanging="2"/>
        <w:jc w:val="both"/>
        <w:rPr>
          <w:sz w:val="22"/>
          <w:szCs w:val="22"/>
        </w:rPr>
      </w:pPr>
      <w:bookmarkStart w:id="32" w:name="_heading=h.41mghml" w:colFirst="0" w:colLast="0"/>
      <w:bookmarkEnd w:id="32"/>
      <w:r>
        <w:rPr>
          <w:b/>
          <w:sz w:val="22"/>
          <w:szCs w:val="22"/>
        </w:rPr>
        <w:t>CAPITULO I: HECHO IMPONIBLE</w:t>
      </w:r>
    </w:p>
    <w:p w14:paraId="0F9BB0CC" w14:textId="77777777" w:rsidR="00371AE4" w:rsidRDefault="00371AE4">
      <w:pPr>
        <w:tabs>
          <w:tab w:val="left" w:pos="284"/>
          <w:tab w:val="left" w:pos="567"/>
        </w:tabs>
        <w:ind w:left="0" w:hanging="2"/>
        <w:jc w:val="both"/>
        <w:rPr>
          <w:sz w:val="22"/>
          <w:szCs w:val="22"/>
        </w:rPr>
      </w:pPr>
    </w:p>
    <w:p w14:paraId="62DA3CC7" w14:textId="77777777" w:rsidR="00371AE4" w:rsidRDefault="00E01438">
      <w:pPr>
        <w:tabs>
          <w:tab w:val="left" w:pos="284"/>
          <w:tab w:val="left" w:pos="567"/>
        </w:tabs>
        <w:ind w:left="0" w:hanging="2"/>
        <w:jc w:val="both"/>
        <w:rPr>
          <w:sz w:val="22"/>
          <w:szCs w:val="22"/>
        </w:rPr>
      </w:pPr>
      <w:r>
        <w:rPr>
          <w:b/>
          <w:sz w:val="22"/>
          <w:szCs w:val="22"/>
        </w:rPr>
        <w:t>ARTÍCULO 87.-</w:t>
      </w:r>
      <w:r>
        <w:rPr>
          <w:sz w:val="22"/>
          <w:szCs w:val="22"/>
        </w:rPr>
        <w:t xml:space="preserve"> Por los servicios de inspección dirigidos a verificar el cumplimiento de los requisitos exigibles para la habilitación de locales, establecimientos y oficinas destinados a comercio, industrias y actividades asimilables a tales, aun cuando se trate de servicios públicos, se abonará por única vez la tasa que se establezca al efecto de la Ordenanza Impositiva anual.</w:t>
      </w:r>
    </w:p>
    <w:p w14:paraId="695A80BF" w14:textId="77777777" w:rsidR="00371AE4" w:rsidRDefault="00371AE4">
      <w:pPr>
        <w:tabs>
          <w:tab w:val="left" w:pos="284"/>
          <w:tab w:val="left" w:pos="567"/>
        </w:tabs>
        <w:ind w:left="0" w:hanging="2"/>
        <w:jc w:val="both"/>
        <w:rPr>
          <w:sz w:val="22"/>
          <w:szCs w:val="22"/>
        </w:rPr>
      </w:pPr>
    </w:p>
    <w:p w14:paraId="500A1326" w14:textId="77777777" w:rsidR="00371AE4" w:rsidRDefault="00E01438">
      <w:pPr>
        <w:tabs>
          <w:tab w:val="left" w:pos="284"/>
          <w:tab w:val="left" w:pos="567"/>
        </w:tabs>
        <w:ind w:left="0" w:hanging="2"/>
        <w:jc w:val="both"/>
        <w:rPr>
          <w:sz w:val="22"/>
          <w:szCs w:val="22"/>
        </w:rPr>
      </w:pPr>
      <w:r>
        <w:rPr>
          <w:b/>
          <w:sz w:val="22"/>
          <w:szCs w:val="22"/>
        </w:rPr>
        <w:t>ARTÍCULO 88.-</w:t>
      </w:r>
      <w:r>
        <w:rPr>
          <w:sz w:val="22"/>
          <w:szCs w:val="22"/>
        </w:rPr>
        <w:t xml:space="preserve"> También deberá abonarse esta tasa en los siguientes casos:</w:t>
      </w:r>
    </w:p>
    <w:p w14:paraId="2D8D8AFF" w14:textId="77777777" w:rsidR="00371AE4" w:rsidRDefault="00371AE4">
      <w:pPr>
        <w:tabs>
          <w:tab w:val="left" w:pos="284"/>
          <w:tab w:val="left" w:pos="567"/>
        </w:tabs>
        <w:ind w:left="0" w:hanging="2"/>
        <w:jc w:val="both"/>
        <w:rPr>
          <w:sz w:val="22"/>
          <w:szCs w:val="22"/>
        </w:rPr>
      </w:pPr>
    </w:p>
    <w:p w14:paraId="2A1A2B96" w14:textId="77777777" w:rsidR="00371AE4" w:rsidRDefault="00E01438">
      <w:pPr>
        <w:tabs>
          <w:tab w:val="left" w:pos="284"/>
          <w:tab w:val="left" w:pos="567"/>
        </w:tabs>
        <w:ind w:left="0" w:hanging="2"/>
        <w:jc w:val="both"/>
        <w:rPr>
          <w:sz w:val="22"/>
          <w:szCs w:val="22"/>
        </w:rPr>
      </w:pPr>
      <w:r>
        <w:rPr>
          <w:sz w:val="22"/>
          <w:szCs w:val="22"/>
        </w:rPr>
        <w:tab/>
        <w:t>CAMBIO O ANEXION DE RUBROS O RAMOS:</w:t>
      </w:r>
    </w:p>
    <w:p w14:paraId="4906CFE4" w14:textId="77777777" w:rsidR="00371AE4" w:rsidRDefault="00E01438">
      <w:pPr>
        <w:numPr>
          <w:ilvl w:val="0"/>
          <w:numId w:val="1"/>
        </w:numPr>
        <w:tabs>
          <w:tab w:val="left" w:pos="284"/>
          <w:tab w:val="left" w:pos="567"/>
        </w:tabs>
        <w:ind w:left="0" w:hanging="2"/>
        <w:jc w:val="both"/>
        <w:rPr>
          <w:sz w:val="22"/>
          <w:szCs w:val="22"/>
        </w:rPr>
      </w:pPr>
      <w:r>
        <w:rPr>
          <w:sz w:val="22"/>
          <w:szCs w:val="22"/>
        </w:rPr>
        <w:t>El cambio total del rubro requiere una  nueva habilitación</w:t>
      </w:r>
    </w:p>
    <w:p w14:paraId="256232B9" w14:textId="77777777" w:rsidR="00371AE4" w:rsidRDefault="00E01438">
      <w:pPr>
        <w:numPr>
          <w:ilvl w:val="0"/>
          <w:numId w:val="1"/>
        </w:numPr>
        <w:tabs>
          <w:tab w:val="left" w:pos="284"/>
          <w:tab w:val="left" w:pos="567"/>
        </w:tabs>
        <w:ind w:left="0" w:hanging="2"/>
        <w:jc w:val="both"/>
        <w:rPr>
          <w:sz w:val="22"/>
          <w:szCs w:val="22"/>
        </w:rPr>
      </w:pPr>
      <w:r>
        <w:rPr>
          <w:sz w:val="22"/>
          <w:szCs w:val="22"/>
        </w:rPr>
        <w:t>La inclusión de rubros ajenos a la actividad habilitada, o que signifiquen alteraciones, modificaciones o cambio de local, o de su estructura funcional, corresponderá solicitar la ampliación de la habilitación acordada</w:t>
      </w:r>
    </w:p>
    <w:p w14:paraId="4340B554" w14:textId="77777777" w:rsidR="00371AE4" w:rsidRDefault="00E01438">
      <w:pPr>
        <w:numPr>
          <w:ilvl w:val="0"/>
          <w:numId w:val="1"/>
        </w:numPr>
        <w:tabs>
          <w:tab w:val="left" w:pos="284"/>
          <w:tab w:val="left" w:pos="567"/>
        </w:tabs>
        <w:ind w:left="0" w:hanging="2"/>
        <w:jc w:val="both"/>
        <w:rPr>
          <w:sz w:val="22"/>
          <w:szCs w:val="22"/>
        </w:rPr>
      </w:pPr>
      <w:r>
        <w:rPr>
          <w:sz w:val="22"/>
          <w:szCs w:val="22"/>
        </w:rPr>
        <w:t>El traslado de local a uno nuevo, también importa nueva habilitación.</w:t>
      </w:r>
    </w:p>
    <w:p w14:paraId="2479345B" w14:textId="77777777" w:rsidR="00371AE4" w:rsidRDefault="00371AE4">
      <w:pPr>
        <w:tabs>
          <w:tab w:val="left" w:pos="284"/>
          <w:tab w:val="left" w:pos="567"/>
        </w:tabs>
        <w:ind w:left="0" w:hanging="2"/>
        <w:jc w:val="both"/>
        <w:rPr>
          <w:sz w:val="22"/>
          <w:szCs w:val="22"/>
        </w:rPr>
      </w:pPr>
    </w:p>
    <w:p w14:paraId="58DA3C8E" w14:textId="77777777" w:rsidR="00371AE4" w:rsidRDefault="00E01438">
      <w:pPr>
        <w:tabs>
          <w:tab w:val="left" w:pos="284"/>
          <w:tab w:val="left" w:pos="567"/>
        </w:tabs>
        <w:ind w:left="0" w:hanging="2"/>
        <w:jc w:val="both"/>
        <w:rPr>
          <w:sz w:val="22"/>
          <w:szCs w:val="22"/>
        </w:rPr>
      </w:pPr>
      <w:r>
        <w:rPr>
          <w:b/>
          <w:sz w:val="22"/>
          <w:szCs w:val="22"/>
        </w:rPr>
        <w:t>ARTÍCULO 89.-</w:t>
      </w:r>
      <w:r>
        <w:rPr>
          <w:sz w:val="22"/>
          <w:szCs w:val="22"/>
        </w:rPr>
        <w:t xml:space="preserve"> No se considerará hecho imponible a los siguientes casos:</w:t>
      </w:r>
    </w:p>
    <w:p w14:paraId="475207F3" w14:textId="77777777" w:rsidR="00371AE4" w:rsidRDefault="00E01438">
      <w:pPr>
        <w:numPr>
          <w:ilvl w:val="0"/>
          <w:numId w:val="2"/>
        </w:numPr>
        <w:tabs>
          <w:tab w:val="left" w:pos="284"/>
          <w:tab w:val="left" w:pos="567"/>
        </w:tabs>
        <w:ind w:left="0" w:hanging="2"/>
        <w:jc w:val="both"/>
        <w:rPr>
          <w:sz w:val="22"/>
          <w:szCs w:val="22"/>
        </w:rPr>
      </w:pPr>
      <w:r>
        <w:rPr>
          <w:sz w:val="22"/>
          <w:szCs w:val="22"/>
        </w:rPr>
        <w:t>La anexión de rubros afines, al objeto de la actividad original habilitada y que no implique modificaciones y/o alteraciones del local, ni la estructura funcional.</w:t>
      </w:r>
    </w:p>
    <w:p w14:paraId="3107D27D" w14:textId="77777777" w:rsidR="00371AE4" w:rsidRDefault="00E01438">
      <w:pPr>
        <w:numPr>
          <w:ilvl w:val="0"/>
          <w:numId w:val="2"/>
        </w:numPr>
        <w:tabs>
          <w:tab w:val="left" w:pos="284"/>
          <w:tab w:val="left" w:pos="567"/>
        </w:tabs>
        <w:ind w:left="0" w:hanging="2"/>
        <w:jc w:val="both"/>
        <w:rPr>
          <w:sz w:val="22"/>
          <w:szCs w:val="22"/>
        </w:rPr>
      </w:pPr>
      <w:r>
        <w:rPr>
          <w:sz w:val="22"/>
          <w:szCs w:val="22"/>
        </w:rPr>
        <w:t>La transferencia del fondo de comercio, aun cuando no este formalizada conforme a las leyes de transferencia, deberá comunicarse por escrito dentro de los diez (10) días hábiles de producida. En este último supuesto deberá cancelarse toda deuda que reconozca el fondo de comercio de Tasas Municipales para lograr la inscripción a nombre de un nuevo propietario.</w:t>
      </w:r>
    </w:p>
    <w:p w14:paraId="1422DDC1" w14:textId="77777777" w:rsidR="00371AE4" w:rsidRDefault="00371AE4">
      <w:pPr>
        <w:tabs>
          <w:tab w:val="left" w:pos="284"/>
          <w:tab w:val="left" w:pos="567"/>
        </w:tabs>
        <w:ind w:left="0" w:hanging="2"/>
        <w:jc w:val="both"/>
        <w:rPr>
          <w:sz w:val="22"/>
          <w:szCs w:val="22"/>
        </w:rPr>
      </w:pPr>
    </w:p>
    <w:p w14:paraId="18A1EE83" w14:textId="77777777" w:rsidR="00371AE4" w:rsidRDefault="00E01438">
      <w:pPr>
        <w:tabs>
          <w:tab w:val="left" w:pos="284"/>
          <w:tab w:val="left" w:pos="567"/>
        </w:tabs>
        <w:ind w:left="0" w:hanging="2"/>
        <w:jc w:val="both"/>
        <w:rPr>
          <w:sz w:val="22"/>
          <w:szCs w:val="22"/>
        </w:rPr>
      </w:pPr>
      <w:bookmarkStart w:id="33" w:name="_heading=h.2grqrue" w:colFirst="0" w:colLast="0"/>
      <w:bookmarkEnd w:id="33"/>
      <w:r>
        <w:rPr>
          <w:b/>
          <w:sz w:val="22"/>
          <w:szCs w:val="22"/>
        </w:rPr>
        <w:lastRenderedPageBreak/>
        <w:t>CAPITULO II: BASE IMPONIBLE</w:t>
      </w:r>
    </w:p>
    <w:p w14:paraId="1747D050" w14:textId="77777777" w:rsidR="00371AE4" w:rsidRDefault="00371AE4">
      <w:pPr>
        <w:tabs>
          <w:tab w:val="left" w:pos="284"/>
          <w:tab w:val="left" w:pos="567"/>
        </w:tabs>
        <w:ind w:left="0" w:hanging="2"/>
        <w:jc w:val="both"/>
        <w:rPr>
          <w:sz w:val="22"/>
          <w:szCs w:val="22"/>
        </w:rPr>
      </w:pPr>
    </w:p>
    <w:p w14:paraId="390F53CC" w14:textId="77777777" w:rsidR="00371AE4" w:rsidRDefault="00E01438">
      <w:pPr>
        <w:tabs>
          <w:tab w:val="left" w:pos="284"/>
          <w:tab w:val="left" w:pos="567"/>
        </w:tabs>
        <w:ind w:left="0" w:hanging="2"/>
        <w:jc w:val="both"/>
        <w:rPr>
          <w:sz w:val="22"/>
          <w:szCs w:val="22"/>
        </w:rPr>
      </w:pPr>
      <w:r>
        <w:rPr>
          <w:b/>
          <w:sz w:val="22"/>
          <w:szCs w:val="22"/>
        </w:rPr>
        <w:t>ARTÍCULO 90.-</w:t>
      </w:r>
      <w:r>
        <w:rPr>
          <w:sz w:val="22"/>
          <w:szCs w:val="22"/>
        </w:rPr>
        <w:t xml:space="preserve"> Se considerará base imponible al activo fijo de las empresas, con exclusión de los inmuebles y rodados que la integran; tratándose de ampliaciones deberá considerarse exclusivamente el valor de la misma.</w:t>
      </w:r>
    </w:p>
    <w:p w14:paraId="1C0E7E92" w14:textId="77777777" w:rsidR="00371AE4" w:rsidRDefault="00371AE4">
      <w:pPr>
        <w:tabs>
          <w:tab w:val="left" w:pos="284"/>
          <w:tab w:val="left" w:pos="567"/>
        </w:tabs>
        <w:ind w:left="0" w:hanging="2"/>
        <w:jc w:val="both"/>
        <w:rPr>
          <w:sz w:val="22"/>
          <w:szCs w:val="22"/>
        </w:rPr>
      </w:pPr>
    </w:p>
    <w:p w14:paraId="731A691F" w14:textId="77777777" w:rsidR="00371AE4" w:rsidRDefault="00E01438">
      <w:pPr>
        <w:tabs>
          <w:tab w:val="left" w:pos="284"/>
          <w:tab w:val="left" w:pos="567"/>
        </w:tabs>
        <w:ind w:left="0" w:hanging="2"/>
        <w:jc w:val="both"/>
        <w:rPr>
          <w:sz w:val="22"/>
          <w:szCs w:val="22"/>
        </w:rPr>
      </w:pPr>
      <w:r>
        <w:rPr>
          <w:b/>
          <w:sz w:val="22"/>
          <w:szCs w:val="22"/>
        </w:rPr>
        <w:t>ARTÍCULO 91.-</w:t>
      </w:r>
      <w:r>
        <w:rPr>
          <w:sz w:val="22"/>
          <w:szCs w:val="22"/>
        </w:rPr>
        <w:t xml:space="preserve"> A los efectos del artículo anterior, los contribuyentes presentarán conjuntamente con la solicitud de habilitación, una declaración jurada conteniendo los valores del activo fijo de la empresa, los que podrán ser impugnados por la Municipalidad, cuando a su criterio los mismos no representen adecuadamente el valor corriente en plaza de cada uno de ello, procediendo en tal caso a su avalúo de oficio.</w:t>
      </w:r>
    </w:p>
    <w:p w14:paraId="573FD268" w14:textId="77777777" w:rsidR="00371AE4" w:rsidRDefault="00371AE4">
      <w:pPr>
        <w:tabs>
          <w:tab w:val="left" w:pos="284"/>
          <w:tab w:val="left" w:pos="567"/>
        </w:tabs>
        <w:ind w:left="0" w:hanging="2"/>
        <w:jc w:val="both"/>
        <w:rPr>
          <w:sz w:val="22"/>
          <w:szCs w:val="22"/>
        </w:rPr>
      </w:pPr>
    </w:p>
    <w:p w14:paraId="4677BB45" w14:textId="77777777" w:rsidR="00371AE4" w:rsidRDefault="00E01438">
      <w:pPr>
        <w:tabs>
          <w:tab w:val="left" w:pos="284"/>
          <w:tab w:val="left" w:pos="567"/>
        </w:tabs>
        <w:ind w:left="0" w:hanging="2"/>
        <w:jc w:val="both"/>
        <w:rPr>
          <w:sz w:val="22"/>
          <w:szCs w:val="22"/>
        </w:rPr>
      </w:pPr>
      <w:bookmarkStart w:id="34" w:name="_heading=h.vx1227" w:colFirst="0" w:colLast="0"/>
      <w:bookmarkEnd w:id="34"/>
      <w:r>
        <w:rPr>
          <w:b/>
          <w:sz w:val="22"/>
          <w:szCs w:val="22"/>
        </w:rPr>
        <w:t>CAPÍTULO III: CONTRIBUYENTES</w:t>
      </w:r>
    </w:p>
    <w:p w14:paraId="7A581796" w14:textId="77777777" w:rsidR="00371AE4" w:rsidRDefault="00371AE4">
      <w:pPr>
        <w:tabs>
          <w:tab w:val="left" w:pos="284"/>
          <w:tab w:val="left" w:pos="567"/>
        </w:tabs>
        <w:ind w:left="0" w:hanging="2"/>
        <w:jc w:val="both"/>
        <w:rPr>
          <w:sz w:val="22"/>
          <w:szCs w:val="22"/>
        </w:rPr>
      </w:pPr>
    </w:p>
    <w:p w14:paraId="208DC74F" w14:textId="77777777" w:rsidR="00371AE4" w:rsidRDefault="00E01438">
      <w:pPr>
        <w:tabs>
          <w:tab w:val="left" w:pos="284"/>
          <w:tab w:val="left" w:pos="567"/>
        </w:tabs>
        <w:ind w:left="0" w:hanging="2"/>
        <w:jc w:val="both"/>
        <w:rPr>
          <w:sz w:val="22"/>
          <w:szCs w:val="22"/>
        </w:rPr>
      </w:pPr>
      <w:r>
        <w:rPr>
          <w:b/>
          <w:sz w:val="22"/>
          <w:szCs w:val="22"/>
        </w:rPr>
        <w:t>ARTÍCULO 92.-</w:t>
      </w:r>
      <w:r>
        <w:rPr>
          <w:sz w:val="22"/>
          <w:szCs w:val="22"/>
        </w:rPr>
        <w:t xml:space="preserve"> Son contribuyentes del presente título, los solicitantes del servicio y/o titulares de comercios, industrias y actividades alcanzadas por la tasa.</w:t>
      </w:r>
    </w:p>
    <w:p w14:paraId="7A23F83D" w14:textId="77777777" w:rsidR="00371AE4" w:rsidRDefault="00371AE4">
      <w:pPr>
        <w:tabs>
          <w:tab w:val="left" w:pos="284"/>
          <w:tab w:val="left" w:pos="567"/>
        </w:tabs>
        <w:ind w:left="0" w:hanging="2"/>
        <w:jc w:val="both"/>
        <w:rPr>
          <w:sz w:val="22"/>
          <w:szCs w:val="22"/>
        </w:rPr>
      </w:pPr>
    </w:p>
    <w:p w14:paraId="50F7347F" w14:textId="77777777" w:rsidR="00371AE4" w:rsidRDefault="00E01438">
      <w:pPr>
        <w:tabs>
          <w:tab w:val="left" w:pos="284"/>
          <w:tab w:val="left" w:pos="567"/>
        </w:tabs>
        <w:ind w:left="0" w:hanging="2"/>
        <w:jc w:val="both"/>
        <w:rPr>
          <w:sz w:val="22"/>
          <w:szCs w:val="22"/>
        </w:rPr>
      </w:pPr>
      <w:bookmarkStart w:id="35" w:name="_heading=h.3fwokq0" w:colFirst="0" w:colLast="0"/>
      <w:bookmarkEnd w:id="35"/>
      <w:r>
        <w:rPr>
          <w:b/>
          <w:sz w:val="22"/>
          <w:szCs w:val="22"/>
        </w:rPr>
        <w:t>CAPITULO IV: PAGO E INSCRIPCIÓN</w:t>
      </w:r>
    </w:p>
    <w:p w14:paraId="36A5BB30" w14:textId="77777777" w:rsidR="00371AE4" w:rsidRDefault="00371AE4">
      <w:pPr>
        <w:tabs>
          <w:tab w:val="left" w:pos="284"/>
          <w:tab w:val="left" w:pos="567"/>
        </w:tabs>
        <w:ind w:left="0" w:hanging="2"/>
        <w:jc w:val="both"/>
        <w:rPr>
          <w:sz w:val="22"/>
          <w:szCs w:val="22"/>
        </w:rPr>
      </w:pPr>
    </w:p>
    <w:p w14:paraId="0F0AEC1E" w14:textId="77777777" w:rsidR="00371AE4" w:rsidRDefault="00E01438">
      <w:pPr>
        <w:tabs>
          <w:tab w:val="left" w:pos="284"/>
          <w:tab w:val="left" w:pos="567"/>
        </w:tabs>
        <w:ind w:left="0" w:hanging="2"/>
        <w:jc w:val="both"/>
        <w:rPr>
          <w:sz w:val="22"/>
          <w:szCs w:val="22"/>
        </w:rPr>
      </w:pPr>
      <w:r>
        <w:rPr>
          <w:b/>
          <w:sz w:val="22"/>
          <w:szCs w:val="22"/>
        </w:rPr>
        <w:t>ARTÍCULO 93.-</w:t>
      </w:r>
      <w:r>
        <w:rPr>
          <w:sz w:val="22"/>
          <w:szCs w:val="22"/>
        </w:rPr>
        <w:t xml:space="preserve"> Los derechos emergentes por los respectivos pedidos de habilitación, serán abonados por única vez en el momento de requerirse el servicio.</w:t>
      </w:r>
    </w:p>
    <w:p w14:paraId="3110FFE9" w14:textId="77777777" w:rsidR="00371AE4" w:rsidRDefault="00E01438">
      <w:pPr>
        <w:tabs>
          <w:tab w:val="left" w:pos="284"/>
          <w:tab w:val="left" w:pos="567"/>
        </w:tabs>
        <w:ind w:left="0" w:hanging="2"/>
        <w:jc w:val="both"/>
        <w:rPr>
          <w:sz w:val="22"/>
          <w:szCs w:val="22"/>
        </w:rPr>
      </w:pPr>
      <w:r>
        <w:rPr>
          <w:sz w:val="22"/>
          <w:szCs w:val="22"/>
        </w:rPr>
        <w:t xml:space="preserve">En caso de comprobarse el funcionamiento de locales clandestinos, se procederá a: </w:t>
      </w:r>
    </w:p>
    <w:p w14:paraId="74364C48" w14:textId="77777777" w:rsidR="00371AE4" w:rsidRDefault="00E01438">
      <w:pPr>
        <w:numPr>
          <w:ilvl w:val="0"/>
          <w:numId w:val="5"/>
        </w:numPr>
        <w:tabs>
          <w:tab w:val="left" w:pos="284"/>
          <w:tab w:val="left" w:pos="567"/>
        </w:tabs>
        <w:ind w:left="0" w:hanging="2"/>
        <w:jc w:val="both"/>
        <w:rPr>
          <w:sz w:val="22"/>
          <w:szCs w:val="22"/>
        </w:rPr>
      </w:pPr>
      <w:r>
        <w:rPr>
          <w:sz w:val="22"/>
          <w:szCs w:val="22"/>
        </w:rPr>
        <w:t xml:space="preserve">Habilitar de oficio en cuanto resultare factible por no contravenir las normas en vigencia. </w:t>
      </w:r>
    </w:p>
    <w:p w14:paraId="621960AA" w14:textId="77777777" w:rsidR="00371AE4" w:rsidRDefault="00E01438">
      <w:pPr>
        <w:numPr>
          <w:ilvl w:val="0"/>
          <w:numId w:val="5"/>
        </w:numPr>
        <w:tabs>
          <w:tab w:val="left" w:pos="284"/>
          <w:tab w:val="left" w:pos="567"/>
        </w:tabs>
        <w:ind w:left="0" w:hanging="2"/>
        <w:jc w:val="both"/>
        <w:rPr>
          <w:sz w:val="22"/>
          <w:szCs w:val="22"/>
        </w:rPr>
      </w:pPr>
      <w:r>
        <w:rPr>
          <w:sz w:val="22"/>
          <w:szCs w:val="22"/>
        </w:rPr>
        <w:t>Clausurarlo</w:t>
      </w:r>
    </w:p>
    <w:p w14:paraId="029E3300"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 xml:space="preserve">En caso de comprobarse la ampliación o anexión de rubros y/o traslados de local no declarado, se procederá de igual forma que la establecida en el párrafo anterior.  </w:t>
      </w:r>
    </w:p>
    <w:p w14:paraId="0A17474B" w14:textId="77777777" w:rsidR="00371AE4" w:rsidRDefault="00371AE4">
      <w:pPr>
        <w:pBdr>
          <w:top w:val="nil"/>
          <w:left w:val="nil"/>
          <w:bottom w:val="nil"/>
          <w:right w:val="nil"/>
          <w:between w:val="nil"/>
        </w:pBdr>
        <w:tabs>
          <w:tab w:val="left" w:pos="284"/>
          <w:tab w:val="left" w:pos="567"/>
        </w:tabs>
        <w:spacing w:line="240" w:lineRule="auto"/>
        <w:ind w:left="0" w:hanging="2"/>
        <w:jc w:val="both"/>
        <w:rPr>
          <w:color w:val="000000"/>
          <w:sz w:val="22"/>
          <w:szCs w:val="22"/>
        </w:rPr>
      </w:pPr>
    </w:p>
    <w:p w14:paraId="3A16B5E1"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b/>
          <w:sz w:val="22"/>
          <w:szCs w:val="22"/>
        </w:rPr>
        <w:t>ARTÍCULO</w:t>
      </w:r>
      <w:r>
        <w:rPr>
          <w:b/>
          <w:color w:val="000000"/>
          <w:sz w:val="22"/>
          <w:szCs w:val="22"/>
        </w:rPr>
        <w:t xml:space="preserve"> 94.-</w:t>
      </w:r>
      <w:r>
        <w:rPr>
          <w:color w:val="000000"/>
          <w:sz w:val="22"/>
          <w:szCs w:val="22"/>
        </w:rPr>
        <w:t xml:space="preserve"> La solicitud de habilitación, ampliación, cambio de rubro, anexión de rubros y/o cambio de local, con toda la documentación exigida por la Municipalidad deberá ingresarse por Mesa de Entrada municipal con diez (10) días hábiles de anticipación, como mínimo, a la fecha de producirse el hecho imponible.</w:t>
      </w:r>
    </w:p>
    <w:p w14:paraId="144C5AF7" w14:textId="77777777" w:rsidR="00371AE4" w:rsidRDefault="00371AE4">
      <w:pPr>
        <w:pBdr>
          <w:top w:val="nil"/>
          <w:left w:val="nil"/>
          <w:bottom w:val="nil"/>
          <w:right w:val="nil"/>
          <w:between w:val="nil"/>
        </w:pBdr>
        <w:tabs>
          <w:tab w:val="left" w:pos="284"/>
          <w:tab w:val="left" w:pos="567"/>
        </w:tabs>
        <w:spacing w:line="240" w:lineRule="auto"/>
        <w:ind w:left="0" w:hanging="2"/>
        <w:jc w:val="both"/>
        <w:rPr>
          <w:color w:val="000000"/>
          <w:sz w:val="22"/>
          <w:szCs w:val="22"/>
        </w:rPr>
      </w:pPr>
    </w:p>
    <w:p w14:paraId="504A5EF1"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b/>
          <w:sz w:val="22"/>
          <w:szCs w:val="22"/>
        </w:rPr>
        <w:t>ARTÍCULO</w:t>
      </w:r>
      <w:r>
        <w:rPr>
          <w:b/>
          <w:color w:val="000000"/>
          <w:sz w:val="22"/>
          <w:szCs w:val="22"/>
        </w:rPr>
        <w:t xml:space="preserve"> 95.-</w:t>
      </w:r>
      <w:r>
        <w:rPr>
          <w:color w:val="000000"/>
          <w:sz w:val="22"/>
          <w:szCs w:val="22"/>
        </w:rPr>
        <w:t xml:space="preserve"> Al concederse la habilitación Municipal, la misma tendrá carácter de provisoria, hasta tanto el contribuyente acredite su inscripción ante el impuesto a los Ingresos Brutos, sin cuyo requisito no se le concederá carácter de definitivo.  </w:t>
      </w:r>
    </w:p>
    <w:p w14:paraId="502919A5" w14:textId="77777777" w:rsidR="00371AE4" w:rsidRDefault="00371AE4">
      <w:pPr>
        <w:pBdr>
          <w:top w:val="nil"/>
          <w:left w:val="nil"/>
          <w:bottom w:val="nil"/>
          <w:right w:val="nil"/>
          <w:between w:val="nil"/>
        </w:pBdr>
        <w:tabs>
          <w:tab w:val="left" w:pos="284"/>
          <w:tab w:val="left" w:pos="567"/>
        </w:tabs>
        <w:spacing w:line="240" w:lineRule="auto"/>
        <w:ind w:left="0" w:hanging="2"/>
        <w:jc w:val="both"/>
        <w:rPr>
          <w:color w:val="000000"/>
          <w:sz w:val="22"/>
          <w:szCs w:val="22"/>
        </w:rPr>
      </w:pPr>
    </w:p>
    <w:p w14:paraId="53C99D77"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bookmarkStart w:id="36" w:name="_heading=h.1v1yuxt" w:colFirst="0" w:colLast="0"/>
      <w:bookmarkEnd w:id="36"/>
      <w:r>
        <w:rPr>
          <w:b/>
          <w:color w:val="000000"/>
          <w:sz w:val="22"/>
          <w:szCs w:val="22"/>
        </w:rPr>
        <w:t>CAPITULO V: EXENCIONES</w:t>
      </w:r>
    </w:p>
    <w:p w14:paraId="78AAC5DA" w14:textId="77777777" w:rsidR="00371AE4" w:rsidRDefault="00371AE4">
      <w:pPr>
        <w:pBdr>
          <w:top w:val="nil"/>
          <w:left w:val="nil"/>
          <w:bottom w:val="nil"/>
          <w:right w:val="nil"/>
          <w:between w:val="nil"/>
        </w:pBdr>
        <w:tabs>
          <w:tab w:val="left" w:pos="284"/>
          <w:tab w:val="left" w:pos="567"/>
        </w:tabs>
        <w:spacing w:line="240" w:lineRule="auto"/>
        <w:ind w:left="0" w:hanging="2"/>
        <w:jc w:val="both"/>
        <w:rPr>
          <w:color w:val="000000"/>
          <w:sz w:val="22"/>
          <w:szCs w:val="22"/>
        </w:rPr>
      </w:pPr>
    </w:p>
    <w:p w14:paraId="4A75446A"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b/>
          <w:color w:val="000000"/>
          <w:sz w:val="22"/>
          <w:szCs w:val="22"/>
        </w:rPr>
        <w:t>ARTÍCULO 96.-</w:t>
      </w:r>
      <w:r>
        <w:rPr>
          <w:color w:val="000000"/>
          <w:sz w:val="22"/>
          <w:szCs w:val="22"/>
        </w:rPr>
        <w:t xml:space="preserve"> Están exentos de la Tasa mencionada en el presente Título:</w:t>
      </w:r>
    </w:p>
    <w:p w14:paraId="0FCE790B" w14:textId="77777777" w:rsidR="00371AE4" w:rsidRDefault="00E01438">
      <w:pPr>
        <w:numPr>
          <w:ilvl w:val="0"/>
          <w:numId w:val="21"/>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Los locales, establecimientos u oficinas destinados a Talleres Protegidos y toda otra instancia protegida de producción debidamente habilitada, registrada y supervisada por organismos competentes Nacionales, Provinciales o Municipales según corresponda.</w:t>
      </w:r>
    </w:p>
    <w:p w14:paraId="7F064900" w14:textId="77777777" w:rsidR="00371AE4" w:rsidRDefault="00E01438">
      <w:pPr>
        <w:numPr>
          <w:ilvl w:val="0"/>
          <w:numId w:val="21"/>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 xml:space="preserve">Los locales, establecimientos u oficinas cuyos solicitantes y/o titulares sean discapacitados, cuando del estudio </w:t>
      </w:r>
      <w:r>
        <w:rPr>
          <w:sz w:val="22"/>
          <w:szCs w:val="22"/>
        </w:rPr>
        <w:t>socioeconómico</w:t>
      </w:r>
      <w:r>
        <w:rPr>
          <w:color w:val="000000"/>
          <w:sz w:val="22"/>
          <w:szCs w:val="22"/>
        </w:rPr>
        <w:t xml:space="preserve"> realizado por el Departamento Ejecutivo Municipal resulte manifiesta la imposibilidad de cumplir con el pago de la misma.</w:t>
      </w:r>
    </w:p>
    <w:p w14:paraId="2F2B7312" w14:textId="77777777" w:rsidR="00371AE4" w:rsidRDefault="00371AE4">
      <w:pPr>
        <w:tabs>
          <w:tab w:val="left" w:pos="284"/>
          <w:tab w:val="left" w:pos="567"/>
        </w:tabs>
        <w:ind w:left="0" w:hanging="2"/>
        <w:jc w:val="both"/>
        <w:rPr>
          <w:sz w:val="22"/>
          <w:szCs w:val="22"/>
        </w:rPr>
      </w:pPr>
    </w:p>
    <w:p w14:paraId="30EA4CEF" w14:textId="77777777" w:rsidR="00371AE4" w:rsidRDefault="00E01438">
      <w:pPr>
        <w:tabs>
          <w:tab w:val="left" w:pos="284"/>
          <w:tab w:val="left" w:pos="567"/>
        </w:tabs>
        <w:ind w:left="0" w:hanging="2"/>
        <w:jc w:val="center"/>
        <w:rPr>
          <w:sz w:val="22"/>
          <w:szCs w:val="22"/>
          <w:u w:val="single"/>
        </w:rPr>
      </w:pPr>
      <w:r>
        <w:rPr>
          <w:b/>
          <w:sz w:val="22"/>
          <w:szCs w:val="22"/>
          <w:u w:val="single"/>
        </w:rPr>
        <w:t>TÍTULO V: TASA POR SERVICIOS A LA ACTIVIDAD COMERCIAL, INDUSTRIAL, PROFESIONAL Y DE SERVICIOS</w:t>
      </w:r>
    </w:p>
    <w:p w14:paraId="27964D09" w14:textId="77777777" w:rsidR="00371AE4" w:rsidRDefault="00371AE4">
      <w:pPr>
        <w:tabs>
          <w:tab w:val="left" w:pos="284"/>
          <w:tab w:val="left" w:pos="567"/>
        </w:tabs>
        <w:ind w:left="0" w:hanging="2"/>
        <w:jc w:val="center"/>
        <w:rPr>
          <w:sz w:val="22"/>
          <w:szCs w:val="22"/>
        </w:rPr>
      </w:pPr>
    </w:p>
    <w:p w14:paraId="4C160E70" w14:textId="77777777" w:rsidR="00371AE4" w:rsidRDefault="00E01438">
      <w:pPr>
        <w:tabs>
          <w:tab w:val="left" w:pos="284"/>
          <w:tab w:val="left" w:pos="567"/>
        </w:tabs>
        <w:ind w:left="0" w:hanging="2"/>
        <w:jc w:val="both"/>
        <w:rPr>
          <w:sz w:val="22"/>
          <w:szCs w:val="22"/>
        </w:rPr>
      </w:pPr>
      <w:bookmarkStart w:id="37" w:name="_heading=h.4f1mdlm" w:colFirst="0" w:colLast="0"/>
      <w:bookmarkEnd w:id="37"/>
      <w:r>
        <w:rPr>
          <w:b/>
          <w:sz w:val="22"/>
          <w:szCs w:val="22"/>
        </w:rPr>
        <w:t>CAPITULO I: HECHO IMPONIBLE</w:t>
      </w:r>
    </w:p>
    <w:p w14:paraId="0534B310" w14:textId="77777777" w:rsidR="00371AE4" w:rsidRDefault="00371AE4">
      <w:pPr>
        <w:tabs>
          <w:tab w:val="left" w:pos="284"/>
          <w:tab w:val="left" w:pos="567"/>
        </w:tabs>
        <w:ind w:left="0" w:hanging="2"/>
        <w:jc w:val="both"/>
        <w:rPr>
          <w:sz w:val="22"/>
          <w:szCs w:val="22"/>
        </w:rPr>
      </w:pPr>
    </w:p>
    <w:p w14:paraId="51C60E28" w14:textId="77777777" w:rsidR="00371AE4" w:rsidRDefault="00E01438">
      <w:pPr>
        <w:tabs>
          <w:tab w:val="left" w:pos="284"/>
          <w:tab w:val="left" w:pos="567"/>
        </w:tabs>
        <w:ind w:left="0" w:hanging="2"/>
        <w:jc w:val="both"/>
        <w:rPr>
          <w:sz w:val="22"/>
          <w:szCs w:val="22"/>
        </w:rPr>
      </w:pPr>
      <w:r>
        <w:rPr>
          <w:b/>
          <w:sz w:val="22"/>
          <w:szCs w:val="22"/>
        </w:rPr>
        <w:lastRenderedPageBreak/>
        <w:t>ARTÍCULO 97.-</w:t>
      </w:r>
      <w:r>
        <w:rPr>
          <w:sz w:val="22"/>
          <w:szCs w:val="22"/>
        </w:rPr>
        <w:t xml:space="preserve">  Se considerará hecho imponible a los servicios de inspección de seguridad, salubridad e higiene, categorización industrial, control del medio ambiente, inspección de obras privadas, controles bromatológicos, sostenimiento de políticas para el desarrollo local, inspección, reglamentación, y control de habilitación comercial o asimilables que se realicen en locales, establecimientos u oficinas donde se desarrollen actividades económicas sujetas al poder de policía municipal como los comerciales, industriales, científicas, de locación de obras, franquicias y servicios, locación de bienes, de oficios o negocios a título oneroso, lucrativo o no, realizadas en forma habitual, cualquiera sea la naturaleza del sujeto que las preste. </w:t>
      </w:r>
    </w:p>
    <w:p w14:paraId="3619E7DA" w14:textId="77777777" w:rsidR="00371AE4" w:rsidRDefault="00E01438">
      <w:pPr>
        <w:tabs>
          <w:tab w:val="left" w:pos="284"/>
          <w:tab w:val="left" w:pos="567"/>
        </w:tabs>
        <w:ind w:left="0" w:hanging="2"/>
        <w:jc w:val="both"/>
        <w:rPr>
          <w:sz w:val="22"/>
          <w:szCs w:val="22"/>
        </w:rPr>
      </w:pPr>
      <w:r>
        <w:rPr>
          <w:sz w:val="22"/>
          <w:szCs w:val="22"/>
        </w:rPr>
        <w:t>Se entenderá por local o establecimiento, al lugar fijo de negocios, mediante el cual el contribuyente desarrolle total o parcialmente su actividad. Se encuentran comprendidos en tal definición, entre otros, una sede de dirección o administración, una sucursal, una oficina, una fábrica, un taller, un depósito destinado a almacenar mercaderías u otros bienes afectados a la actividad, ya sea que pertenezcan al contribuyente o a terceros; un lugar fijo de negocios con el único fin de comprar bienes o mercaderías, de recoger información para la empresa, de realizar promociones o ventas; o un lugar fijo de negocios con el único fin de realizar para la empresa cualquier otra actividad de carácter auxiliar o preparatorio.</w:t>
      </w:r>
    </w:p>
    <w:p w14:paraId="1AE06F70" w14:textId="77777777" w:rsidR="00371AE4" w:rsidRDefault="00E01438">
      <w:pPr>
        <w:tabs>
          <w:tab w:val="left" w:pos="284"/>
          <w:tab w:val="left" w:pos="567"/>
        </w:tabs>
        <w:ind w:left="0" w:hanging="2"/>
        <w:jc w:val="both"/>
        <w:rPr>
          <w:sz w:val="22"/>
          <w:szCs w:val="22"/>
        </w:rPr>
      </w:pPr>
      <w:r>
        <w:rPr>
          <w:sz w:val="22"/>
          <w:szCs w:val="22"/>
        </w:rPr>
        <w:t xml:space="preserve">El Departamento Ejecutivo dará el alta de las cuentas individuales, en virtud al desarrollo susceptible de habitualidad y/o potencialidad, de los sujetos mencionados en el párrafo anterior, con prescindencia del perfeccionamiento del trámite de habilitación correspondiente, para el pago de tasa que fije la Ordenanza Impositiva en el modo, forma, plazo, y condiciones que se establezcan, a partir de la fecha de inicio del trámite de habilitación o del inicio de actividades si éste fuera anterior, desde la puesta en vigencia de la presente ordenanza. </w:t>
      </w:r>
    </w:p>
    <w:p w14:paraId="2F1FDBFA" w14:textId="77777777" w:rsidR="00371AE4" w:rsidRDefault="00E01438">
      <w:pPr>
        <w:tabs>
          <w:tab w:val="left" w:pos="284"/>
          <w:tab w:val="left" w:pos="567"/>
        </w:tabs>
        <w:ind w:left="0" w:hanging="2"/>
        <w:jc w:val="both"/>
        <w:rPr>
          <w:sz w:val="22"/>
          <w:szCs w:val="22"/>
        </w:rPr>
      </w:pPr>
      <w:r>
        <w:rPr>
          <w:sz w:val="22"/>
          <w:szCs w:val="22"/>
        </w:rPr>
        <w:t>El hecho imponible alcanza a las actividades económicas realizadas en cada local comercial, independientemente si ellos son sucursales de la misma razón social, en razón del derecho de inspección que el Municipio ejerce en cada uno de los locales comerciales, sucursal o punto de venta, no pudiendo unificarse las cuentas de los locales de un mismo sujeto pasivo, salvo que una norma específica o resolución de la autoridad de aplicación así lo determine.</w:t>
      </w:r>
    </w:p>
    <w:p w14:paraId="7446D9D0" w14:textId="77777777" w:rsidR="00371AE4" w:rsidRDefault="00E01438">
      <w:pPr>
        <w:tabs>
          <w:tab w:val="left" w:pos="284"/>
          <w:tab w:val="left" w:pos="567"/>
        </w:tabs>
        <w:ind w:left="0" w:hanging="2"/>
        <w:jc w:val="both"/>
        <w:rPr>
          <w:sz w:val="22"/>
          <w:szCs w:val="22"/>
        </w:rPr>
      </w:pPr>
      <w:r>
        <w:rPr>
          <w:sz w:val="22"/>
          <w:szCs w:val="22"/>
        </w:rPr>
        <w:t>La habitualidad no se pierde por el hecho que, después de adquirida, las actividades se ejerzan en forma periódica o discontinua.</w:t>
      </w:r>
    </w:p>
    <w:p w14:paraId="5D1EF227" w14:textId="77777777" w:rsidR="00371AE4" w:rsidRDefault="00371AE4">
      <w:pPr>
        <w:tabs>
          <w:tab w:val="left" w:pos="284"/>
          <w:tab w:val="left" w:pos="567"/>
        </w:tabs>
        <w:ind w:left="0" w:hanging="2"/>
        <w:jc w:val="both"/>
        <w:rPr>
          <w:sz w:val="22"/>
          <w:szCs w:val="22"/>
        </w:rPr>
      </w:pPr>
    </w:p>
    <w:p w14:paraId="073CAA19" w14:textId="77777777" w:rsidR="00371AE4" w:rsidRDefault="00E01438">
      <w:pPr>
        <w:tabs>
          <w:tab w:val="left" w:pos="284"/>
          <w:tab w:val="left" w:pos="567"/>
        </w:tabs>
        <w:ind w:left="0" w:hanging="2"/>
        <w:jc w:val="both"/>
        <w:rPr>
          <w:sz w:val="22"/>
          <w:szCs w:val="22"/>
        </w:rPr>
      </w:pPr>
      <w:r>
        <w:rPr>
          <w:b/>
          <w:sz w:val="22"/>
          <w:szCs w:val="22"/>
        </w:rPr>
        <w:t>ARTÍCULO 98.-</w:t>
      </w:r>
      <w:r>
        <w:rPr>
          <w:sz w:val="22"/>
          <w:szCs w:val="22"/>
        </w:rPr>
        <w:t xml:space="preserve"> Toda empresa que tenga instalado en el Partido de Lobería un local, deposito, galpones o cualquier otra instalación que requiera del Municipio la inspección motivo de la presente tasa, sin tener habilitado en el Partido, establecimiento principal o sucursal, pagarán la tasa que establezca la Ordenanza Impositiva anual.</w:t>
      </w:r>
    </w:p>
    <w:p w14:paraId="3D563216" w14:textId="77777777" w:rsidR="00371AE4" w:rsidRDefault="00371AE4">
      <w:pPr>
        <w:tabs>
          <w:tab w:val="left" w:pos="284"/>
          <w:tab w:val="left" w:pos="567"/>
        </w:tabs>
        <w:ind w:left="0" w:hanging="2"/>
        <w:jc w:val="both"/>
        <w:rPr>
          <w:sz w:val="22"/>
          <w:szCs w:val="22"/>
        </w:rPr>
      </w:pPr>
    </w:p>
    <w:p w14:paraId="2ECC47E4" w14:textId="77777777" w:rsidR="00371AE4" w:rsidRDefault="00E01438">
      <w:pPr>
        <w:tabs>
          <w:tab w:val="left" w:pos="284"/>
          <w:tab w:val="left" w:pos="567"/>
        </w:tabs>
        <w:ind w:left="0" w:hanging="2"/>
        <w:jc w:val="both"/>
        <w:rPr>
          <w:sz w:val="22"/>
          <w:szCs w:val="22"/>
        </w:rPr>
      </w:pPr>
      <w:bookmarkStart w:id="38" w:name="_heading=h.2u6wntf" w:colFirst="0" w:colLast="0"/>
      <w:bookmarkEnd w:id="38"/>
      <w:r>
        <w:rPr>
          <w:b/>
          <w:sz w:val="22"/>
          <w:szCs w:val="22"/>
        </w:rPr>
        <w:t>CAPITULO II: BASE IMPONIBLE</w:t>
      </w:r>
    </w:p>
    <w:p w14:paraId="6DEEBDC2" w14:textId="77777777" w:rsidR="00371AE4" w:rsidRDefault="00371AE4">
      <w:pPr>
        <w:tabs>
          <w:tab w:val="left" w:pos="284"/>
          <w:tab w:val="left" w:pos="567"/>
        </w:tabs>
        <w:ind w:left="0" w:hanging="2"/>
        <w:jc w:val="both"/>
        <w:rPr>
          <w:sz w:val="22"/>
          <w:szCs w:val="22"/>
        </w:rPr>
      </w:pPr>
    </w:p>
    <w:p w14:paraId="7AF2A3B3" w14:textId="77777777" w:rsidR="00371AE4" w:rsidRDefault="00E01438">
      <w:pPr>
        <w:tabs>
          <w:tab w:val="left" w:pos="284"/>
          <w:tab w:val="left" w:pos="567"/>
        </w:tabs>
        <w:ind w:left="0" w:hanging="2"/>
        <w:jc w:val="both"/>
        <w:rPr>
          <w:sz w:val="22"/>
          <w:szCs w:val="22"/>
        </w:rPr>
      </w:pPr>
      <w:r>
        <w:rPr>
          <w:b/>
          <w:sz w:val="22"/>
          <w:szCs w:val="22"/>
        </w:rPr>
        <w:t>ARTÍCULO 99.-</w:t>
      </w:r>
      <w:r>
        <w:rPr>
          <w:sz w:val="22"/>
          <w:szCs w:val="22"/>
        </w:rPr>
        <w:t xml:space="preserve"> La Base imponible estará constituida por:</w:t>
      </w:r>
    </w:p>
    <w:p w14:paraId="497EFD57" w14:textId="77777777" w:rsidR="00371AE4" w:rsidRDefault="00E01438">
      <w:pPr>
        <w:numPr>
          <w:ilvl w:val="0"/>
          <w:numId w:val="28"/>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El número de personas en relación de dependencia del contribuyente que efectivamente trabajen en jurisdicción del Municipio, con excepción de los miembros del Directorio, Consejo de Administración y otros órganos de administración y el personal de corredores y viajantes, al primer día hábil de cada mes.</w:t>
      </w:r>
    </w:p>
    <w:p w14:paraId="27C9E16D" w14:textId="77777777" w:rsidR="00371AE4" w:rsidRDefault="00E01438">
      <w:pPr>
        <w:numPr>
          <w:ilvl w:val="0"/>
          <w:numId w:val="28"/>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Los ingresos brutos devengados dentro de  la jurisdicción municipal por el ejercicio de la actividad gravada referida a: suministros de Gas, Energía Eléctrica, Teléfono, Servicios</w:t>
      </w:r>
    </w:p>
    <w:p w14:paraId="06D9DEE1" w14:textId="77777777" w:rsidR="00371AE4" w:rsidRDefault="00E01438">
      <w:pPr>
        <w:numPr>
          <w:ilvl w:val="0"/>
          <w:numId w:val="28"/>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Postales, Servicios Sanitarios, Canales Cerrados de Televisión por Cable, Satelitales, servicios de internet, etc.; las operaciones de las entidades financieras regidas por ley N° 21.526, y demás actividades de prestación de servicios que se desarrollen en condiciones similares a las descriptas, las que tributarán la alícuota que determine la Ordenanza Impositiva correspondiente al mes inmediato anterior al vencimiento de la tasa.</w:t>
      </w:r>
    </w:p>
    <w:p w14:paraId="6F480DC4"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Será de aplicación supletoria lo dispuesto por el Título II del Código Fiscal de la Provincia de Buenos Aires, Ley 10.397 y sus modificatorias.</w:t>
      </w:r>
    </w:p>
    <w:p w14:paraId="3A45029A" w14:textId="77777777" w:rsidR="00371AE4" w:rsidRDefault="00E01438">
      <w:pPr>
        <w:numPr>
          <w:ilvl w:val="0"/>
          <w:numId w:val="28"/>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lastRenderedPageBreak/>
        <w:t>El número de personas en relación de dependencia de acuerdo a lo establecido en el inciso a) del presente artículo para las Cooperativas que presten servicios públicos indicados en el inciso anterior.</w:t>
      </w:r>
    </w:p>
    <w:p w14:paraId="0481A517" w14:textId="77777777" w:rsidR="00371AE4" w:rsidRDefault="00371AE4">
      <w:pPr>
        <w:pBdr>
          <w:top w:val="nil"/>
          <w:left w:val="nil"/>
          <w:bottom w:val="nil"/>
          <w:right w:val="nil"/>
          <w:between w:val="nil"/>
        </w:pBdr>
        <w:tabs>
          <w:tab w:val="left" w:pos="284"/>
          <w:tab w:val="left" w:pos="567"/>
        </w:tabs>
        <w:spacing w:line="240" w:lineRule="auto"/>
        <w:ind w:left="0" w:hanging="2"/>
        <w:jc w:val="both"/>
        <w:rPr>
          <w:color w:val="000000"/>
          <w:sz w:val="22"/>
          <w:szCs w:val="22"/>
        </w:rPr>
      </w:pPr>
    </w:p>
    <w:p w14:paraId="7CA72058"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b/>
          <w:sz w:val="22"/>
          <w:szCs w:val="22"/>
        </w:rPr>
        <w:t>ARTÍCULO</w:t>
      </w:r>
      <w:r>
        <w:rPr>
          <w:b/>
          <w:color w:val="000000"/>
          <w:sz w:val="22"/>
          <w:szCs w:val="22"/>
        </w:rPr>
        <w:t xml:space="preserve"> 100.-</w:t>
      </w:r>
      <w:r>
        <w:rPr>
          <w:color w:val="000000"/>
          <w:sz w:val="22"/>
          <w:szCs w:val="22"/>
        </w:rPr>
        <w:t xml:space="preserve"> Para la entidades financieras comprendidas en la Ley 21.526 y sus modificatorias, la base imponible estará constituida por las comisiones y por la diferencia que resulte entre el total de la suma de haber de las cuentas de resultados y los intereses y actualizaciones pasivas, todo ello, ajustadas en función de su exigibilidad en el periodo fiscal de que se trata.</w:t>
      </w:r>
    </w:p>
    <w:p w14:paraId="3290CAA1"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Asimismo se computarán como intereses acreedores y deudores respectivamente, las compensaciones establecidas en el artículo 3° de la Ley Nacional 21.572 y los cargos determinados de acuerdo con el artículo 2° inciso a) del citado texto legal.</w:t>
      </w:r>
    </w:p>
    <w:p w14:paraId="77BA434C"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 xml:space="preserve">En el caso de la actividad consistente en la compra-venta de divisas, desarrollada por responsable </w:t>
      </w:r>
      <w:r>
        <w:rPr>
          <w:sz w:val="22"/>
          <w:szCs w:val="22"/>
        </w:rPr>
        <w:t>autorizado</w:t>
      </w:r>
      <w:r>
        <w:rPr>
          <w:color w:val="000000"/>
          <w:sz w:val="22"/>
          <w:szCs w:val="22"/>
        </w:rPr>
        <w:t xml:space="preserve"> por el Banco Central de la República Argentina, se tomará como ingreso bruto la diferencia entre el precio de compra y venta. </w:t>
      </w:r>
    </w:p>
    <w:p w14:paraId="3FB4BF62" w14:textId="77777777" w:rsidR="00371AE4" w:rsidRDefault="00371AE4">
      <w:pPr>
        <w:pBdr>
          <w:top w:val="nil"/>
          <w:left w:val="nil"/>
          <w:bottom w:val="nil"/>
          <w:right w:val="nil"/>
          <w:between w:val="nil"/>
        </w:pBdr>
        <w:tabs>
          <w:tab w:val="left" w:pos="284"/>
          <w:tab w:val="left" w:pos="567"/>
        </w:tabs>
        <w:spacing w:line="240" w:lineRule="auto"/>
        <w:ind w:left="0" w:hanging="2"/>
        <w:jc w:val="both"/>
        <w:rPr>
          <w:color w:val="000000"/>
          <w:sz w:val="22"/>
          <w:szCs w:val="22"/>
        </w:rPr>
      </w:pPr>
    </w:p>
    <w:p w14:paraId="141EE759" w14:textId="77777777" w:rsidR="00371AE4" w:rsidRDefault="00E01438">
      <w:pPr>
        <w:tabs>
          <w:tab w:val="left" w:pos="284"/>
          <w:tab w:val="left" w:pos="567"/>
        </w:tabs>
        <w:ind w:left="0" w:hanging="2"/>
        <w:jc w:val="both"/>
        <w:rPr>
          <w:sz w:val="22"/>
          <w:szCs w:val="22"/>
        </w:rPr>
      </w:pPr>
      <w:r>
        <w:rPr>
          <w:b/>
          <w:sz w:val="22"/>
          <w:szCs w:val="22"/>
        </w:rPr>
        <w:t>ARTÍCULO 101.-</w:t>
      </w:r>
      <w:r>
        <w:rPr>
          <w:sz w:val="22"/>
          <w:szCs w:val="22"/>
        </w:rPr>
        <w:t xml:space="preserve"> La base imponible para los casos previstos en el artículo 98, estará dada por la superficie en metros cuadrados o metros cúbicos. </w:t>
      </w:r>
    </w:p>
    <w:p w14:paraId="009E0585" w14:textId="77777777" w:rsidR="00371AE4" w:rsidRDefault="00371AE4">
      <w:pPr>
        <w:tabs>
          <w:tab w:val="left" w:pos="284"/>
          <w:tab w:val="left" w:pos="567"/>
        </w:tabs>
        <w:ind w:left="0" w:hanging="2"/>
        <w:jc w:val="both"/>
        <w:rPr>
          <w:sz w:val="22"/>
          <w:szCs w:val="22"/>
        </w:rPr>
      </w:pPr>
    </w:p>
    <w:p w14:paraId="49467E08" w14:textId="77777777" w:rsidR="00371AE4" w:rsidRDefault="00E01438">
      <w:pPr>
        <w:tabs>
          <w:tab w:val="left" w:pos="284"/>
          <w:tab w:val="left" w:pos="567"/>
        </w:tabs>
        <w:ind w:left="0" w:hanging="2"/>
        <w:jc w:val="both"/>
        <w:rPr>
          <w:sz w:val="22"/>
          <w:szCs w:val="22"/>
        </w:rPr>
      </w:pPr>
      <w:bookmarkStart w:id="39" w:name="_heading=h.19c6y18" w:colFirst="0" w:colLast="0"/>
      <w:bookmarkEnd w:id="39"/>
      <w:r>
        <w:rPr>
          <w:b/>
          <w:sz w:val="22"/>
          <w:szCs w:val="22"/>
        </w:rPr>
        <w:t>CAPÍTULO III: CONTRIBUYENTES Y RESPONSABLES</w:t>
      </w:r>
    </w:p>
    <w:p w14:paraId="305DD406" w14:textId="77777777" w:rsidR="00371AE4" w:rsidRDefault="00371AE4">
      <w:pPr>
        <w:tabs>
          <w:tab w:val="left" w:pos="284"/>
          <w:tab w:val="left" w:pos="567"/>
        </w:tabs>
        <w:ind w:left="0" w:hanging="2"/>
        <w:jc w:val="both"/>
        <w:rPr>
          <w:sz w:val="22"/>
          <w:szCs w:val="22"/>
        </w:rPr>
      </w:pPr>
    </w:p>
    <w:p w14:paraId="1A9BA454" w14:textId="77777777" w:rsidR="00371AE4" w:rsidRDefault="00E01438">
      <w:pPr>
        <w:tabs>
          <w:tab w:val="left" w:pos="284"/>
          <w:tab w:val="left" w:pos="567"/>
        </w:tabs>
        <w:ind w:left="0" w:hanging="2"/>
        <w:jc w:val="both"/>
        <w:rPr>
          <w:sz w:val="22"/>
          <w:szCs w:val="22"/>
        </w:rPr>
      </w:pPr>
      <w:r>
        <w:rPr>
          <w:b/>
          <w:sz w:val="22"/>
          <w:szCs w:val="22"/>
        </w:rPr>
        <w:t>ARTÍCULO 102.-</w:t>
      </w:r>
      <w:r>
        <w:rPr>
          <w:sz w:val="22"/>
          <w:szCs w:val="22"/>
        </w:rPr>
        <w:t xml:space="preserve"> Son contribuyentes de la tasa establecida en el presente título las personas humanas, sociedades con o sin personería jurídica y demás entes que realicen las actividades gravadas.</w:t>
      </w:r>
    </w:p>
    <w:p w14:paraId="5FFBDC31" w14:textId="77777777" w:rsidR="00371AE4" w:rsidRDefault="00371AE4">
      <w:pPr>
        <w:tabs>
          <w:tab w:val="left" w:pos="284"/>
          <w:tab w:val="left" w:pos="567"/>
        </w:tabs>
        <w:ind w:left="0" w:hanging="2"/>
        <w:jc w:val="both"/>
        <w:rPr>
          <w:sz w:val="22"/>
          <w:szCs w:val="22"/>
        </w:rPr>
      </w:pPr>
    </w:p>
    <w:p w14:paraId="5C3B2E0C" w14:textId="77777777" w:rsidR="00371AE4" w:rsidRDefault="00E01438">
      <w:pPr>
        <w:tabs>
          <w:tab w:val="left" w:pos="284"/>
          <w:tab w:val="left" w:pos="567"/>
        </w:tabs>
        <w:ind w:left="0" w:hanging="2"/>
        <w:jc w:val="both"/>
        <w:rPr>
          <w:sz w:val="22"/>
          <w:szCs w:val="22"/>
        </w:rPr>
      </w:pPr>
      <w:r>
        <w:rPr>
          <w:b/>
          <w:sz w:val="22"/>
          <w:szCs w:val="22"/>
        </w:rPr>
        <w:t>ARTÍCULO 103.-</w:t>
      </w:r>
      <w:r>
        <w:rPr>
          <w:sz w:val="22"/>
          <w:szCs w:val="22"/>
        </w:rPr>
        <w:t xml:space="preserve"> El Departamento Ejecutivo podrá designar agentes de retención de esta tasa cuando las circunstancias así lo aconsejen.</w:t>
      </w:r>
    </w:p>
    <w:p w14:paraId="656271ED" w14:textId="77777777" w:rsidR="00371AE4" w:rsidRDefault="00371AE4">
      <w:pPr>
        <w:tabs>
          <w:tab w:val="left" w:pos="284"/>
          <w:tab w:val="left" w:pos="567"/>
        </w:tabs>
        <w:ind w:left="0" w:hanging="2"/>
        <w:jc w:val="both"/>
        <w:rPr>
          <w:sz w:val="22"/>
          <w:szCs w:val="22"/>
        </w:rPr>
      </w:pPr>
    </w:p>
    <w:p w14:paraId="0CB97CB3" w14:textId="77777777" w:rsidR="00371AE4" w:rsidRDefault="00E01438">
      <w:pPr>
        <w:tabs>
          <w:tab w:val="left" w:pos="284"/>
          <w:tab w:val="left" w:pos="567"/>
        </w:tabs>
        <w:ind w:left="0" w:hanging="2"/>
        <w:jc w:val="both"/>
        <w:rPr>
          <w:sz w:val="22"/>
          <w:szCs w:val="22"/>
        </w:rPr>
      </w:pPr>
      <w:r>
        <w:rPr>
          <w:b/>
          <w:sz w:val="22"/>
          <w:szCs w:val="22"/>
        </w:rPr>
        <w:t>ARTÍCULO 104.-</w:t>
      </w:r>
      <w:r>
        <w:rPr>
          <w:sz w:val="22"/>
          <w:szCs w:val="22"/>
        </w:rPr>
        <w:t xml:space="preserve"> Cuando un contribuyente posea más de un local, el gravamen que deberá abonar no podrá ser inferior a las sumas de tasas mínimas que fije el Departamento Ejecutivo, correspondiente a cada uno de los locales habilitados.</w:t>
      </w:r>
    </w:p>
    <w:p w14:paraId="42F18C36" w14:textId="77777777" w:rsidR="00371AE4" w:rsidRDefault="00371AE4">
      <w:pPr>
        <w:tabs>
          <w:tab w:val="left" w:pos="284"/>
          <w:tab w:val="left" w:pos="567"/>
        </w:tabs>
        <w:ind w:left="0" w:hanging="2"/>
        <w:jc w:val="both"/>
        <w:rPr>
          <w:sz w:val="22"/>
          <w:szCs w:val="22"/>
        </w:rPr>
      </w:pPr>
    </w:p>
    <w:p w14:paraId="479CBB66" w14:textId="77777777" w:rsidR="00371AE4" w:rsidRDefault="00E01438">
      <w:pPr>
        <w:tabs>
          <w:tab w:val="left" w:pos="284"/>
          <w:tab w:val="left" w:pos="567"/>
        </w:tabs>
        <w:ind w:left="0" w:hanging="2"/>
        <w:jc w:val="both"/>
        <w:rPr>
          <w:sz w:val="22"/>
          <w:szCs w:val="22"/>
        </w:rPr>
      </w:pPr>
      <w:r>
        <w:rPr>
          <w:b/>
          <w:sz w:val="22"/>
          <w:szCs w:val="22"/>
        </w:rPr>
        <w:t>COMIENZO DE LA OBLIGACIÓN</w:t>
      </w:r>
    </w:p>
    <w:p w14:paraId="62CE1257" w14:textId="77777777" w:rsidR="00371AE4" w:rsidRDefault="00371AE4">
      <w:pPr>
        <w:tabs>
          <w:tab w:val="left" w:pos="284"/>
          <w:tab w:val="left" w:pos="567"/>
        </w:tabs>
        <w:ind w:left="0" w:hanging="2"/>
        <w:jc w:val="both"/>
        <w:rPr>
          <w:sz w:val="22"/>
          <w:szCs w:val="22"/>
        </w:rPr>
      </w:pPr>
    </w:p>
    <w:p w14:paraId="16A28F17" w14:textId="77777777" w:rsidR="00371AE4" w:rsidRDefault="00E01438">
      <w:pPr>
        <w:tabs>
          <w:tab w:val="left" w:pos="284"/>
          <w:tab w:val="left" w:pos="567"/>
        </w:tabs>
        <w:ind w:left="0" w:hanging="2"/>
        <w:jc w:val="both"/>
        <w:rPr>
          <w:sz w:val="22"/>
          <w:szCs w:val="22"/>
        </w:rPr>
      </w:pPr>
      <w:r>
        <w:rPr>
          <w:b/>
          <w:sz w:val="22"/>
          <w:szCs w:val="22"/>
        </w:rPr>
        <w:t>ARTÍCULO 105.-</w:t>
      </w:r>
      <w:r>
        <w:rPr>
          <w:sz w:val="22"/>
          <w:szCs w:val="22"/>
        </w:rPr>
        <w:t xml:space="preserve"> En los casos de iniciación de actividades juntamente con la solicitud de habilitación del comercio o industria, deberá inscribirse como contribuyente de la presente tasa, debiendo abonar al vencimiento del periodo de que se trate la tasa que fije la Ordenanza Impositiva anual, de acuerdo al número de empleados.</w:t>
      </w:r>
    </w:p>
    <w:p w14:paraId="75582604" w14:textId="77777777" w:rsidR="00371AE4" w:rsidRDefault="00371AE4">
      <w:pPr>
        <w:tabs>
          <w:tab w:val="left" w:pos="284"/>
          <w:tab w:val="left" w:pos="567"/>
        </w:tabs>
        <w:ind w:left="0" w:hanging="2"/>
        <w:jc w:val="both"/>
        <w:rPr>
          <w:sz w:val="22"/>
          <w:szCs w:val="22"/>
        </w:rPr>
      </w:pPr>
    </w:p>
    <w:p w14:paraId="51B75E4A" w14:textId="77777777" w:rsidR="00371AE4" w:rsidRDefault="00E01438">
      <w:pPr>
        <w:tabs>
          <w:tab w:val="left" w:pos="284"/>
          <w:tab w:val="left" w:pos="567"/>
        </w:tabs>
        <w:ind w:left="0" w:hanging="2"/>
        <w:jc w:val="both"/>
        <w:rPr>
          <w:sz w:val="22"/>
          <w:szCs w:val="22"/>
        </w:rPr>
      </w:pPr>
      <w:r>
        <w:rPr>
          <w:b/>
          <w:sz w:val="22"/>
          <w:szCs w:val="22"/>
        </w:rPr>
        <w:t>ARTÍCULO 106.-</w:t>
      </w:r>
      <w:r>
        <w:rPr>
          <w:sz w:val="22"/>
          <w:szCs w:val="22"/>
        </w:rPr>
        <w:t xml:space="preserve"> En el caso del cese de la actividad, incluida transferencia de fondo de comercio, sociedades, explotaciones gravadas, deberá comunicarse a la Municipalidad dentro de los diez (10) días hábiles de producido el mismo y satisfacerse la obligación hasta la fecha del cese, previa presentación de la declaración jurada respectiva.</w:t>
      </w:r>
    </w:p>
    <w:p w14:paraId="02A91A06" w14:textId="77777777" w:rsidR="00371AE4" w:rsidRDefault="00371AE4">
      <w:pPr>
        <w:tabs>
          <w:tab w:val="left" w:pos="284"/>
          <w:tab w:val="left" w:pos="567"/>
        </w:tabs>
        <w:ind w:left="0" w:hanging="2"/>
        <w:jc w:val="both"/>
        <w:rPr>
          <w:sz w:val="22"/>
          <w:szCs w:val="22"/>
        </w:rPr>
      </w:pPr>
    </w:p>
    <w:p w14:paraId="2C580331" w14:textId="77777777" w:rsidR="00371AE4" w:rsidRDefault="00E01438">
      <w:pPr>
        <w:tabs>
          <w:tab w:val="left" w:pos="284"/>
          <w:tab w:val="left" w:pos="567"/>
        </w:tabs>
        <w:ind w:left="0" w:hanging="2"/>
        <w:jc w:val="both"/>
        <w:rPr>
          <w:sz w:val="22"/>
          <w:szCs w:val="22"/>
        </w:rPr>
      </w:pPr>
      <w:bookmarkStart w:id="40" w:name="_heading=h.3tbugp1" w:colFirst="0" w:colLast="0"/>
      <w:bookmarkEnd w:id="40"/>
      <w:r>
        <w:rPr>
          <w:b/>
          <w:sz w:val="22"/>
          <w:szCs w:val="22"/>
        </w:rPr>
        <w:t>CAPITULO IV: PAGO</w:t>
      </w:r>
    </w:p>
    <w:p w14:paraId="477F2C52" w14:textId="77777777" w:rsidR="00371AE4" w:rsidRDefault="00371AE4">
      <w:pPr>
        <w:tabs>
          <w:tab w:val="left" w:pos="284"/>
          <w:tab w:val="left" w:pos="567"/>
        </w:tabs>
        <w:ind w:left="0" w:hanging="2"/>
        <w:jc w:val="both"/>
        <w:rPr>
          <w:sz w:val="22"/>
          <w:szCs w:val="22"/>
        </w:rPr>
      </w:pPr>
    </w:p>
    <w:p w14:paraId="74D41523" w14:textId="77777777" w:rsidR="00371AE4" w:rsidRDefault="00E01438">
      <w:pPr>
        <w:tabs>
          <w:tab w:val="left" w:pos="284"/>
          <w:tab w:val="left" w:pos="567"/>
        </w:tabs>
        <w:ind w:left="0" w:hanging="2"/>
        <w:jc w:val="both"/>
        <w:rPr>
          <w:sz w:val="22"/>
          <w:szCs w:val="22"/>
        </w:rPr>
      </w:pPr>
      <w:r>
        <w:rPr>
          <w:b/>
          <w:sz w:val="22"/>
          <w:szCs w:val="22"/>
        </w:rPr>
        <w:t>ARTÍCULO 107.-</w:t>
      </w:r>
      <w:r>
        <w:rPr>
          <w:sz w:val="22"/>
          <w:szCs w:val="22"/>
        </w:rPr>
        <w:t xml:space="preserve"> La tasa se liquidará en la forma y plazos que determine el Departamento Ejecutivo.</w:t>
      </w:r>
    </w:p>
    <w:p w14:paraId="073BC745" w14:textId="77777777" w:rsidR="00371AE4" w:rsidRDefault="00371AE4">
      <w:pPr>
        <w:pBdr>
          <w:top w:val="nil"/>
          <w:left w:val="nil"/>
          <w:bottom w:val="nil"/>
          <w:right w:val="nil"/>
          <w:between w:val="nil"/>
        </w:pBdr>
        <w:tabs>
          <w:tab w:val="left" w:pos="284"/>
          <w:tab w:val="left" w:pos="567"/>
        </w:tabs>
        <w:spacing w:line="240" w:lineRule="auto"/>
        <w:ind w:left="0" w:hanging="2"/>
        <w:jc w:val="both"/>
        <w:rPr>
          <w:color w:val="000000"/>
          <w:sz w:val="22"/>
          <w:szCs w:val="22"/>
        </w:rPr>
      </w:pPr>
    </w:p>
    <w:p w14:paraId="1B5856BE"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b/>
          <w:color w:val="000000"/>
          <w:sz w:val="22"/>
          <w:szCs w:val="22"/>
        </w:rPr>
        <w:t>ARTÍCULO 108.-</w:t>
      </w:r>
      <w:r>
        <w:rPr>
          <w:color w:val="000000"/>
          <w:sz w:val="22"/>
          <w:szCs w:val="22"/>
        </w:rPr>
        <w:t xml:space="preserve"> Todo contribuyente deberá presentar, en la Oficina Municipal respectiva y en oportunidad del vencimiento de la cuota mensual, una declaración jurada conteniendo la </w:t>
      </w:r>
      <w:r>
        <w:rPr>
          <w:color w:val="000000"/>
          <w:sz w:val="22"/>
          <w:szCs w:val="22"/>
        </w:rPr>
        <w:lastRenderedPageBreak/>
        <w:t>cantidad de personal en relación de dependencia y los ingresos brutos devengados, según corresponda, correspondiente al mes inmediato anterior. La Municipalidad podrá requerir los elementos de registro de personal o registros de ingresos del contribuyente, según corresponda, para verificar la exactitud de la declaración jurada.-</w:t>
      </w:r>
    </w:p>
    <w:p w14:paraId="2704851A" w14:textId="77777777" w:rsidR="00371AE4" w:rsidRDefault="00371AE4">
      <w:pPr>
        <w:pBdr>
          <w:top w:val="nil"/>
          <w:left w:val="nil"/>
          <w:bottom w:val="nil"/>
          <w:right w:val="nil"/>
          <w:between w:val="nil"/>
        </w:pBdr>
        <w:tabs>
          <w:tab w:val="left" w:pos="284"/>
          <w:tab w:val="left" w:pos="567"/>
        </w:tabs>
        <w:spacing w:line="240" w:lineRule="auto"/>
        <w:ind w:left="0" w:hanging="2"/>
        <w:jc w:val="both"/>
        <w:rPr>
          <w:color w:val="000000"/>
          <w:sz w:val="22"/>
          <w:szCs w:val="22"/>
        </w:rPr>
      </w:pPr>
    </w:p>
    <w:p w14:paraId="7372F442" w14:textId="77777777" w:rsidR="00371AE4" w:rsidRDefault="00E01438">
      <w:pPr>
        <w:tabs>
          <w:tab w:val="left" w:pos="284"/>
          <w:tab w:val="left" w:pos="567"/>
        </w:tabs>
        <w:ind w:left="0" w:hanging="2"/>
        <w:jc w:val="both"/>
        <w:rPr>
          <w:sz w:val="22"/>
          <w:szCs w:val="22"/>
        </w:rPr>
      </w:pPr>
      <w:r>
        <w:rPr>
          <w:b/>
          <w:sz w:val="22"/>
          <w:szCs w:val="22"/>
        </w:rPr>
        <w:t>ARTÍCULO 109.-</w:t>
      </w:r>
      <w:r>
        <w:rPr>
          <w:sz w:val="22"/>
          <w:szCs w:val="22"/>
        </w:rPr>
        <w:t xml:space="preserve"> El Departamento Ejecutivo quedará facultado para determinar de oficio la base imponible de esta tasa en los siguientes casos:</w:t>
      </w:r>
    </w:p>
    <w:p w14:paraId="1C118290" w14:textId="77777777" w:rsidR="00371AE4" w:rsidRDefault="00E01438">
      <w:pPr>
        <w:numPr>
          <w:ilvl w:val="0"/>
          <w:numId w:val="7"/>
        </w:numPr>
        <w:tabs>
          <w:tab w:val="left" w:pos="284"/>
          <w:tab w:val="left" w:pos="567"/>
        </w:tabs>
        <w:ind w:left="0" w:hanging="2"/>
        <w:jc w:val="both"/>
        <w:rPr>
          <w:sz w:val="22"/>
          <w:szCs w:val="22"/>
        </w:rPr>
      </w:pPr>
      <w:r>
        <w:rPr>
          <w:sz w:val="22"/>
          <w:szCs w:val="22"/>
        </w:rPr>
        <w:t>Cuando considere que la declaración jurada efectuada por el contribuyente, no se ajuste a la verdad.</w:t>
      </w:r>
    </w:p>
    <w:p w14:paraId="66CA8815" w14:textId="77777777" w:rsidR="00371AE4" w:rsidRDefault="00E01438">
      <w:pPr>
        <w:numPr>
          <w:ilvl w:val="0"/>
          <w:numId w:val="7"/>
        </w:numPr>
        <w:tabs>
          <w:tab w:val="left" w:pos="284"/>
          <w:tab w:val="left" w:pos="567"/>
        </w:tabs>
        <w:ind w:left="0" w:hanging="2"/>
        <w:jc w:val="both"/>
        <w:rPr>
          <w:sz w:val="22"/>
          <w:szCs w:val="22"/>
        </w:rPr>
      </w:pPr>
      <w:r>
        <w:rPr>
          <w:sz w:val="22"/>
          <w:szCs w:val="22"/>
        </w:rPr>
        <w:t>Cuando no se haya presentado declaración jurada dentro de los plazos establecidos.</w:t>
      </w:r>
    </w:p>
    <w:p w14:paraId="02D36932" w14:textId="77777777" w:rsidR="00371AE4" w:rsidRDefault="00E01438">
      <w:pPr>
        <w:tabs>
          <w:tab w:val="left" w:pos="284"/>
          <w:tab w:val="left" w:pos="567"/>
        </w:tabs>
        <w:ind w:left="0" w:hanging="2"/>
        <w:jc w:val="both"/>
        <w:rPr>
          <w:sz w:val="22"/>
          <w:szCs w:val="22"/>
        </w:rPr>
      </w:pPr>
      <w:r>
        <w:rPr>
          <w:sz w:val="22"/>
          <w:szCs w:val="22"/>
        </w:rPr>
        <w:t xml:space="preserve">En ambos casos los contribuyentes serán notificados fehacientemente para que dentro de los quince días corridos de recibida la notificación haga las impugnaciones en caso de disconformidad; en su defecto quedará firme el importe estimado y se procederá sin más trámite al cobro por la vía correspondiente de la tasa actualizada con más los recargos pertinentes. </w:t>
      </w:r>
    </w:p>
    <w:p w14:paraId="0377554C" w14:textId="77777777" w:rsidR="00371AE4" w:rsidRDefault="00E01438">
      <w:pPr>
        <w:tabs>
          <w:tab w:val="left" w:pos="284"/>
          <w:tab w:val="left" w:pos="567"/>
        </w:tabs>
        <w:ind w:left="0" w:hanging="2"/>
        <w:jc w:val="both"/>
        <w:rPr>
          <w:sz w:val="22"/>
          <w:szCs w:val="22"/>
        </w:rPr>
      </w:pPr>
      <w:r>
        <w:rPr>
          <w:sz w:val="22"/>
          <w:szCs w:val="22"/>
        </w:rPr>
        <w:t xml:space="preserve"> </w:t>
      </w:r>
    </w:p>
    <w:p w14:paraId="140FE595" w14:textId="77777777" w:rsidR="00371AE4" w:rsidRDefault="00E01438">
      <w:pPr>
        <w:tabs>
          <w:tab w:val="left" w:pos="284"/>
          <w:tab w:val="left" w:pos="567"/>
        </w:tabs>
        <w:ind w:left="0" w:hanging="2"/>
        <w:jc w:val="both"/>
        <w:rPr>
          <w:sz w:val="22"/>
          <w:szCs w:val="22"/>
        </w:rPr>
      </w:pPr>
      <w:bookmarkStart w:id="41" w:name="_heading=h.28h4qwu" w:colFirst="0" w:colLast="0"/>
      <w:bookmarkEnd w:id="41"/>
      <w:r>
        <w:rPr>
          <w:b/>
          <w:sz w:val="22"/>
          <w:szCs w:val="22"/>
        </w:rPr>
        <w:t xml:space="preserve">CAPITULO V: EXENCIONES </w:t>
      </w:r>
    </w:p>
    <w:p w14:paraId="40E74C9A" w14:textId="77777777" w:rsidR="00371AE4" w:rsidRDefault="00371AE4">
      <w:pPr>
        <w:tabs>
          <w:tab w:val="left" w:pos="142"/>
          <w:tab w:val="left" w:pos="284"/>
          <w:tab w:val="left" w:pos="426"/>
          <w:tab w:val="left" w:pos="567"/>
        </w:tabs>
        <w:ind w:left="0" w:hanging="2"/>
        <w:jc w:val="both"/>
        <w:rPr>
          <w:sz w:val="22"/>
          <w:szCs w:val="22"/>
        </w:rPr>
      </w:pPr>
    </w:p>
    <w:p w14:paraId="0472857B" w14:textId="77777777" w:rsidR="00371AE4" w:rsidRDefault="00E01438">
      <w:pPr>
        <w:tabs>
          <w:tab w:val="left" w:pos="142"/>
          <w:tab w:val="left" w:pos="284"/>
          <w:tab w:val="left" w:pos="426"/>
          <w:tab w:val="left" w:pos="567"/>
        </w:tabs>
        <w:ind w:left="0" w:hanging="2"/>
        <w:jc w:val="both"/>
        <w:rPr>
          <w:sz w:val="22"/>
          <w:szCs w:val="22"/>
        </w:rPr>
      </w:pPr>
      <w:r>
        <w:rPr>
          <w:b/>
          <w:sz w:val="22"/>
          <w:szCs w:val="22"/>
        </w:rPr>
        <w:t>ARTÍCULO 110.-</w:t>
      </w:r>
      <w:r>
        <w:rPr>
          <w:sz w:val="22"/>
          <w:szCs w:val="22"/>
        </w:rPr>
        <w:t xml:space="preserve"> Están exentos de la tasa por Inspección de Seguridad e Higiene:</w:t>
      </w:r>
    </w:p>
    <w:p w14:paraId="38776D17" w14:textId="77777777" w:rsidR="00371AE4" w:rsidRDefault="00E01438">
      <w:pPr>
        <w:numPr>
          <w:ilvl w:val="0"/>
          <w:numId w:val="9"/>
        </w:numPr>
        <w:tabs>
          <w:tab w:val="left" w:pos="142"/>
          <w:tab w:val="left" w:pos="284"/>
          <w:tab w:val="left" w:pos="426"/>
          <w:tab w:val="left" w:pos="567"/>
        </w:tabs>
        <w:ind w:left="0" w:hanging="2"/>
        <w:jc w:val="both"/>
        <w:rPr>
          <w:sz w:val="22"/>
          <w:szCs w:val="22"/>
        </w:rPr>
      </w:pPr>
      <w:r>
        <w:rPr>
          <w:sz w:val="22"/>
          <w:szCs w:val="22"/>
        </w:rPr>
        <w:t>La impresión, edición de libros, diarios, periódicos y revistas</w:t>
      </w:r>
    </w:p>
    <w:p w14:paraId="58A0E80A" w14:textId="77777777" w:rsidR="00371AE4" w:rsidRDefault="00E01438">
      <w:pPr>
        <w:numPr>
          <w:ilvl w:val="0"/>
          <w:numId w:val="9"/>
        </w:numPr>
        <w:tabs>
          <w:tab w:val="left" w:pos="142"/>
          <w:tab w:val="left" w:pos="284"/>
          <w:tab w:val="left" w:pos="426"/>
          <w:tab w:val="left" w:pos="567"/>
        </w:tabs>
        <w:ind w:left="0" w:hanging="2"/>
        <w:jc w:val="both"/>
        <w:rPr>
          <w:sz w:val="22"/>
          <w:szCs w:val="22"/>
        </w:rPr>
      </w:pPr>
      <w:r>
        <w:rPr>
          <w:sz w:val="22"/>
          <w:szCs w:val="22"/>
        </w:rPr>
        <w:t>Las ejercidas por las emisoras de radiotelefonía y/o televisión</w:t>
      </w:r>
    </w:p>
    <w:p w14:paraId="2FF2BBEC" w14:textId="77777777" w:rsidR="00371AE4" w:rsidRDefault="00E01438">
      <w:pPr>
        <w:numPr>
          <w:ilvl w:val="0"/>
          <w:numId w:val="9"/>
        </w:numPr>
        <w:tabs>
          <w:tab w:val="left" w:pos="142"/>
          <w:tab w:val="left" w:pos="284"/>
          <w:tab w:val="left" w:pos="426"/>
          <w:tab w:val="left" w:pos="567"/>
        </w:tabs>
        <w:ind w:left="0" w:hanging="2"/>
        <w:jc w:val="both"/>
        <w:rPr>
          <w:sz w:val="22"/>
          <w:szCs w:val="22"/>
        </w:rPr>
      </w:pPr>
      <w:r>
        <w:rPr>
          <w:sz w:val="22"/>
          <w:szCs w:val="22"/>
        </w:rPr>
        <w:t>Las actividades en locales, establecimientos y oficinas, ejercidas por discapacitados, cuando del estudio socioeconómico realizado por el Departamento Municipal correspondiente, resulte manifiesta la imposibilidad de cumplir con el pago de la misma.</w:t>
      </w:r>
    </w:p>
    <w:p w14:paraId="0E2022FB" w14:textId="77777777" w:rsidR="00371AE4" w:rsidRDefault="00E01438">
      <w:pPr>
        <w:numPr>
          <w:ilvl w:val="0"/>
          <w:numId w:val="9"/>
        </w:numPr>
        <w:tabs>
          <w:tab w:val="left" w:pos="142"/>
          <w:tab w:val="left" w:pos="284"/>
          <w:tab w:val="left" w:pos="426"/>
          <w:tab w:val="left" w:pos="567"/>
        </w:tabs>
        <w:ind w:left="0" w:hanging="2"/>
        <w:jc w:val="both"/>
        <w:rPr>
          <w:sz w:val="22"/>
          <w:szCs w:val="22"/>
        </w:rPr>
      </w:pPr>
      <w:r>
        <w:rPr>
          <w:sz w:val="22"/>
          <w:szCs w:val="22"/>
        </w:rPr>
        <w:t>Los locales, establecimientos u oficinas donde desarrollen su actividad Talleres Protegidos y toda otra instancia protegida de producción debidamente habilitada, registrada y supervisada por  organismos competentes Nacionales, Provinciales o Municipales según corresponda.</w:t>
      </w:r>
    </w:p>
    <w:p w14:paraId="01EAAD49" w14:textId="77777777" w:rsidR="00371AE4" w:rsidRDefault="00371AE4">
      <w:pPr>
        <w:tabs>
          <w:tab w:val="left" w:pos="284"/>
          <w:tab w:val="left" w:pos="567"/>
        </w:tabs>
        <w:ind w:left="0" w:hanging="2"/>
        <w:jc w:val="both"/>
        <w:rPr>
          <w:sz w:val="22"/>
          <w:szCs w:val="22"/>
        </w:rPr>
      </w:pPr>
    </w:p>
    <w:p w14:paraId="2306828B" w14:textId="77777777" w:rsidR="00371AE4" w:rsidRDefault="00E01438">
      <w:pPr>
        <w:tabs>
          <w:tab w:val="left" w:pos="284"/>
          <w:tab w:val="left" w:pos="567"/>
        </w:tabs>
        <w:ind w:left="0" w:hanging="2"/>
        <w:jc w:val="both"/>
        <w:rPr>
          <w:sz w:val="22"/>
          <w:szCs w:val="22"/>
        </w:rPr>
      </w:pPr>
      <w:r>
        <w:rPr>
          <w:b/>
          <w:sz w:val="22"/>
          <w:szCs w:val="22"/>
        </w:rPr>
        <w:t>ARTÍCULO 111.-</w:t>
      </w:r>
      <w:r>
        <w:rPr>
          <w:sz w:val="22"/>
          <w:szCs w:val="22"/>
        </w:rPr>
        <w:t xml:space="preserve"> La exención a que se refiere el artículo anterior, será otorgada a solicitud del contribuyente y regirá respecto a ese año, desde la fecha de su otorgamiento y se mantendrá mientras no se modifique el destino, afectación o condiciones en que se otorgó, todo ello sin perjuicio de las comprobaciones que efectúe el ente Municipal en cada caso.</w:t>
      </w:r>
    </w:p>
    <w:p w14:paraId="4BCACABE" w14:textId="77777777" w:rsidR="00371AE4" w:rsidRDefault="00371AE4">
      <w:pPr>
        <w:tabs>
          <w:tab w:val="left" w:pos="284"/>
          <w:tab w:val="left" w:pos="567"/>
        </w:tabs>
        <w:ind w:left="0" w:hanging="2"/>
        <w:jc w:val="both"/>
        <w:rPr>
          <w:sz w:val="22"/>
          <w:szCs w:val="22"/>
        </w:rPr>
      </w:pPr>
    </w:p>
    <w:p w14:paraId="3DD0A700" w14:textId="77777777" w:rsidR="00371AE4" w:rsidRDefault="00E01438">
      <w:pPr>
        <w:tabs>
          <w:tab w:val="left" w:pos="284"/>
          <w:tab w:val="left" w:pos="567"/>
          <w:tab w:val="center" w:pos="4252"/>
        </w:tabs>
        <w:ind w:left="0" w:hanging="2"/>
        <w:jc w:val="center"/>
        <w:rPr>
          <w:sz w:val="22"/>
          <w:szCs w:val="22"/>
          <w:u w:val="single"/>
        </w:rPr>
      </w:pPr>
      <w:r>
        <w:rPr>
          <w:b/>
          <w:sz w:val="22"/>
          <w:szCs w:val="22"/>
          <w:u w:val="single"/>
        </w:rPr>
        <w:t>TÍTULO VI: PRODUCTOS PREMOLDEADOS DE HORMIGÓN</w:t>
      </w:r>
    </w:p>
    <w:p w14:paraId="08A38BE3" w14:textId="77777777" w:rsidR="00371AE4" w:rsidRDefault="00371AE4">
      <w:pPr>
        <w:tabs>
          <w:tab w:val="left" w:pos="284"/>
          <w:tab w:val="left" w:pos="567"/>
          <w:tab w:val="center" w:pos="4252"/>
        </w:tabs>
        <w:ind w:left="0" w:hanging="2"/>
        <w:jc w:val="center"/>
        <w:rPr>
          <w:sz w:val="22"/>
          <w:szCs w:val="22"/>
        </w:rPr>
      </w:pPr>
    </w:p>
    <w:p w14:paraId="053A31A0" w14:textId="77777777" w:rsidR="00371AE4" w:rsidRDefault="00E01438">
      <w:pPr>
        <w:tabs>
          <w:tab w:val="left" w:pos="284"/>
          <w:tab w:val="left" w:pos="567"/>
          <w:tab w:val="center" w:pos="4252"/>
        </w:tabs>
        <w:ind w:left="0" w:hanging="2"/>
        <w:jc w:val="both"/>
        <w:rPr>
          <w:sz w:val="22"/>
          <w:szCs w:val="22"/>
        </w:rPr>
      </w:pPr>
      <w:r>
        <w:rPr>
          <w:b/>
          <w:sz w:val="22"/>
          <w:szCs w:val="22"/>
        </w:rPr>
        <w:t>CAPITULO I: HECHO IMPONIBLE</w:t>
      </w:r>
    </w:p>
    <w:p w14:paraId="248E7668" w14:textId="77777777" w:rsidR="00371AE4" w:rsidRDefault="00371AE4">
      <w:pPr>
        <w:tabs>
          <w:tab w:val="left" w:pos="284"/>
          <w:tab w:val="left" w:pos="567"/>
          <w:tab w:val="center" w:pos="4252"/>
        </w:tabs>
        <w:ind w:left="0" w:hanging="2"/>
        <w:jc w:val="both"/>
        <w:rPr>
          <w:sz w:val="22"/>
          <w:szCs w:val="22"/>
        </w:rPr>
      </w:pPr>
    </w:p>
    <w:p w14:paraId="08613EDD" w14:textId="77777777" w:rsidR="00371AE4" w:rsidRDefault="00E01438">
      <w:pPr>
        <w:tabs>
          <w:tab w:val="left" w:pos="284"/>
          <w:tab w:val="left" w:pos="567"/>
          <w:tab w:val="center" w:pos="4252"/>
        </w:tabs>
        <w:ind w:left="0" w:hanging="2"/>
        <w:jc w:val="both"/>
        <w:rPr>
          <w:sz w:val="22"/>
          <w:szCs w:val="22"/>
        </w:rPr>
      </w:pPr>
      <w:r>
        <w:rPr>
          <w:b/>
          <w:sz w:val="22"/>
          <w:szCs w:val="22"/>
        </w:rPr>
        <w:t>ARTÍCULO 112:</w:t>
      </w:r>
      <w:r>
        <w:rPr>
          <w:sz w:val="22"/>
          <w:szCs w:val="22"/>
        </w:rPr>
        <w:t xml:space="preserve"> Por la venta o permuta de productos premoldeados de Hormigón se abonarán los valores que fije la Ordenanza Impositiva anual.</w:t>
      </w:r>
    </w:p>
    <w:p w14:paraId="15B557EA" w14:textId="77777777" w:rsidR="00371AE4" w:rsidRDefault="00371AE4">
      <w:pPr>
        <w:tabs>
          <w:tab w:val="left" w:pos="284"/>
          <w:tab w:val="left" w:pos="567"/>
          <w:tab w:val="center" w:pos="4252"/>
        </w:tabs>
        <w:ind w:left="0" w:hanging="2"/>
        <w:jc w:val="both"/>
        <w:rPr>
          <w:sz w:val="22"/>
          <w:szCs w:val="22"/>
        </w:rPr>
      </w:pPr>
    </w:p>
    <w:p w14:paraId="68FA6540" w14:textId="77777777" w:rsidR="00371AE4" w:rsidRDefault="00E01438">
      <w:pPr>
        <w:tabs>
          <w:tab w:val="left" w:pos="284"/>
          <w:tab w:val="left" w:pos="567"/>
          <w:tab w:val="center" w:pos="4252"/>
        </w:tabs>
        <w:ind w:left="0" w:hanging="2"/>
        <w:jc w:val="both"/>
        <w:rPr>
          <w:sz w:val="22"/>
          <w:szCs w:val="22"/>
        </w:rPr>
      </w:pPr>
      <w:r>
        <w:rPr>
          <w:b/>
          <w:sz w:val="22"/>
          <w:szCs w:val="22"/>
        </w:rPr>
        <w:t>CAPITULO II: BASE IMPONIBLE</w:t>
      </w:r>
    </w:p>
    <w:p w14:paraId="690B3FC2" w14:textId="77777777" w:rsidR="00371AE4" w:rsidRDefault="00371AE4">
      <w:pPr>
        <w:tabs>
          <w:tab w:val="left" w:pos="284"/>
          <w:tab w:val="left" w:pos="567"/>
          <w:tab w:val="center" w:pos="4252"/>
        </w:tabs>
        <w:ind w:left="0" w:hanging="2"/>
        <w:jc w:val="both"/>
        <w:rPr>
          <w:sz w:val="22"/>
          <w:szCs w:val="22"/>
        </w:rPr>
      </w:pPr>
    </w:p>
    <w:p w14:paraId="6F99EAD0" w14:textId="044DDEA0" w:rsidR="00371AE4" w:rsidRDefault="00E01438">
      <w:pPr>
        <w:tabs>
          <w:tab w:val="left" w:pos="284"/>
          <w:tab w:val="left" w:pos="567"/>
          <w:tab w:val="center" w:pos="4252"/>
        </w:tabs>
        <w:ind w:left="0" w:hanging="2"/>
        <w:jc w:val="both"/>
        <w:rPr>
          <w:sz w:val="22"/>
          <w:szCs w:val="22"/>
        </w:rPr>
      </w:pPr>
      <w:r>
        <w:rPr>
          <w:b/>
          <w:sz w:val="22"/>
          <w:szCs w:val="22"/>
        </w:rPr>
        <w:t xml:space="preserve">ARTÍCULO 113: </w:t>
      </w:r>
      <w:r>
        <w:rPr>
          <w:sz w:val="22"/>
          <w:szCs w:val="22"/>
        </w:rPr>
        <w:t>La base imponible está dada por el producto que ven</w:t>
      </w:r>
      <w:r w:rsidR="00711544">
        <w:rPr>
          <w:sz w:val="22"/>
          <w:szCs w:val="22"/>
        </w:rPr>
        <w:t>t</w:t>
      </w:r>
      <w:r>
        <w:rPr>
          <w:sz w:val="22"/>
          <w:szCs w:val="22"/>
        </w:rPr>
        <w:t>a o permute la Municipalidad de Lobería.</w:t>
      </w:r>
    </w:p>
    <w:p w14:paraId="7ED218A2" w14:textId="77777777" w:rsidR="00371AE4" w:rsidRDefault="00371AE4">
      <w:pPr>
        <w:tabs>
          <w:tab w:val="left" w:pos="284"/>
          <w:tab w:val="left" w:pos="567"/>
          <w:tab w:val="center" w:pos="4252"/>
        </w:tabs>
        <w:ind w:left="0" w:hanging="2"/>
        <w:jc w:val="both"/>
        <w:rPr>
          <w:sz w:val="22"/>
          <w:szCs w:val="22"/>
        </w:rPr>
      </w:pPr>
    </w:p>
    <w:p w14:paraId="5D07EE6B" w14:textId="77777777" w:rsidR="00371AE4" w:rsidRDefault="00E01438">
      <w:pPr>
        <w:tabs>
          <w:tab w:val="left" w:pos="284"/>
          <w:tab w:val="left" w:pos="567"/>
          <w:tab w:val="center" w:pos="4252"/>
        </w:tabs>
        <w:ind w:left="0" w:hanging="2"/>
        <w:jc w:val="both"/>
        <w:rPr>
          <w:sz w:val="22"/>
          <w:szCs w:val="22"/>
        </w:rPr>
      </w:pPr>
      <w:r>
        <w:rPr>
          <w:b/>
          <w:sz w:val="22"/>
          <w:szCs w:val="22"/>
        </w:rPr>
        <w:t>CAPÍTULO III: CONTRIBUYENTES Y RESPONSABLES</w:t>
      </w:r>
    </w:p>
    <w:p w14:paraId="14526A8C" w14:textId="77777777" w:rsidR="00371AE4" w:rsidRDefault="00371AE4">
      <w:pPr>
        <w:tabs>
          <w:tab w:val="left" w:pos="284"/>
          <w:tab w:val="left" w:pos="567"/>
          <w:tab w:val="center" w:pos="4252"/>
        </w:tabs>
        <w:ind w:left="0" w:hanging="2"/>
        <w:jc w:val="both"/>
        <w:rPr>
          <w:sz w:val="22"/>
          <w:szCs w:val="22"/>
        </w:rPr>
      </w:pPr>
    </w:p>
    <w:p w14:paraId="38CE3103" w14:textId="77777777" w:rsidR="00371AE4" w:rsidRDefault="00E01438">
      <w:pPr>
        <w:tabs>
          <w:tab w:val="left" w:pos="284"/>
          <w:tab w:val="left" w:pos="567"/>
          <w:tab w:val="center" w:pos="4252"/>
        </w:tabs>
        <w:ind w:left="0" w:hanging="2"/>
        <w:jc w:val="both"/>
        <w:rPr>
          <w:sz w:val="22"/>
          <w:szCs w:val="22"/>
        </w:rPr>
      </w:pPr>
      <w:r>
        <w:rPr>
          <w:b/>
          <w:sz w:val="22"/>
          <w:szCs w:val="22"/>
        </w:rPr>
        <w:t xml:space="preserve">ARTÍCULO 114: </w:t>
      </w:r>
      <w:r>
        <w:rPr>
          <w:sz w:val="22"/>
          <w:szCs w:val="22"/>
        </w:rPr>
        <w:t>Son contribuyentes y responsables:</w:t>
      </w:r>
    </w:p>
    <w:p w14:paraId="593B03C0" w14:textId="77777777" w:rsidR="00371AE4" w:rsidRDefault="00371AE4">
      <w:pPr>
        <w:pBdr>
          <w:top w:val="nil"/>
          <w:left w:val="nil"/>
          <w:bottom w:val="nil"/>
          <w:right w:val="nil"/>
          <w:between w:val="nil"/>
        </w:pBdr>
        <w:tabs>
          <w:tab w:val="left" w:pos="284"/>
          <w:tab w:val="left" w:pos="567"/>
          <w:tab w:val="center" w:pos="4252"/>
        </w:tabs>
        <w:spacing w:line="240" w:lineRule="auto"/>
        <w:ind w:left="0" w:hanging="2"/>
        <w:jc w:val="both"/>
        <w:rPr>
          <w:color w:val="000000"/>
          <w:sz w:val="22"/>
          <w:szCs w:val="22"/>
        </w:rPr>
      </w:pPr>
    </w:p>
    <w:p w14:paraId="480BB76A" w14:textId="77777777" w:rsidR="00371AE4" w:rsidRDefault="00E01438">
      <w:pPr>
        <w:pBdr>
          <w:top w:val="nil"/>
          <w:left w:val="nil"/>
          <w:bottom w:val="nil"/>
          <w:right w:val="nil"/>
          <w:between w:val="nil"/>
        </w:pBdr>
        <w:tabs>
          <w:tab w:val="left" w:pos="284"/>
          <w:tab w:val="left" w:pos="567"/>
          <w:tab w:val="center" w:pos="4252"/>
        </w:tabs>
        <w:spacing w:line="240" w:lineRule="auto"/>
        <w:ind w:left="0" w:hanging="2"/>
        <w:jc w:val="both"/>
        <w:rPr>
          <w:color w:val="000000"/>
          <w:sz w:val="22"/>
          <w:szCs w:val="22"/>
        </w:rPr>
      </w:pPr>
      <w:r>
        <w:rPr>
          <w:color w:val="000000"/>
          <w:sz w:val="22"/>
          <w:szCs w:val="22"/>
        </w:rPr>
        <w:t>Todas aquellas personas que deseen adquirir los productos.</w:t>
      </w:r>
    </w:p>
    <w:p w14:paraId="04882F1C" w14:textId="77777777" w:rsidR="00371AE4" w:rsidRDefault="00E01438">
      <w:pPr>
        <w:tabs>
          <w:tab w:val="left" w:pos="284"/>
          <w:tab w:val="left" w:pos="567"/>
          <w:tab w:val="center" w:pos="4252"/>
        </w:tabs>
        <w:ind w:left="0" w:hanging="2"/>
        <w:jc w:val="both"/>
        <w:rPr>
          <w:sz w:val="22"/>
          <w:szCs w:val="22"/>
        </w:rPr>
      </w:pPr>
      <w:r>
        <w:rPr>
          <w:sz w:val="22"/>
          <w:szCs w:val="22"/>
        </w:rPr>
        <w:t xml:space="preserve"> </w:t>
      </w:r>
    </w:p>
    <w:p w14:paraId="7783F13A" w14:textId="77777777" w:rsidR="00371AE4" w:rsidRDefault="00E01438">
      <w:pPr>
        <w:tabs>
          <w:tab w:val="left" w:pos="284"/>
          <w:tab w:val="left" w:pos="567"/>
          <w:tab w:val="center" w:pos="4252"/>
        </w:tabs>
        <w:ind w:left="0" w:hanging="2"/>
        <w:jc w:val="both"/>
        <w:rPr>
          <w:sz w:val="22"/>
          <w:szCs w:val="22"/>
        </w:rPr>
      </w:pPr>
      <w:r>
        <w:rPr>
          <w:b/>
          <w:sz w:val="22"/>
          <w:szCs w:val="22"/>
        </w:rPr>
        <w:t>CAPITULO IV: PAGO</w:t>
      </w:r>
    </w:p>
    <w:p w14:paraId="1BCA36C8" w14:textId="77777777" w:rsidR="00371AE4" w:rsidRDefault="00371AE4">
      <w:pPr>
        <w:tabs>
          <w:tab w:val="left" w:pos="284"/>
          <w:tab w:val="left" w:pos="567"/>
          <w:tab w:val="center" w:pos="4252"/>
        </w:tabs>
        <w:ind w:left="0" w:hanging="2"/>
        <w:jc w:val="both"/>
        <w:rPr>
          <w:sz w:val="22"/>
          <w:szCs w:val="22"/>
        </w:rPr>
      </w:pPr>
    </w:p>
    <w:p w14:paraId="37A4621C" w14:textId="77777777" w:rsidR="00371AE4" w:rsidRDefault="00E01438">
      <w:pPr>
        <w:tabs>
          <w:tab w:val="left" w:pos="284"/>
          <w:tab w:val="left" w:pos="567"/>
          <w:tab w:val="center" w:pos="4252"/>
        </w:tabs>
        <w:ind w:left="0" w:hanging="2"/>
        <w:jc w:val="both"/>
        <w:rPr>
          <w:sz w:val="22"/>
          <w:szCs w:val="22"/>
        </w:rPr>
      </w:pPr>
      <w:r>
        <w:rPr>
          <w:b/>
          <w:sz w:val="22"/>
          <w:szCs w:val="22"/>
        </w:rPr>
        <w:t>ARTÍCULO 115:</w:t>
      </w:r>
      <w:r>
        <w:rPr>
          <w:sz w:val="22"/>
          <w:szCs w:val="22"/>
        </w:rPr>
        <w:t xml:space="preserve"> El pago en dinero o en especie se efectuará previamente al retiro de los tubos del depósito municipal.</w:t>
      </w:r>
    </w:p>
    <w:p w14:paraId="3854A2A4" w14:textId="77777777" w:rsidR="00371AE4" w:rsidRDefault="00371AE4">
      <w:pPr>
        <w:tabs>
          <w:tab w:val="left" w:pos="284"/>
          <w:tab w:val="left" w:pos="567"/>
          <w:tab w:val="center" w:pos="4252"/>
        </w:tabs>
        <w:ind w:left="0" w:hanging="2"/>
        <w:jc w:val="both"/>
        <w:rPr>
          <w:sz w:val="22"/>
          <w:szCs w:val="22"/>
        </w:rPr>
      </w:pPr>
    </w:p>
    <w:p w14:paraId="21F03895" w14:textId="77777777" w:rsidR="00371AE4" w:rsidRDefault="00E01438">
      <w:pPr>
        <w:tabs>
          <w:tab w:val="left" w:pos="284"/>
          <w:tab w:val="left" w:pos="567"/>
        </w:tabs>
        <w:ind w:left="0" w:hanging="2"/>
        <w:jc w:val="center"/>
        <w:rPr>
          <w:sz w:val="22"/>
          <w:szCs w:val="22"/>
          <w:u w:val="single"/>
        </w:rPr>
      </w:pPr>
      <w:bookmarkStart w:id="42" w:name="_heading=h.nmf14n" w:colFirst="0" w:colLast="0"/>
      <w:bookmarkEnd w:id="42"/>
      <w:r>
        <w:rPr>
          <w:b/>
          <w:sz w:val="22"/>
          <w:szCs w:val="22"/>
          <w:u w:val="single"/>
        </w:rPr>
        <w:t>TITULO VII: DERECHOS DE OFICINA</w:t>
      </w:r>
    </w:p>
    <w:p w14:paraId="17B77F27" w14:textId="77777777" w:rsidR="00371AE4" w:rsidRDefault="00371AE4">
      <w:pPr>
        <w:tabs>
          <w:tab w:val="left" w:pos="284"/>
          <w:tab w:val="left" w:pos="567"/>
        </w:tabs>
        <w:ind w:left="0" w:hanging="2"/>
        <w:jc w:val="center"/>
        <w:rPr>
          <w:sz w:val="22"/>
          <w:szCs w:val="22"/>
        </w:rPr>
      </w:pPr>
    </w:p>
    <w:p w14:paraId="7595B888" w14:textId="77777777" w:rsidR="00371AE4" w:rsidRDefault="00E01438">
      <w:pPr>
        <w:tabs>
          <w:tab w:val="left" w:pos="284"/>
          <w:tab w:val="left" w:pos="567"/>
        </w:tabs>
        <w:ind w:left="0" w:hanging="2"/>
        <w:jc w:val="both"/>
        <w:rPr>
          <w:sz w:val="22"/>
          <w:szCs w:val="22"/>
        </w:rPr>
      </w:pPr>
      <w:bookmarkStart w:id="43" w:name="_heading=h.37m2jsg" w:colFirst="0" w:colLast="0"/>
      <w:bookmarkEnd w:id="43"/>
      <w:r>
        <w:rPr>
          <w:b/>
          <w:sz w:val="22"/>
          <w:szCs w:val="22"/>
        </w:rPr>
        <w:t>CAPITULO I: HECHO IMPONIBLE</w:t>
      </w:r>
    </w:p>
    <w:p w14:paraId="0BD5308C" w14:textId="77777777" w:rsidR="00371AE4" w:rsidRDefault="00371AE4">
      <w:pPr>
        <w:tabs>
          <w:tab w:val="left" w:pos="284"/>
          <w:tab w:val="left" w:pos="567"/>
        </w:tabs>
        <w:ind w:left="0" w:hanging="2"/>
        <w:jc w:val="both"/>
        <w:rPr>
          <w:sz w:val="22"/>
          <w:szCs w:val="22"/>
        </w:rPr>
      </w:pPr>
    </w:p>
    <w:p w14:paraId="0CB41725" w14:textId="77777777" w:rsidR="00371AE4" w:rsidRDefault="00E01438">
      <w:pPr>
        <w:tabs>
          <w:tab w:val="left" w:pos="284"/>
          <w:tab w:val="left" w:pos="567"/>
        </w:tabs>
        <w:ind w:left="0" w:hanging="2"/>
        <w:jc w:val="both"/>
        <w:rPr>
          <w:sz w:val="22"/>
          <w:szCs w:val="22"/>
        </w:rPr>
      </w:pPr>
      <w:r>
        <w:rPr>
          <w:b/>
          <w:sz w:val="22"/>
          <w:szCs w:val="22"/>
        </w:rPr>
        <w:t>ARTICULO 116.-</w:t>
      </w:r>
      <w:r>
        <w:rPr>
          <w:sz w:val="22"/>
          <w:szCs w:val="22"/>
        </w:rPr>
        <w:t xml:space="preserve"> Por los servicios administrativos y técnicos, que preste la Municipalidad deberán abonarse los derechos cuya discriminación y monto fije la Ordenanza Impositiva anual.</w:t>
      </w:r>
    </w:p>
    <w:p w14:paraId="73E8A754" w14:textId="77777777" w:rsidR="00371AE4" w:rsidRDefault="00E01438">
      <w:pPr>
        <w:tabs>
          <w:tab w:val="left" w:pos="284"/>
          <w:tab w:val="left" w:pos="567"/>
        </w:tabs>
        <w:ind w:left="0" w:hanging="2"/>
        <w:jc w:val="both"/>
        <w:rPr>
          <w:sz w:val="22"/>
          <w:szCs w:val="22"/>
        </w:rPr>
      </w:pPr>
      <w:r>
        <w:rPr>
          <w:sz w:val="22"/>
          <w:szCs w:val="22"/>
        </w:rPr>
        <w:t>Estarán sujetos en general al pago de este derecho las actuaciones que se promuevan ante cualquier repartición Municipal y en particular los servicios que por su naturaleza o carácter deben ser retribuidos en forma específica y no se encuentren alcanzados por otras tasas y/o derechos.</w:t>
      </w:r>
    </w:p>
    <w:p w14:paraId="3F6826E5" w14:textId="77777777" w:rsidR="00371AE4" w:rsidRDefault="00371AE4">
      <w:pPr>
        <w:tabs>
          <w:tab w:val="left" w:pos="284"/>
          <w:tab w:val="left" w:pos="567"/>
        </w:tabs>
        <w:ind w:left="0" w:hanging="2"/>
        <w:jc w:val="both"/>
        <w:rPr>
          <w:sz w:val="22"/>
          <w:szCs w:val="22"/>
        </w:rPr>
      </w:pPr>
    </w:p>
    <w:p w14:paraId="19A8EFE4" w14:textId="77777777" w:rsidR="00371AE4" w:rsidRDefault="00E01438">
      <w:pPr>
        <w:tabs>
          <w:tab w:val="left" w:pos="284"/>
          <w:tab w:val="left" w:pos="567"/>
        </w:tabs>
        <w:ind w:left="0" w:hanging="2"/>
        <w:jc w:val="both"/>
        <w:rPr>
          <w:sz w:val="22"/>
          <w:szCs w:val="22"/>
        </w:rPr>
      </w:pPr>
      <w:r>
        <w:rPr>
          <w:b/>
          <w:sz w:val="22"/>
          <w:szCs w:val="22"/>
        </w:rPr>
        <w:t>ARTÍCULO 117.-</w:t>
      </w:r>
      <w:r>
        <w:rPr>
          <w:sz w:val="22"/>
          <w:szCs w:val="22"/>
        </w:rPr>
        <w:t xml:space="preserve"> Toda vez que en virtud de las solicitudes presentadas ante la Municipalidad sea necesario mandar a practicar inspección sobre el terreno, los gastos que se originen serán por cuenta del interesado.</w:t>
      </w:r>
    </w:p>
    <w:p w14:paraId="0107C95C" w14:textId="77777777" w:rsidR="00371AE4" w:rsidRDefault="00371AE4">
      <w:pPr>
        <w:tabs>
          <w:tab w:val="left" w:pos="284"/>
          <w:tab w:val="left" w:pos="567"/>
        </w:tabs>
        <w:ind w:left="0" w:hanging="2"/>
        <w:jc w:val="both"/>
        <w:rPr>
          <w:sz w:val="22"/>
          <w:szCs w:val="22"/>
        </w:rPr>
      </w:pPr>
    </w:p>
    <w:p w14:paraId="22C4857F" w14:textId="77777777" w:rsidR="00371AE4" w:rsidRDefault="00E01438">
      <w:pPr>
        <w:tabs>
          <w:tab w:val="left" w:pos="284"/>
          <w:tab w:val="left" w:pos="567"/>
        </w:tabs>
        <w:ind w:left="0" w:hanging="2"/>
        <w:jc w:val="both"/>
        <w:rPr>
          <w:sz w:val="22"/>
          <w:szCs w:val="22"/>
        </w:rPr>
      </w:pPr>
      <w:bookmarkStart w:id="44" w:name="_heading=h.1mrcu09" w:colFirst="0" w:colLast="0"/>
      <w:bookmarkEnd w:id="44"/>
      <w:r>
        <w:rPr>
          <w:b/>
          <w:sz w:val="22"/>
          <w:szCs w:val="22"/>
        </w:rPr>
        <w:t>CAPÍTULO II: CONTRIBUYENTES Y RESPONSABLES</w:t>
      </w:r>
    </w:p>
    <w:p w14:paraId="68422005" w14:textId="77777777" w:rsidR="00371AE4" w:rsidRDefault="00371AE4">
      <w:pPr>
        <w:tabs>
          <w:tab w:val="left" w:pos="284"/>
          <w:tab w:val="left" w:pos="567"/>
        </w:tabs>
        <w:ind w:left="0" w:hanging="2"/>
        <w:jc w:val="both"/>
        <w:rPr>
          <w:sz w:val="22"/>
          <w:szCs w:val="22"/>
        </w:rPr>
      </w:pPr>
    </w:p>
    <w:p w14:paraId="4BD33EB6"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b/>
          <w:sz w:val="22"/>
          <w:szCs w:val="22"/>
        </w:rPr>
        <w:t>ARTÍCULO</w:t>
      </w:r>
      <w:r>
        <w:rPr>
          <w:b/>
          <w:color w:val="000000"/>
          <w:sz w:val="22"/>
          <w:szCs w:val="22"/>
        </w:rPr>
        <w:t xml:space="preserve"> 118.-</w:t>
      </w:r>
      <w:r>
        <w:rPr>
          <w:color w:val="000000"/>
          <w:sz w:val="22"/>
          <w:szCs w:val="22"/>
        </w:rPr>
        <w:t xml:space="preserve"> Son contribuyentes y responsables de este gravamen, los peticionantes o beneficiarios y destinatarios de toda actividad, acto, trámite o servicio de la administración. En los casos de transacciones inmobiliarias y/o comerciales será solidariamente responsable el escribano y demás profesionales intervinientes.</w:t>
      </w:r>
    </w:p>
    <w:p w14:paraId="0219BB04" w14:textId="77777777" w:rsidR="00371AE4" w:rsidRDefault="00371AE4">
      <w:pPr>
        <w:pBdr>
          <w:top w:val="nil"/>
          <w:left w:val="nil"/>
          <w:bottom w:val="nil"/>
          <w:right w:val="nil"/>
          <w:between w:val="nil"/>
        </w:pBdr>
        <w:tabs>
          <w:tab w:val="left" w:pos="284"/>
          <w:tab w:val="left" w:pos="567"/>
        </w:tabs>
        <w:spacing w:line="240" w:lineRule="auto"/>
        <w:ind w:left="0" w:hanging="2"/>
        <w:jc w:val="both"/>
        <w:rPr>
          <w:color w:val="000000"/>
          <w:sz w:val="22"/>
          <w:szCs w:val="22"/>
        </w:rPr>
      </w:pPr>
    </w:p>
    <w:p w14:paraId="30283556" w14:textId="77777777" w:rsidR="00371AE4" w:rsidRDefault="00E01438">
      <w:pPr>
        <w:tabs>
          <w:tab w:val="left" w:pos="284"/>
          <w:tab w:val="left" w:pos="567"/>
        </w:tabs>
        <w:ind w:left="0" w:hanging="2"/>
        <w:jc w:val="both"/>
        <w:rPr>
          <w:sz w:val="22"/>
          <w:szCs w:val="22"/>
        </w:rPr>
      </w:pPr>
      <w:r>
        <w:rPr>
          <w:b/>
          <w:sz w:val="22"/>
          <w:szCs w:val="22"/>
        </w:rPr>
        <w:t>ARTÍCULO 119.-</w:t>
      </w:r>
      <w:r>
        <w:rPr>
          <w:sz w:val="22"/>
          <w:szCs w:val="22"/>
        </w:rPr>
        <w:t xml:space="preserve"> Todo profesional deberá solicitar certificado de libre deuda Municipal, en los casos de transmisión de dominio o gravamen de bienes inmuebles.</w:t>
      </w:r>
    </w:p>
    <w:p w14:paraId="1192F685" w14:textId="77777777" w:rsidR="00371AE4" w:rsidRDefault="00371AE4">
      <w:pPr>
        <w:tabs>
          <w:tab w:val="left" w:pos="284"/>
          <w:tab w:val="left" w:pos="567"/>
        </w:tabs>
        <w:ind w:left="0" w:hanging="2"/>
        <w:jc w:val="both"/>
        <w:rPr>
          <w:sz w:val="22"/>
          <w:szCs w:val="22"/>
        </w:rPr>
      </w:pPr>
    </w:p>
    <w:p w14:paraId="4E08015D" w14:textId="77777777" w:rsidR="00371AE4" w:rsidRDefault="00E01438">
      <w:pPr>
        <w:tabs>
          <w:tab w:val="left" w:pos="284"/>
          <w:tab w:val="left" w:pos="567"/>
        </w:tabs>
        <w:ind w:left="0" w:hanging="2"/>
        <w:jc w:val="both"/>
        <w:rPr>
          <w:sz w:val="22"/>
          <w:szCs w:val="22"/>
        </w:rPr>
      </w:pPr>
      <w:r>
        <w:rPr>
          <w:b/>
          <w:sz w:val="22"/>
          <w:szCs w:val="22"/>
        </w:rPr>
        <w:t xml:space="preserve">ARTÍCULO 120.- </w:t>
      </w:r>
      <w:r>
        <w:rPr>
          <w:sz w:val="22"/>
          <w:szCs w:val="22"/>
        </w:rPr>
        <w:t>Las firmas, poderes y autorizaciones, etc., para actuar ante las dependencias municipales, deberán registrarse en los libros respectivos y abonarán el derecho que establece la Ordenanza Impositiva anual sin cuyo requisito no se les dará curso.</w:t>
      </w:r>
    </w:p>
    <w:p w14:paraId="24293DB4" w14:textId="77777777" w:rsidR="00371AE4" w:rsidRDefault="00371AE4">
      <w:pPr>
        <w:tabs>
          <w:tab w:val="left" w:pos="284"/>
          <w:tab w:val="left" w:pos="567"/>
        </w:tabs>
        <w:ind w:left="0" w:hanging="2"/>
        <w:jc w:val="both"/>
        <w:rPr>
          <w:sz w:val="22"/>
          <w:szCs w:val="22"/>
        </w:rPr>
      </w:pPr>
    </w:p>
    <w:p w14:paraId="5D30F1F7" w14:textId="77777777" w:rsidR="00371AE4" w:rsidRDefault="00E01438">
      <w:pPr>
        <w:tabs>
          <w:tab w:val="left" w:pos="284"/>
          <w:tab w:val="left" w:pos="567"/>
        </w:tabs>
        <w:ind w:left="0" w:hanging="2"/>
        <w:jc w:val="both"/>
        <w:rPr>
          <w:sz w:val="22"/>
          <w:szCs w:val="22"/>
        </w:rPr>
      </w:pPr>
      <w:bookmarkStart w:id="45" w:name="_heading=h.46r0co2" w:colFirst="0" w:colLast="0"/>
      <w:bookmarkEnd w:id="45"/>
      <w:r>
        <w:rPr>
          <w:b/>
          <w:sz w:val="22"/>
          <w:szCs w:val="22"/>
        </w:rPr>
        <w:t>CAPÍTULO III: PAGO</w:t>
      </w:r>
    </w:p>
    <w:p w14:paraId="39BF66D3" w14:textId="77777777" w:rsidR="00371AE4" w:rsidRDefault="00371AE4">
      <w:pPr>
        <w:tabs>
          <w:tab w:val="left" w:pos="284"/>
          <w:tab w:val="left" w:pos="567"/>
        </w:tabs>
        <w:ind w:left="0" w:hanging="2"/>
        <w:jc w:val="both"/>
        <w:rPr>
          <w:sz w:val="22"/>
          <w:szCs w:val="22"/>
        </w:rPr>
      </w:pPr>
    </w:p>
    <w:p w14:paraId="7ED87B2C" w14:textId="77777777" w:rsidR="00371AE4" w:rsidRDefault="00E01438">
      <w:pPr>
        <w:tabs>
          <w:tab w:val="left" w:pos="284"/>
          <w:tab w:val="left" w:pos="567"/>
        </w:tabs>
        <w:ind w:left="0" w:hanging="2"/>
        <w:jc w:val="both"/>
        <w:rPr>
          <w:sz w:val="22"/>
          <w:szCs w:val="22"/>
        </w:rPr>
      </w:pPr>
      <w:r>
        <w:rPr>
          <w:b/>
          <w:sz w:val="22"/>
          <w:szCs w:val="22"/>
        </w:rPr>
        <w:t>ARTÍCULO 121.-</w:t>
      </w:r>
      <w:r>
        <w:rPr>
          <w:sz w:val="22"/>
          <w:szCs w:val="22"/>
        </w:rPr>
        <w:t xml:space="preserve"> El pago de gravámenes deberá efectuarse al presentar la solicitud, como condición para ser considerada. Cuando se trate de actividades o servicios que realice la administración de oficio, el derecho deberá hacerse efectivo dentro de los cinco (5) días de la notificación pertinente.</w:t>
      </w:r>
    </w:p>
    <w:p w14:paraId="51FA54F9" w14:textId="77777777" w:rsidR="00371AE4" w:rsidRDefault="00371AE4">
      <w:pPr>
        <w:tabs>
          <w:tab w:val="left" w:pos="284"/>
          <w:tab w:val="left" w:pos="567"/>
        </w:tabs>
        <w:ind w:left="0" w:hanging="2"/>
        <w:jc w:val="both"/>
        <w:rPr>
          <w:sz w:val="22"/>
          <w:szCs w:val="22"/>
        </w:rPr>
      </w:pPr>
    </w:p>
    <w:p w14:paraId="0B9AB664" w14:textId="77777777" w:rsidR="00371AE4" w:rsidRDefault="00E01438">
      <w:pPr>
        <w:tabs>
          <w:tab w:val="left" w:pos="284"/>
          <w:tab w:val="left" w:pos="567"/>
        </w:tabs>
        <w:ind w:left="0" w:hanging="2"/>
        <w:jc w:val="both"/>
        <w:rPr>
          <w:sz w:val="22"/>
          <w:szCs w:val="22"/>
        </w:rPr>
      </w:pPr>
      <w:r>
        <w:rPr>
          <w:b/>
          <w:sz w:val="22"/>
          <w:szCs w:val="22"/>
        </w:rPr>
        <w:t>ARTÍCULO 122.-</w:t>
      </w:r>
      <w:r>
        <w:rPr>
          <w:sz w:val="22"/>
          <w:szCs w:val="22"/>
        </w:rPr>
        <w:t xml:space="preserve"> El pago del otorgamiento de la concesión de Taxímetros, remises, o autos de alquiler se podrá abonar en hasta 3 cuotas mensuales, iguales y consecutivas. </w:t>
      </w:r>
    </w:p>
    <w:p w14:paraId="4953DD50" w14:textId="77777777" w:rsidR="00371AE4" w:rsidRDefault="00371AE4">
      <w:pPr>
        <w:tabs>
          <w:tab w:val="left" w:pos="284"/>
          <w:tab w:val="left" w:pos="567"/>
        </w:tabs>
        <w:ind w:left="0" w:hanging="2"/>
        <w:jc w:val="both"/>
        <w:rPr>
          <w:sz w:val="22"/>
          <w:szCs w:val="22"/>
        </w:rPr>
      </w:pPr>
    </w:p>
    <w:p w14:paraId="315E2EBD" w14:textId="77777777" w:rsidR="00371AE4" w:rsidRDefault="00E01438">
      <w:pPr>
        <w:tabs>
          <w:tab w:val="left" w:pos="284"/>
          <w:tab w:val="left" w:pos="567"/>
        </w:tabs>
        <w:ind w:left="0" w:hanging="2"/>
        <w:jc w:val="both"/>
        <w:rPr>
          <w:rFonts w:ascii="Arial" w:eastAsia="Arial" w:hAnsi="Arial" w:cs="Arial"/>
          <w:sz w:val="22"/>
          <w:szCs w:val="22"/>
        </w:rPr>
      </w:pPr>
      <w:r>
        <w:rPr>
          <w:b/>
          <w:sz w:val="22"/>
          <w:szCs w:val="22"/>
        </w:rPr>
        <w:t>ARTÍCULO 123</w:t>
      </w:r>
      <w:r>
        <w:rPr>
          <w:sz w:val="22"/>
          <w:szCs w:val="22"/>
        </w:rPr>
        <w:t>.- Los derechos abonados por diligenciamiento de certificados de profesionales o particulares sobre informe de deuda caducarán a los noventa (90) días de la fecha del pago, a cuyo vencimiento deberán abonarse nuevamente los derechos para la ampliación y/o liberación que se requiera, siempre que la demora no sea imputable a la administración</w:t>
      </w:r>
      <w:r>
        <w:rPr>
          <w:rFonts w:ascii="Arial" w:eastAsia="Arial" w:hAnsi="Arial" w:cs="Arial"/>
          <w:sz w:val="22"/>
          <w:szCs w:val="22"/>
        </w:rPr>
        <w:t>.</w:t>
      </w:r>
    </w:p>
    <w:p w14:paraId="0533D8FD" w14:textId="77777777" w:rsidR="00371AE4" w:rsidRDefault="00371AE4">
      <w:pPr>
        <w:tabs>
          <w:tab w:val="left" w:pos="284"/>
          <w:tab w:val="left" w:pos="567"/>
        </w:tabs>
        <w:ind w:left="0" w:hanging="2"/>
        <w:jc w:val="both"/>
        <w:rPr>
          <w:sz w:val="22"/>
          <w:szCs w:val="22"/>
        </w:rPr>
      </w:pPr>
    </w:p>
    <w:p w14:paraId="31180A99" w14:textId="77777777" w:rsidR="00371AE4" w:rsidRDefault="00371AE4">
      <w:pPr>
        <w:tabs>
          <w:tab w:val="left" w:pos="284"/>
          <w:tab w:val="left" w:pos="567"/>
        </w:tabs>
        <w:ind w:left="0" w:hanging="2"/>
        <w:jc w:val="both"/>
        <w:rPr>
          <w:sz w:val="22"/>
          <w:szCs w:val="22"/>
        </w:rPr>
      </w:pPr>
    </w:p>
    <w:p w14:paraId="025B5B44" w14:textId="77777777" w:rsidR="00371AE4" w:rsidRDefault="00E01438">
      <w:pPr>
        <w:tabs>
          <w:tab w:val="left" w:pos="284"/>
          <w:tab w:val="left" w:pos="567"/>
        </w:tabs>
        <w:ind w:left="0" w:hanging="2"/>
        <w:jc w:val="both"/>
        <w:rPr>
          <w:sz w:val="22"/>
          <w:szCs w:val="22"/>
        </w:rPr>
      </w:pPr>
      <w:bookmarkStart w:id="46" w:name="_heading=h.2lwamvv" w:colFirst="0" w:colLast="0"/>
      <w:bookmarkEnd w:id="46"/>
      <w:r>
        <w:rPr>
          <w:b/>
          <w:sz w:val="22"/>
          <w:szCs w:val="22"/>
        </w:rPr>
        <w:t>CAPÍTULO IV: SANCIONES</w:t>
      </w:r>
    </w:p>
    <w:p w14:paraId="05C8DE5A" w14:textId="77777777" w:rsidR="00371AE4" w:rsidRDefault="00371AE4">
      <w:pPr>
        <w:tabs>
          <w:tab w:val="left" w:pos="284"/>
          <w:tab w:val="left" w:pos="567"/>
        </w:tabs>
        <w:ind w:left="0" w:hanging="2"/>
        <w:jc w:val="both"/>
        <w:rPr>
          <w:sz w:val="22"/>
          <w:szCs w:val="22"/>
        </w:rPr>
      </w:pPr>
    </w:p>
    <w:p w14:paraId="0606E157" w14:textId="77777777" w:rsidR="00371AE4" w:rsidRDefault="00E01438">
      <w:pPr>
        <w:tabs>
          <w:tab w:val="left" w:pos="284"/>
          <w:tab w:val="left" w:pos="567"/>
        </w:tabs>
        <w:ind w:left="0" w:hanging="2"/>
        <w:jc w:val="both"/>
        <w:rPr>
          <w:sz w:val="22"/>
          <w:szCs w:val="22"/>
        </w:rPr>
      </w:pPr>
      <w:r>
        <w:rPr>
          <w:b/>
          <w:sz w:val="22"/>
          <w:szCs w:val="22"/>
        </w:rPr>
        <w:t>ARTÍCULO 124.-</w:t>
      </w:r>
      <w:r>
        <w:rPr>
          <w:sz w:val="22"/>
          <w:szCs w:val="22"/>
        </w:rPr>
        <w:t xml:space="preserve"> Sin perjuicio de los recargos e intereses establecidos en la presente Ordenanza, los derechos de actuación, diligenciamiento, actos y trámites administrativos que no se abonaren dentro de los cinco (5) días de la notificación e intimación pertinente, podrán ocasionar la caducidad de los permisos y habilitaciones correspondientes y ser ejecutado por vía de apremio.</w:t>
      </w:r>
    </w:p>
    <w:p w14:paraId="50FF8B61" w14:textId="77777777" w:rsidR="00371AE4" w:rsidRDefault="00371AE4">
      <w:pPr>
        <w:tabs>
          <w:tab w:val="left" w:pos="284"/>
          <w:tab w:val="left" w:pos="567"/>
        </w:tabs>
        <w:ind w:left="0" w:hanging="2"/>
        <w:jc w:val="both"/>
        <w:rPr>
          <w:sz w:val="22"/>
          <w:szCs w:val="22"/>
        </w:rPr>
      </w:pPr>
    </w:p>
    <w:p w14:paraId="7692EF71" w14:textId="77777777" w:rsidR="00371AE4" w:rsidRDefault="00E01438">
      <w:pPr>
        <w:tabs>
          <w:tab w:val="left" w:pos="284"/>
          <w:tab w:val="left" w:pos="567"/>
        </w:tabs>
        <w:ind w:left="0" w:hanging="2"/>
        <w:jc w:val="both"/>
        <w:rPr>
          <w:sz w:val="22"/>
          <w:szCs w:val="22"/>
        </w:rPr>
      </w:pPr>
      <w:r>
        <w:rPr>
          <w:b/>
          <w:sz w:val="22"/>
          <w:szCs w:val="22"/>
        </w:rPr>
        <w:t>CAPITULO V: EXENCIONES</w:t>
      </w:r>
    </w:p>
    <w:p w14:paraId="7DF8A7E0" w14:textId="77777777" w:rsidR="00371AE4" w:rsidRDefault="00371AE4">
      <w:pPr>
        <w:tabs>
          <w:tab w:val="left" w:pos="284"/>
          <w:tab w:val="left" w:pos="567"/>
        </w:tabs>
        <w:ind w:left="0" w:hanging="2"/>
        <w:jc w:val="both"/>
        <w:rPr>
          <w:sz w:val="22"/>
          <w:szCs w:val="22"/>
        </w:rPr>
      </w:pPr>
    </w:p>
    <w:p w14:paraId="474D36E2" w14:textId="77777777" w:rsidR="00371AE4" w:rsidRDefault="00E01438">
      <w:pPr>
        <w:tabs>
          <w:tab w:val="left" w:pos="0"/>
          <w:tab w:val="left" w:pos="142"/>
          <w:tab w:val="left" w:pos="284"/>
          <w:tab w:val="left" w:pos="426"/>
          <w:tab w:val="left" w:pos="567"/>
        </w:tabs>
        <w:ind w:left="0" w:hanging="2"/>
        <w:jc w:val="both"/>
        <w:rPr>
          <w:sz w:val="22"/>
          <w:szCs w:val="22"/>
        </w:rPr>
      </w:pPr>
      <w:r>
        <w:rPr>
          <w:b/>
          <w:sz w:val="22"/>
          <w:szCs w:val="22"/>
        </w:rPr>
        <w:t>ARTÍCULO 125.-</w:t>
      </w:r>
      <w:r>
        <w:rPr>
          <w:sz w:val="22"/>
          <w:szCs w:val="22"/>
        </w:rPr>
        <w:t xml:space="preserve"> Estarán exentos de los derechos de oficina los siguientes trámites:</w:t>
      </w:r>
    </w:p>
    <w:p w14:paraId="783F5557" w14:textId="77777777" w:rsidR="00371AE4" w:rsidRDefault="00E01438">
      <w:pPr>
        <w:numPr>
          <w:ilvl w:val="0"/>
          <w:numId w:val="10"/>
        </w:numPr>
        <w:tabs>
          <w:tab w:val="left" w:pos="0"/>
          <w:tab w:val="left" w:pos="142"/>
          <w:tab w:val="left" w:pos="284"/>
          <w:tab w:val="left" w:pos="426"/>
          <w:tab w:val="left" w:pos="567"/>
        </w:tabs>
        <w:ind w:left="0" w:hanging="2"/>
        <w:jc w:val="both"/>
        <w:rPr>
          <w:sz w:val="22"/>
          <w:szCs w:val="22"/>
        </w:rPr>
      </w:pPr>
      <w:r>
        <w:rPr>
          <w:sz w:val="22"/>
          <w:szCs w:val="22"/>
        </w:rPr>
        <w:t>Los que inicie el Estado Nacional, Provincial o Municipal, sus dependencias, reparticiones y entidades autárquicas o descentralizadas, que no persigan fines de lucro.</w:t>
      </w:r>
    </w:p>
    <w:p w14:paraId="30B9D142" w14:textId="77777777" w:rsidR="00371AE4" w:rsidRDefault="00E01438">
      <w:pPr>
        <w:numPr>
          <w:ilvl w:val="0"/>
          <w:numId w:val="10"/>
        </w:numPr>
        <w:tabs>
          <w:tab w:val="left" w:pos="0"/>
          <w:tab w:val="left" w:pos="142"/>
          <w:tab w:val="left" w:pos="284"/>
          <w:tab w:val="left" w:pos="426"/>
          <w:tab w:val="left" w:pos="567"/>
        </w:tabs>
        <w:ind w:left="0" w:hanging="2"/>
        <w:jc w:val="both"/>
        <w:rPr>
          <w:sz w:val="22"/>
          <w:szCs w:val="22"/>
        </w:rPr>
      </w:pPr>
      <w:r>
        <w:rPr>
          <w:sz w:val="22"/>
          <w:szCs w:val="22"/>
        </w:rPr>
        <w:t>Peticiones y presentaciones ante los poderes públicos, en ejercicio de derechos políticos.</w:t>
      </w:r>
    </w:p>
    <w:p w14:paraId="639DA51F" w14:textId="77777777" w:rsidR="00371AE4" w:rsidRDefault="00E01438">
      <w:pPr>
        <w:numPr>
          <w:ilvl w:val="0"/>
          <w:numId w:val="10"/>
        </w:numPr>
        <w:tabs>
          <w:tab w:val="left" w:pos="0"/>
          <w:tab w:val="left" w:pos="142"/>
          <w:tab w:val="left" w:pos="284"/>
          <w:tab w:val="left" w:pos="426"/>
          <w:tab w:val="left" w:pos="567"/>
        </w:tabs>
        <w:ind w:left="0" w:hanging="2"/>
        <w:jc w:val="both"/>
        <w:rPr>
          <w:sz w:val="22"/>
          <w:szCs w:val="22"/>
        </w:rPr>
      </w:pPr>
      <w:r>
        <w:rPr>
          <w:sz w:val="22"/>
          <w:szCs w:val="22"/>
        </w:rPr>
        <w:t>Los promovidos por Asociaciones o Colegios de Profesionales.</w:t>
      </w:r>
    </w:p>
    <w:p w14:paraId="31D46F6D" w14:textId="77777777" w:rsidR="00371AE4" w:rsidRDefault="00E01438">
      <w:pPr>
        <w:numPr>
          <w:ilvl w:val="0"/>
          <w:numId w:val="10"/>
        </w:numPr>
        <w:tabs>
          <w:tab w:val="left" w:pos="0"/>
          <w:tab w:val="left" w:pos="142"/>
          <w:tab w:val="left" w:pos="284"/>
          <w:tab w:val="left" w:pos="426"/>
          <w:tab w:val="left" w:pos="567"/>
        </w:tabs>
        <w:ind w:left="0" w:hanging="2"/>
        <w:jc w:val="both"/>
        <w:rPr>
          <w:sz w:val="22"/>
          <w:szCs w:val="22"/>
        </w:rPr>
      </w:pPr>
      <w:r>
        <w:rPr>
          <w:sz w:val="22"/>
          <w:szCs w:val="22"/>
        </w:rPr>
        <w:t>Expedientes de jubilaciones y pensiones y documentos que deben agregarse para su tramitación.</w:t>
      </w:r>
    </w:p>
    <w:p w14:paraId="3DC38848" w14:textId="77777777" w:rsidR="00371AE4" w:rsidRDefault="00E01438">
      <w:pPr>
        <w:numPr>
          <w:ilvl w:val="0"/>
          <w:numId w:val="10"/>
        </w:numPr>
        <w:tabs>
          <w:tab w:val="left" w:pos="0"/>
          <w:tab w:val="left" w:pos="142"/>
          <w:tab w:val="left" w:pos="284"/>
          <w:tab w:val="left" w:pos="426"/>
          <w:tab w:val="left" w:pos="567"/>
        </w:tabs>
        <w:ind w:left="0" w:hanging="2"/>
        <w:jc w:val="both"/>
        <w:rPr>
          <w:sz w:val="22"/>
          <w:szCs w:val="22"/>
        </w:rPr>
      </w:pPr>
      <w:r>
        <w:rPr>
          <w:sz w:val="22"/>
          <w:szCs w:val="22"/>
        </w:rPr>
        <w:t>Expedientes para reconocimiento de servicios prestados en la Administración Municipal.</w:t>
      </w:r>
    </w:p>
    <w:p w14:paraId="11500A46" w14:textId="77777777" w:rsidR="00371AE4" w:rsidRDefault="00E01438">
      <w:pPr>
        <w:numPr>
          <w:ilvl w:val="0"/>
          <w:numId w:val="10"/>
        </w:numPr>
        <w:tabs>
          <w:tab w:val="left" w:pos="0"/>
          <w:tab w:val="left" w:pos="142"/>
          <w:tab w:val="left" w:pos="284"/>
          <w:tab w:val="left" w:pos="426"/>
          <w:tab w:val="left" w:pos="567"/>
        </w:tabs>
        <w:ind w:left="0" w:hanging="2"/>
        <w:jc w:val="both"/>
        <w:rPr>
          <w:sz w:val="22"/>
          <w:szCs w:val="22"/>
        </w:rPr>
      </w:pPr>
      <w:r>
        <w:rPr>
          <w:sz w:val="22"/>
          <w:szCs w:val="22"/>
        </w:rPr>
        <w:t>Certificaciones de sueldos, pedidos de licencia, justificaciones de inasistencias, certificados médicos y toda tramitación vinculada con la condición de agente municipal.</w:t>
      </w:r>
    </w:p>
    <w:p w14:paraId="46A6EA48" w14:textId="77777777" w:rsidR="00371AE4" w:rsidRDefault="00E01438">
      <w:pPr>
        <w:numPr>
          <w:ilvl w:val="0"/>
          <w:numId w:val="10"/>
        </w:numPr>
        <w:tabs>
          <w:tab w:val="left" w:pos="0"/>
          <w:tab w:val="left" w:pos="142"/>
          <w:tab w:val="left" w:pos="284"/>
          <w:tab w:val="left" w:pos="426"/>
          <w:tab w:val="left" w:pos="567"/>
        </w:tabs>
        <w:ind w:left="0" w:hanging="2"/>
        <w:jc w:val="both"/>
        <w:rPr>
          <w:sz w:val="22"/>
          <w:szCs w:val="22"/>
        </w:rPr>
      </w:pPr>
      <w:r>
        <w:rPr>
          <w:sz w:val="22"/>
          <w:szCs w:val="22"/>
        </w:rPr>
        <w:t>Los escritos que acompañan para pago de impuestos.</w:t>
      </w:r>
    </w:p>
    <w:p w14:paraId="0C76B79B" w14:textId="77777777" w:rsidR="00371AE4" w:rsidRDefault="00E01438">
      <w:pPr>
        <w:numPr>
          <w:ilvl w:val="0"/>
          <w:numId w:val="10"/>
        </w:numPr>
        <w:tabs>
          <w:tab w:val="left" w:pos="0"/>
          <w:tab w:val="left" w:pos="142"/>
          <w:tab w:val="left" w:pos="284"/>
          <w:tab w:val="left" w:pos="426"/>
          <w:tab w:val="left" w:pos="567"/>
        </w:tabs>
        <w:ind w:left="0" w:hanging="2"/>
        <w:jc w:val="both"/>
        <w:rPr>
          <w:sz w:val="22"/>
          <w:szCs w:val="22"/>
        </w:rPr>
      </w:pPr>
      <w:r>
        <w:rPr>
          <w:sz w:val="22"/>
          <w:szCs w:val="22"/>
        </w:rPr>
        <w:t>Reclamos sobre tasas e impuestos municipales.</w:t>
      </w:r>
    </w:p>
    <w:p w14:paraId="416E7AEB" w14:textId="77777777" w:rsidR="00371AE4" w:rsidRDefault="00E01438">
      <w:pPr>
        <w:numPr>
          <w:ilvl w:val="0"/>
          <w:numId w:val="10"/>
        </w:numPr>
        <w:tabs>
          <w:tab w:val="left" w:pos="0"/>
          <w:tab w:val="left" w:pos="142"/>
          <w:tab w:val="left" w:pos="284"/>
          <w:tab w:val="left" w:pos="426"/>
          <w:tab w:val="left" w:pos="567"/>
        </w:tabs>
        <w:ind w:left="0" w:hanging="2"/>
        <w:jc w:val="both"/>
        <w:rPr>
          <w:sz w:val="22"/>
          <w:szCs w:val="22"/>
        </w:rPr>
      </w:pPr>
      <w:r>
        <w:rPr>
          <w:sz w:val="22"/>
          <w:szCs w:val="22"/>
        </w:rPr>
        <w:t>Solicitudes de exenciones contempladas en la presente Ordenanza.</w:t>
      </w:r>
    </w:p>
    <w:p w14:paraId="466E5965" w14:textId="77777777" w:rsidR="00371AE4" w:rsidRDefault="00E01438">
      <w:pPr>
        <w:numPr>
          <w:ilvl w:val="0"/>
          <w:numId w:val="10"/>
        </w:numPr>
        <w:tabs>
          <w:tab w:val="left" w:pos="0"/>
          <w:tab w:val="left" w:pos="142"/>
          <w:tab w:val="left" w:pos="284"/>
          <w:tab w:val="left" w:pos="426"/>
          <w:tab w:val="left" w:pos="567"/>
        </w:tabs>
        <w:ind w:left="0" w:hanging="2"/>
        <w:jc w:val="both"/>
        <w:rPr>
          <w:sz w:val="22"/>
          <w:szCs w:val="22"/>
        </w:rPr>
      </w:pPr>
      <w:r>
        <w:rPr>
          <w:sz w:val="22"/>
          <w:szCs w:val="22"/>
        </w:rPr>
        <w:t>Expedientes iniciados por beneficiarios de seguro colectivo.</w:t>
      </w:r>
    </w:p>
    <w:p w14:paraId="1268513C" w14:textId="77777777" w:rsidR="00371AE4" w:rsidRDefault="00E01438">
      <w:pPr>
        <w:numPr>
          <w:ilvl w:val="0"/>
          <w:numId w:val="10"/>
        </w:numPr>
        <w:tabs>
          <w:tab w:val="left" w:pos="0"/>
          <w:tab w:val="left" w:pos="142"/>
          <w:tab w:val="left" w:pos="284"/>
          <w:tab w:val="left" w:pos="426"/>
          <w:tab w:val="left" w:pos="567"/>
        </w:tabs>
        <w:ind w:left="0" w:hanging="2"/>
        <w:jc w:val="both"/>
        <w:rPr>
          <w:sz w:val="22"/>
          <w:szCs w:val="22"/>
        </w:rPr>
      </w:pPr>
      <w:r>
        <w:rPr>
          <w:sz w:val="22"/>
          <w:szCs w:val="22"/>
        </w:rPr>
        <w:t>Expediente por pago de subvenciones</w:t>
      </w:r>
    </w:p>
    <w:p w14:paraId="47012098" w14:textId="77777777" w:rsidR="00371AE4" w:rsidRDefault="00E01438">
      <w:pPr>
        <w:numPr>
          <w:ilvl w:val="0"/>
          <w:numId w:val="10"/>
        </w:numPr>
        <w:tabs>
          <w:tab w:val="left" w:pos="0"/>
          <w:tab w:val="left" w:pos="142"/>
          <w:tab w:val="left" w:pos="284"/>
          <w:tab w:val="left" w:pos="426"/>
          <w:tab w:val="left" w:pos="567"/>
        </w:tabs>
        <w:ind w:left="0" w:hanging="2"/>
        <w:jc w:val="both"/>
        <w:rPr>
          <w:sz w:val="22"/>
          <w:szCs w:val="22"/>
        </w:rPr>
      </w:pPr>
      <w:r>
        <w:rPr>
          <w:sz w:val="22"/>
          <w:szCs w:val="22"/>
        </w:rPr>
        <w:t>Expediente por devoluciones de depósitos de garantía.</w:t>
      </w:r>
    </w:p>
    <w:p w14:paraId="114C5118" w14:textId="77777777" w:rsidR="00371AE4" w:rsidRDefault="00E01438">
      <w:pPr>
        <w:numPr>
          <w:ilvl w:val="0"/>
          <w:numId w:val="10"/>
        </w:numPr>
        <w:tabs>
          <w:tab w:val="left" w:pos="0"/>
          <w:tab w:val="left" w:pos="142"/>
          <w:tab w:val="left" w:pos="284"/>
          <w:tab w:val="left" w:pos="567"/>
        </w:tabs>
        <w:ind w:left="0" w:hanging="2"/>
        <w:jc w:val="both"/>
        <w:rPr>
          <w:sz w:val="22"/>
          <w:szCs w:val="22"/>
        </w:rPr>
      </w:pPr>
      <w:r>
        <w:rPr>
          <w:sz w:val="22"/>
          <w:szCs w:val="22"/>
        </w:rPr>
        <w:t>Los Iniciados por Asociaciones Mutualistas, Religiosas, Benéficas, Escuelas, Colegios, Bibliotecas Públicas, Museos y Talleres Protegidos de Producción, inscriptas en el Registro Municipal de Entidades de Bien Público.</w:t>
      </w:r>
    </w:p>
    <w:p w14:paraId="37CFD272" w14:textId="77777777" w:rsidR="00371AE4" w:rsidRDefault="00E01438">
      <w:pPr>
        <w:numPr>
          <w:ilvl w:val="0"/>
          <w:numId w:val="10"/>
        </w:numPr>
        <w:tabs>
          <w:tab w:val="left" w:pos="0"/>
          <w:tab w:val="left" w:pos="142"/>
          <w:tab w:val="left" w:pos="284"/>
          <w:tab w:val="left" w:pos="426"/>
          <w:tab w:val="left" w:pos="567"/>
        </w:tabs>
        <w:ind w:left="0" w:hanging="2"/>
        <w:jc w:val="both"/>
        <w:rPr>
          <w:sz w:val="22"/>
          <w:szCs w:val="22"/>
        </w:rPr>
      </w:pPr>
      <w:r>
        <w:rPr>
          <w:sz w:val="22"/>
          <w:szCs w:val="22"/>
        </w:rPr>
        <w:t>Los expedientes de donación de bienes a la Municipalidad.</w:t>
      </w:r>
    </w:p>
    <w:p w14:paraId="3AC93941" w14:textId="77777777" w:rsidR="00371AE4" w:rsidRDefault="00E01438">
      <w:pPr>
        <w:tabs>
          <w:tab w:val="left" w:pos="0"/>
          <w:tab w:val="left" w:pos="142"/>
          <w:tab w:val="left" w:pos="284"/>
          <w:tab w:val="left" w:pos="567"/>
        </w:tabs>
        <w:ind w:left="0" w:hanging="2"/>
        <w:jc w:val="both"/>
        <w:rPr>
          <w:sz w:val="22"/>
          <w:szCs w:val="22"/>
        </w:rPr>
      </w:pPr>
      <w:r>
        <w:rPr>
          <w:sz w:val="22"/>
          <w:szCs w:val="22"/>
        </w:rPr>
        <w:t>ñ)</w:t>
      </w:r>
      <w:r>
        <w:rPr>
          <w:sz w:val="22"/>
          <w:szCs w:val="22"/>
        </w:rPr>
        <w:tab/>
      </w:r>
      <w:r>
        <w:rPr>
          <w:sz w:val="22"/>
          <w:szCs w:val="22"/>
        </w:rPr>
        <w:tab/>
      </w:r>
      <w:r>
        <w:rPr>
          <w:sz w:val="22"/>
          <w:szCs w:val="22"/>
        </w:rPr>
        <w:tab/>
        <w:t>La iniciación de trámites para estudio socioeconómico de indigentes</w:t>
      </w:r>
    </w:p>
    <w:p w14:paraId="54A64449" w14:textId="77777777" w:rsidR="00371AE4" w:rsidRDefault="00E01438">
      <w:pPr>
        <w:tabs>
          <w:tab w:val="left" w:pos="0"/>
          <w:tab w:val="left" w:pos="142"/>
          <w:tab w:val="left" w:pos="284"/>
          <w:tab w:val="left" w:pos="426"/>
          <w:tab w:val="left" w:pos="567"/>
        </w:tabs>
        <w:ind w:left="0" w:hanging="2"/>
        <w:jc w:val="both"/>
        <w:rPr>
          <w:sz w:val="22"/>
          <w:szCs w:val="22"/>
        </w:rPr>
      </w:pPr>
      <w:r>
        <w:rPr>
          <w:sz w:val="22"/>
          <w:szCs w:val="22"/>
        </w:rPr>
        <w:t xml:space="preserve">o) </w:t>
      </w:r>
      <w:r>
        <w:rPr>
          <w:sz w:val="22"/>
          <w:szCs w:val="22"/>
        </w:rPr>
        <w:tab/>
      </w:r>
      <w:r>
        <w:rPr>
          <w:sz w:val="22"/>
          <w:szCs w:val="22"/>
        </w:rPr>
        <w:tab/>
      </w:r>
      <w:r>
        <w:rPr>
          <w:sz w:val="22"/>
          <w:szCs w:val="22"/>
        </w:rPr>
        <w:tab/>
      </w:r>
      <w:r>
        <w:rPr>
          <w:sz w:val="22"/>
          <w:szCs w:val="22"/>
        </w:rPr>
        <w:tab/>
        <w:t>Las solicitudes de libreta sanitaria.</w:t>
      </w:r>
    </w:p>
    <w:p w14:paraId="09967DEA" w14:textId="77777777" w:rsidR="00371AE4" w:rsidRDefault="00E01438">
      <w:pPr>
        <w:tabs>
          <w:tab w:val="left" w:pos="284"/>
          <w:tab w:val="left" w:pos="567"/>
        </w:tabs>
        <w:ind w:left="0" w:hanging="2"/>
        <w:jc w:val="both"/>
        <w:rPr>
          <w:sz w:val="22"/>
          <w:szCs w:val="22"/>
        </w:rPr>
      </w:pPr>
      <w:r>
        <w:rPr>
          <w:sz w:val="22"/>
          <w:szCs w:val="22"/>
        </w:rPr>
        <w:t xml:space="preserve">p) </w:t>
      </w:r>
      <w:r>
        <w:rPr>
          <w:sz w:val="22"/>
          <w:szCs w:val="22"/>
        </w:rPr>
        <w:tab/>
      </w:r>
      <w:r>
        <w:rPr>
          <w:sz w:val="22"/>
          <w:szCs w:val="22"/>
        </w:rPr>
        <w:tab/>
      </w:r>
      <w:r>
        <w:rPr>
          <w:sz w:val="22"/>
          <w:szCs w:val="22"/>
        </w:rPr>
        <w:tab/>
        <w:t>Solicitud asistencia FONASAL.</w:t>
      </w:r>
    </w:p>
    <w:p w14:paraId="6D6921DE" w14:textId="77777777" w:rsidR="00371AE4" w:rsidRDefault="00E01438">
      <w:pPr>
        <w:tabs>
          <w:tab w:val="left" w:pos="284"/>
          <w:tab w:val="left" w:pos="567"/>
        </w:tabs>
        <w:ind w:left="0" w:hanging="2"/>
        <w:jc w:val="both"/>
        <w:rPr>
          <w:sz w:val="22"/>
          <w:szCs w:val="22"/>
        </w:rPr>
      </w:pPr>
      <w:r>
        <w:rPr>
          <w:sz w:val="22"/>
          <w:szCs w:val="22"/>
        </w:rPr>
        <w:t xml:space="preserve">q) </w:t>
      </w:r>
      <w:r>
        <w:rPr>
          <w:sz w:val="22"/>
          <w:szCs w:val="22"/>
        </w:rPr>
        <w:tab/>
      </w:r>
      <w:r>
        <w:rPr>
          <w:sz w:val="22"/>
          <w:szCs w:val="22"/>
        </w:rPr>
        <w:tab/>
      </w:r>
      <w:r>
        <w:rPr>
          <w:sz w:val="22"/>
          <w:szCs w:val="22"/>
        </w:rPr>
        <w:tab/>
        <w:t>La solicitud de historias clínicas</w:t>
      </w:r>
    </w:p>
    <w:p w14:paraId="754533C3" w14:textId="77777777" w:rsidR="00371AE4" w:rsidRDefault="00E01438">
      <w:pPr>
        <w:tabs>
          <w:tab w:val="left" w:pos="284"/>
          <w:tab w:val="left" w:pos="567"/>
        </w:tabs>
        <w:ind w:left="0" w:hanging="2"/>
        <w:jc w:val="both"/>
        <w:rPr>
          <w:sz w:val="22"/>
          <w:szCs w:val="22"/>
        </w:rPr>
      </w:pPr>
      <w:r>
        <w:rPr>
          <w:sz w:val="22"/>
          <w:szCs w:val="22"/>
        </w:rPr>
        <w:t xml:space="preserve">r)  </w:t>
      </w:r>
      <w:r>
        <w:rPr>
          <w:sz w:val="22"/>
          <w:szCs w:val="22"/>
        </w:rPr>
        <w:tab/>
      </w:r>
      <w:r>
        <w:rPr>
          <w:sz w:val="22"/>
          <w:szCs w:val="22"/>
        </w:rPr>
        <w:tab/>
      </w:r>
      <w:r>
        <w:rPr>
          <w:sz w:val="22"/>
          <w:szCs w:val="22"/>
        </w:rPr>
        <w:tab/>
        <w:t>Reclamos sobre servicios públicos</w:t>
      </w:r>
    </w:p>
    <w:p w14:paraId="7ADFB241" w14:textId="77777777" w:rsidR="00371AE4" w:rsidRDefault="00371AE4">
      <w:pPr>
        <w:tabs>
          <w:tab w:val="left" w:pos="284"/>
          <w:tab w:val="left" w:pos="567"/>
        </w:tabs>
        <w:ind w:left="0" w:hanging="2"/>
        <w:jc w:val="both"/>
        <w:rPr>
          <w:sz w:val="22"/>
          <w:szCs w:val="22"/>
        </w:rPr>
      </w:pPr>
    </w:p>
    <w:p w14:paraId="72C64F89" w14:textId="77777777" w:rsidR="00371AE4" w:rsidRDefault="00E01438">
      <w:pPr>
        <w:tabs>
          <w:tab w:val="left" w:pos="284"/>
          <w:tab w:val="left" w:pos="567"/>
        </w:tabs>
        <w:ind w:left="0" w:hanging="2"/>
        <w:jc w:val="center"/>
        <w:rPr>
          <w:sz w:val="22"/>
          <w:szCs w:val="22"/>
          <w:u w:val="single"/>
        </w:rPr>
      </w:pPr>
      <w:bookmarkStart w:id="47" w:name="_heading=h.111kx3o" w:colFirst="0" w:colLast="0"/>
      <w:bookmarkEnd w:id="47"/>
      <w:r>
        <w:rPr>
          <w:b/>
          <w:sz w:val="22"/>
          <w:szCs w:val="22"/>
          <w:u w:val="single"/>
        </w:rPr>
        <w:t>TITULO VIII: DERECHOS DE CONSTRUCCIÓN</w:t>
      </w:r>
    </w:p>
    <w:p w14:paraId="3CE63893" w14:textId="77777777" w:rsidR="00371AE4" w:rsidRDefault="00371AE4">
      <w:pPr>
        <w:tabs>
          <w:tab w:val="left" w:pos="284"/>
          <w:tab w:val="left" w:pos="567"/>
        </w:tabs>
        <w:ind w:left="0" w:hanging="2"/>
        <w:jc w:val="both"/>
        <w:rPr>
          <w:sz w:val="22"/>
          <w:szCs w:val="22"/>
          <w:u w:val="single"/>
        </w:rPr>
      </w:pPr>
    </w:p>
    <w:p w14:paraId="67153857" w14:textId="77777777" w:rsidR="00371AE4" w:rsidRDefault="00E01438">
      <w:pPr>
        <w:tabs>
          <w:tab w:val="left" w:pos="284"/>
          <w:tab w:val="left" w:pos="567"/>
        </w:tabs>
        <w:ind w:left="0" w:hanging="2"/>
        <w:jc w:val="both"/>
        <w:rPr>
          <w:sz w:val="22"/>
          <w:szCs w:val="22"/>
        </w:rPr>
      </w:pPr>
      <w:bookmarkStart w:id="48" w:name="_heading=h.3l18frh" w:colFirst="0" w:colLast="0"/>
      <w:bookmarkEnd w:id="48"/>
      <w:r>
        <w:rPr>
          <w:b/>
          <w:sz w:val="22"/>
          <w:szCs w:val="22"/>
        </w:rPr>
        <w:t>CAPITULO I: AMBITO DE APLICACIÓN</w:t>
      </w:r>
    </w:p>
    <w:p w14:paraId="341F52C0" w14:textId="77777777" w:rsidR="00371AE4" w:rsidRDefault="00371AE4">
      <w:pPr>
        <w:tabs>
          <w:tab w:val="left" w:pos="284"/>
          <w:tab w:val="left" w:pos="567"/>
        </w:tabs>
        <w:ind w:left="0" w:hanging="2"/>
        <w:jc w:val="both"/>
        <w:rPr>
          <w:sz w:val="22"/>
          <w:szCs w:val="22"/>
        </w:rPr>
      </w:pPr>
    </w:p>
    <w:p w14:paraId="30B64DDE" w14:textId="77777777" w:rsidR="00371AE4" w:rsidRDefault="00E01438">
      <w:pPr>
        <w:tabs>
          <w:tab w:val="left" w:pos="284"/>
          <w:tab w:val="left" w:pos="567"/>
        </w:tabs>
        <w:ind w:left="0" w:hanging="2"/>
        <w:jc w:val="both"/>
        <w:rPr>
          <w:sz w:val="22"/>
          <w:szCs w:val="22"/>
        </w:rPr>
      </w:pPr>
      <w:r>
        <w:rPr>
          <w:b/>
          <w:sz w:val="22"/>
          <w:szCs w:val="22"/>
        </w:rPr>
        <w:t xml:space="preserve">ARTÍCULO 126.- </w:t>
      </w:r>
      <w:r>
        <w:rPr>
          <w:sz w:val="22"/>
          <w:szCs w:val="22"/>
        </w:rPr>
        <w:t xml:space="preserve">Por los derechos de estudio y aprobación de planos, permisos, delineación de nivel, inspecciones, tramitaciones, certificaciones, habilitación de obras, como así también los demás servicios administrativos, técnicos o especiales que conciernen a la construcción y/o habilitación de obras nuevas, declaración de obras existentes sin regularizar (incorporaciones), ampliaciones, o demoliciones que se realicen en el Partido de Lobería, ya sean en área urbana, complementaria o rural, se abonarán las tasas que determine la Ordenanza Impositiva anual. </w:t>
      </w:r>
    </w:p>
    <w:p w14:paraId="5CD60760" w14:textId="77777777" w:rsidR="00371AE4" w:rsidRDefault="00371AE4">
      <w:pPr>
        <w:tabs>
          <w:tab w:val="left" w:pos="284"/>
          <w:tab w:val="left" w:pos="567"/>
        </w:tabs>
        <w:ind w:left="0" w:hanging="2"/>
        <w:jc w:val="both"/>
        <w:rPr>
          <w:sz w:val="22"/>
          <w:szCs w:val="22"/>
        </w:rPr>
      </w:pPr>
      <w:bookmarkStart w:id="49" w:name="_heading=h.206ipza" w:colFirst="0" w:colLast="0"/>
      <w:bookmarkEnd w:id="49"/>
    </w:p>
    <w:p w14:paraId="19E5E3E4" w14:textId="77777777" w:rsidR="00371AE4" w:rsidRDefault="00E01438">
      <w:pPr>
        <w:tabs>
          <w:tab w:val="left" w:pos="284"/>
          <w:tab w:val="left" w:pos="567"/>
        </w:tabs>
        <w:ind w:left="0" w:hanging="2"/>
        <w:jc w:val="both"/>
        <w:rPr>
          <w:sz w:val="22"/>
          <w:szCs w:val="22"/>
        </w:rPr>
      </w:pPr>
      <w:r>
        <w:rPr>
          <w:b/>
          <w:sz w:val="22"/>
          <w:szCs w:val="22"/>
        </w:rPr>
        <w:t>CAPITULO II: BASE IMPONIBLE</w:t>
      </w:r>
    </w:p>
    <w:p w14:paraId="23645887" w14:textId="77777777" w:rsidR="00371AE4" w:rsidRDefault="00371AE4">
      <w:pPr>
        <w:tabs>
          <w:tab w:val="left" w:pos="284"/>
          <w:tab w:val="left" w:pos="567"/>
        </w:tabs>
        <w:ind w:left="0" w:hanging="2"/>
        <w:jc w:val="both"/>
        <w:rPr>
          <w:sz w:val="22"/>
          <w:szCs w:val="22"/>
        </w:rPr>
      </w:pPr>
    </w:p>
    <w:p w14:paraId="5BA4FD72" w14:textId="77777777" w:rsidR="00371AE4" w:rsidRDefault="00E01438">
      <w:pPr>
        <w:tabs>
          <w:tab w:val="left" w:pos="284"/>
          <w:tab w:val="left" w:pos="567"/>
        </w:tabs>
        <w:ind w:left="0" w:hanging="2"/>
        <w:jc w:val="both"/>
        <w:rPr>
          <w:sz w:val="22"/>
          <w:szCs w:val="22"/>
        </w:rPr>
      </w:pPr>
      <w:r>
        <w:rPr>
          <w:b/>
          <w:sz w:val="22"/>
          <w:szCs w:val="22"/>
        </w:rPr>
        <w:t>ARTÍCULO 127.-</w:t>
      </w:r>
      <w:r>
        <w:rPr>
          <w:sz w:val="22"/>
          <w:szCs w:val="22"/>
        </w:rPr>
        <w:t xml:space="preserve"> La base imponible estará dada por el monto de la obra determinado en el contrato de servicios profesionales, actualizado a la fecha de la presentación de la documentación en mesa de entradas Municipal.</w:t>
      </w:r>
    </w:p>
    <w:p w14:paraId="639BE66A" w14:textId="77777777" w:rsidR="00371AE4" w:rsidRDefault="00E01438">
      <w:pPr>
        <w:tabs>
          <w:tab w:val="left" w:pos="284"/>
          <w:tab w:val="left" w:pos="567"/>
        </w:tabs>
        <w:ind w:left="0" w:hanging="2"/>
        <w:jc w:val="both"/>
        <w:rPr>
          <w:sz w:val="22"/>
          <w:szCs w:val="22"/>
        </w:rPr>
      </w:pPr>
      <w:r>
        <w:rPr>
          <w:sz w:val="22"/>
          <w:szCs w:val="22"/>
        </w:rPr>
        <w:lastRenderedPageBreak/>
        <w:t xml:space="preserve">Cuando se trate de construcciones que, por su índole, no puedan ser valuadas conforme a lo previsto en el párrafo anterior, el gravamen se determinará de acuerdo al monto de obra calculado a través de cómputo y presupuesto el cual deberá ser aprobado por la oficina técnica municipal. </w:t>
      </w:r>
    </w:p>
    <w:p w14:paraId="6EE34ED7" w14:textId="77777777" w:rsidR="00371AE4" w:rsidRDefault="00371AE4">
      <w:pPr>
        <w:tabs>
          <w:tab w:val="left" w:pos="284"/>
          <w:tab w:val="left" w:pos="567"/>
        </w:tabs>
        <w:ind w:left="0" w:hanging="2"/>
        <w:jc w:val="both"/>
        <w:rPr>
          <w:sz w:val="22"/>
          <w:szCs w:val="22"/>
        </w:rPr>
      </w:pPr>
    </w:p>
    <w:p w14:paraId="2154823F" w14:textId="77777777" w:rsidR="00371AE4" w:rsidRDefault="00E01438">
      <w:pPr>
        <w:tabs>
          <w:tab w:val="left" w:pos="284"/>
          <w:tab w:val="left" w:pos="567"/>
        </w:tabs>
        <w:ind w:left="0" w:hanging="2"/>
        <w:jc w:val="both"/>
        <w:rPr>
          <w:sz w:val="22"/>
          <w:szCs w:val="22"/>
        </w:rPr>
      </w:pPr>
      <w:r>
        <w:rPr>
          <w:b/>
          <w:sz w:val="22"/>
          <w:szCs w:val="22"/>
        </w:rPr>
        <w:t>ARTÍCULO 128.-</w:t>
      </w:r>
      <w:r>
        <w:rPr>
          <w:sz w:val="22"/>
          <w:szCs w:val="22"/>
        </w:rPr>
        <w:t xml:space="preserve"> Para la determinación del gravamen se aplicarán los porcentajes indicados en la ordenanza impositiva (CAPÍTULO VIII: DERECHOS DE CONSTRUCCIÓN, ARTÍCULO 14) sobre el monto de la obra. En el caso de presentaciones que impliquen la desactualización de la base imponible, el gravamen se liquidará conforme a valores actualizados del monto de obra, según el Colegio Profesional respectivo.</w:t>
      </w:r>
    </w:p>
    <w:p w14:paraId="42157358" w14:textId="77777777" w:rsidR="00371AE4" w:rsidRDefault="00371AE4">
      <w:pPr>
        <w:tabs>
          <w:tab w:val="left" w:pos="284"/>
          <w:tab w:val="left" w:pos="567"/>
        </w:tabs>
        <w:ind w:left="0" w:hanging="2"/>
        <w:jc w:val="both"/>
        <w:rPr>
          <w:sz w:val="22"/>
          <w:szCs w:val="22"/>
        </w:rPr>
      </w:pPr>
    </w:p>
    <w:p w14:paraId="4BF6C33F" w14:textId="77777777" w:rsidR="00371AE4" w:rsidRDefault="00E01438">
      <w:pPr>
        <w:tabs>
          <w:tab w:val="left" w:pos="284"/>
          <w:tab w:val="left" w:pos="567"/>
        </w:tabs>
        <w:ind w:left="0" w:hanging="2"/>
        <w:jc w:val="both"/>
        <w:rPr>
          <w:sz w:val="22"/>
          <w:szCs w:val="22"/>
        </w:rPr>
      </w:pPr>
      <w:bookmarkStart w:id="50" w:name="_heading=h.4k668n3" w:colFirst="0" w:colLast="0"/>
      <w:bookmarkEnd w:id="50"/>
      <w:r>
        <w:rPr>
          <w:b/>
          <w:sz w:val="22"/>
          <w:szCs w:val="22"/>
        </w:rPr>
        <w:t>CAPÍTULO III: CONTRIBUYENTES Y RESPONSABLES</w:t>
      </w:r>
    </w:p>
    <w:p w14:paraId="54AD1E47" w14:textId="77777777" w:rsidR="00371AE4" w:rsidRDefault="00371AE4">
      <w:pPr>
        <w:tabs>
          <w:tab w:val="left" w:pos="284"/>
          <w:tab w:val="left" w:pos="567"/>
        </w:tabs>
        <w:ind w:left="0" w:hanging="2"/>
        <w:jc w:val="both"/>
        <w:rPr>
          <w:sz w:val="22"/>
          <w:szCs w:val="22"/>
        </w:rPr>
      </w:pPr>
    </w:p>
    <w:p w14:paraId="106F7432" w14:textId="77777777" w:rsidR="00371AE4" w:rsidRDefault="00E01438">
      <w:pPr>
        <w:tabs>
          <w:tab w:val="left" w:pos="284"/>
          <w:tab w:val="left" w:pos="567"/>
        </w:tabs>
        <w:ind w:left="0" w:hanging="2"/>
        <w:jc w:val="both"/>
        <w:rPr>
          <w:sz w:val="22"/>
          <w:szCs w:val="22"/>
        </w:rPr>
      </w:pPr>
      <w:r>
        <w:rPr>
          <w:b/>
          <w:sz w:val="22"/>
          <w:szCs w:val="22"/>
        </w:rPr>
        <w:t>ARTÍCULO 129.-</w:t>
      </w:r>
      <w:r>
        <w:rPr>
          <w:sz w:val="22"/>
          <w:szCs w:val="22"/>
        </w:rPr>
        <w:t xml:space="preserve"> Son contribuyentes de los gravámenes a que se refiere este título los propietarios, usufructuarios, superficiarios o poseedores a título de dueño del inmueble que acrediten debidamente tal condición.</w:t>
      </w:r>
    </w:p>
    <w:p w14:paraId="1EC952F2" w14:textId="77777777" w:rsidR="00371AE4" w:rsidRDefault="00371AE4">
      <w:pPr>
        <w:tabs>
          <w:tab w:val="left" w:pos="284"/>
          <w:tab w:val="left" w:pos="567"/>
        </w:tabs>
        <w:ind w:left="0" w:hanging="2"/>
        <w:jc w:val="both"/>
        <w:rPr>
          <w:sz w:val="22"/>
          <w:szCs w:val="22"/>
        </w:rPr>
      </w:pPr>
    </w:p>
    <w:p w14:paraId="2C7FCAE8" w14:textId="77777777" w:rsidR="00371AE4" w:rsidRDefault="00E01438">
      <w:pPr>
        <w:tabs>
          <w:tab w:val="left" w:pos="284"/>
          <w:tab w:val="left" w:pos="567"/>
        </w:tabs>
        <w:ind w:left="0" w:hanging="2"/>
        <w:jc w:val="both"/>
        <w:rPr>
          <w:sz w:val="22"/>
          <w:szCs w:val="22"/>
        </w:rPr>
      </w:pPr>
      <w:bookmarkStart w:id="51" w:name="_heading=h.2zbgiuw" w:colFirst="0" w:colLast="0"/>
      <w:bookmarkEnd w:id="51"/>
      <w:r>
        <w:rPr>
          <w:b/>
          <w:sz w:val="22"/>
          <w:szCs w:val="22"/>
        </w:rPr>
        <w:t>CAPITULO IV: PAGO</w:t>
      </w:r>
    </w:p>
    <w:p w14:paraId="3D97FA93" w14:textId="77777777" w:rsidR="00371AE4" w:rsidRDefault="00371AE4">
      <w:pPr>
        <w:tabs>
          <w:tab w:val="left" w:pos="284"/>
          <w:tab w:val="left" w:pos="567"/>
        </w:tabs>
        <w:ind w:left="0" w:hanging="2"/>
        <w:jc w:val="both"/>
        <w:rPr>
          <w:sz w:val="22"/>
          <w:szCs w:val="22"/>
        </w:rPr>
      </w:pPr>
    </w:p>
    <w:p w14:paraId="0A74C082" w14:textId="77777777" w:rsidR="00371AE4" w:rsidRDefault="00E01438">
      <w:pPr>
        <w:tabs>
          <w:tab w:val="left" w:pos="284"/>
          <w:tab w:val="left" w:pos="567"/>
        </w:tabs>
        <w:ind w:left="0" w:hanging="2"/>
        <w:jc w:val="both"/>
        <w:rPr>
          <w:sz w:val="22"/>
          <w:szCs w:val="22"/>
        </w:rPr>
      </w:pPr>
      <w:r>
        <w:rPr>
          <w:b/>
          <w:sz w:val="22"/>
          <w:szCs w:val="22"/>
        </w:rPr>
        <w:t xml:space="preserve">ARTÍCULO 130.- </w:t>
      </w:r>
      <w:r>
        <w:rPr>
          <w:sz w:val="22"/>
          <w:szCs w:val="22"/>
        </w:rPr>
        <w:t>Al ingresar la documentación requerida donde se detalla el monto de obra visado por el Colegio profesional respectivo o planilla de cómputo y presupuesto (aprobada por la oficina técnica municipal), se liquidarán los derechos de construcción cuyo cumplimiento se efectuará de acuerdo a las siguientes condiciones: 1) en un solo pago, por alguno de los medios</w:t>
      </w:r>
    </w:p>
    <w:p w14:paraId="3C09EC4E" w14:textId="77777777" w:rsidR="00371AE4" w:rsidRDefault="00E01438">
      <w:pPr>
        <w:tabs>
          <w:tab w:val="left" w:pos="284"/>
          <w:tab w:val="left" w:pos="567"/>
        </w:tabs>
        <w:ind w:left="0" w:hanging="2"/>
        <w:jc w:val="both"/>
        <w:rPr>
          <w:sz w:val="22"/>
          <w:szCs w:val="22"/>
        </w:rPr>
      </w:pPr>
      <w:r>
        <w:rPr>
          <w:sz w:val="22"/>
          <w:szCs w:val="22"/>
        </w:rPr>
        <w:t>autorizados por el Municipio, 2) mediante plan de facilidades de pagos, según TÍTULO VI: DEL PAGO, artículo 33 de la ordenanza fiscal.</w:t>
      </w:r>
    </w:p>
    <w:p w14:paraId="63BB4533" w14:textId="77777777" w:rsidR="00371AE4" w:rsidRDefault="00E01438">
      <w:pPr>
        <w:tabs>
          <w:tab w:val="left" w:pos="284"/>
          <w:tab w:val="left" w:pos="567"/>
        </w:tabs>
        <w:ind w:left="0" w:hanging="2"/>
        <w:jc w:val="both"/>
        <w:rPr>
          <w:sz w:val="22"/>
          <w:szCs w:val="22"/>
        </w:rPr>
      </w:pPr>
      <w:r>
        <w:rPr>
          <w:sz w:val="22"/>
          <w:szCs w:val="22"/>
        </w:rPr>
        <w:t>Para comenzar obras nuevas, ampliaciones y/o demoliciones se deberá contar con: 1) la autorización municipal (Permiso de obra o demolición), 2) la cancelación de los derechos de construcción correspondientes o adhesión al plan de pagos respectivo, 3) la presentación de la documentación requerida por la Secretaría de Infraestructura, Obras y Servicios Públicos o la que haga a sus veces.</w:t>
      </w:r>
    </w:p>
    <w:p w14:paraId="225A9FB4" w14:textId="77777777" w:rsidR="00371AE4" w:rsidRDefault="00E01438">
      <w:pPr>
        <w:tabs>
          <w:tab w:val="left" w:pos="284"/>
          <w:tab w:val="left" w:pos="567"/>
        </w:tabs>
        <w:ind w:left="0" w:hanging="2"/>
        <w:jc w:val="both"/>
        <w:rPr>
          <w:sz w:val="22"/>
          <w:szCs w:val="22"/>
        </w:rPr>
      </w:pPr>
      <w:r>
        <w:rPr>
          <w:sz w:val="22"/>
          <w:szCs w:val="22"/>
        </w:rPr>
        <w:t xml:space="preserve"> </w:t>
      </w:r>
    </w:p>
    <w:p w14:paraId="09AD7EA2" w14:textId="77777777" w:rsidR="00371AE4" w:rsidRDefault="00E01438">
      <w:pPr>
        <w:tabs>
          <w:tab w:val="left" w:pos="284"/>
          <w:tab w:val="left" w:pos="567"/>
        </w:tabs>
        <w:ind w:left="0" w:hanging="2"/>
        <w:jc w:val="both"/>
        <w:rPr>
          <w:sz w:val="22"/>
          <w:szCs w:val="22"/>
        </w:rPr>
      </w:pPr>
      <w:r>
        <w:rPr>
          <w:b/>
          <w:sz w:val="22"/>
          <w:szCs w:val="22"/>
        </w:rPr>
        <w:t>ARTÍCULO 131.-</w:t>
      </w:r>
      <w:r>
        <w:rPr>
          <w:sz w:val="22"/>
          <w:szCs w:val="22"/>
        </w:rPr>
        <w:t xml:space="preserve"> El pago de los derechos de construcción u obtención del plan de facilidades de pagos respectivo no implica la aprobación de la obra o permiso de construcción. El plano aprobado será entregado una vez que se hayan abonado totalmente los Derechos de Construcción salvo los casos legalmente exceptuados. Igual exigencia regirá para el caso de la aprobación de planos de declaraciones de obras existentes sin regularizar (incorporaciones) y/o emisión del certificado de final de obra.</w:t>
      </w:r>
    </w:p>
    <w:p w14:paraId="5FDFAFD7" w14:textId="77777777" w:rsidR="00371AE4" w:rsidRDefault="00371AE4">
      <w:pPr>
        <w:tabs>
          <w:tab w:val="left" w:pos="284"/>
          <w:tab w:val="left" w:pos="567"/>
        </w:tabs>
        <w:ind w:left="0" w:hanging="2"/>
        <w:jc w:val="both"/>
        <w:rPr>
          <w:sz w:val="22"/>
          <w:szCs w:val="22"/>
        </w:rPr>
      </w:pPr>
    </w:p>
    <w:p w14:paraId="2369C4A4" w14:textId="77777777" w:rsidR="00371AE4" w:rsidRDefault="00E01438">
      <w:pPr>
        <w:tabs>
          <w:tab w:val="left" w:pos="284"/>
          <w:tab w:val="left" w:pos="567"/>
        </w:tabs>
        <w:ind w:left="0" w:hanging="2"/>
        <w:jc w:val="both"/>
        <w:rPr>
          <w:sz w:val="22"/>
          <w:szCs w:val="22"/>
        </w:rPr>
      </w:pPr>
      <w:bookmarkStart w:id="52" w:name="_heading=h.1egqt2p" w:colFirst="0" w:colLast="0"/>
      <w:bookmarkEnd w:id="52"/>
      <w:r>
        <w:rPr>
          <w:b/>
          <w:sz w:val="22"/>
          <w:szCs w:val="22"/>
        </w:rPr>
        <w:t>CAPITULO V: SANCIONES</w:t>
      </w:r>
    </w:p>
    <w:p w14:paraId="2BA992E2" w14:textId="77777777" w:rsidR="00371AE4" w:rsidRDefault="00371AE4">
      <w:pPr>
        <w:tabs>
          <w:tab w:val="left" w:pos="284"/>
          <w:tab w:val="left" w:pos="567"/>
        </w:tabs>
        <w:ind w:left="0" w:hanging="2"/>
        <w:jc w:val="both"/>
        <w:rPr>
          <w:sz w:val="22"/>
          <w:szCs w:val="22"/>
        </w:rPr>
      </w:pPr>
    </w:p>
    <w:p w14:paraId="2374B0A2" w14:textId="77777777" w:rsidR="00371AE4" w:rsidRDefault="00E01438">
      <w:pPr>
        <w:tabs>
          <w:tab w:val="left" w:pos="284"/>
          <w:tab w:val="left" w:pos="567"/>
        </w:tabs>
        <w:ind w:left="0" w:hanging="2"/>
        <w:jc w:val="both"/>
        <w:rPr>
          <w:sz w:val="22"/>
          <w:szCs w:val="22"/>
        </w:rPr>
      </w:pPr>
      <w:r>
        <w:rPr>
          <w:b/>
          <w:sz w:val="22"/>
          <w:szCs w:val="22"/>
        </w:rPr>
        <w:t>ARTÍCULO 132</w:t>
      </w:r>
      <w:r>
        <w:rPr>
          <w:sz w:val="22"/>
          <w:szCs w:val="22"/>
        </w:rPr>
        <w:t>.- Los propietarios, profesionales intervinientes, directores técnicos y/o constructores que hicieren declaraciones inexactas tendientes a disminuir el monto de los derechos a abonar en concepto de derechos de construcción, serán solidariamente responsables de las multas y penalidades establecidas.</w:t>
      </w:r>
    </w:p>
    <w:p w14:paraId="4EA90A19" w14:textId="77777777" w:rsidR="00371AE4" w:rsidRDefault="00371AE4">
      <w:pPr>
        <w:tabs>
          <w:tab w:val="left" w:pos="284"/>
          <w:tab w:val="left" w:pos="567"/>
        </w:tabs>
        <w:ind w:left="0" w:hanging="2"/>
        <w:jc w:val="both"/>
        <w:rPr>
          <w:sz w:val="22"/>
          <w:szCs w:val="22"/>
        </w:rPr>
      </w:pPr>
    </w:p>
    <w:p w14:paraId="45F5335A" w14:textId="77777777" w:rsidR="00371AE4" w:rsidRDefault="00E01438">
      <w:pPr>
        <w:tabs>
          <w:tab w:val="left" w:pos="284"/>
          <w:tab w:val="left" w:pos="567"/>
        </w:tabs>
        <w:ind w:left="0" w:hanging="2"/>
        <w:jc w:val="both"/>
        <w:rPr>
          <w:sz w:val="22"/>
          <w:szCs w:val="22"/>
        </w:rPr>
      </w:pPr>
      <w:bookmarkStart w:id="53" w:name="_heading=h.3ygebqi" w:colFirst="0" w:colLast="0"/>
      <w:bookmarkEnd w:id="53"/>
      <w:r>
        <w:rPr>
          <w:b/>
          <w:sz w:val="22"/>
          <w:szCs w:val="22"/>
        </w:rPr>
        <w:t>CAPITULO VI: EXENCIONES</w:t>
      </w:r>
    </w:p>
    <w:p w14:paraId="6ABFEE77" w14:textId="77777777" w:rsidR="00371AE4" w:rsidRDefault="00371AE4">
      <w:pPr>
        <w:tabs>
          <w:tab w:val="left" w:pos="284"/>
          <w:tab w:val="left" w:pos="567"/>
        </w:tabs>
        <w:ind w:left="0" w:hanging="2"/>
        <w:jc w:val="both"/>
        <w:rPr>
          <w:sz w:val="22"/>
          <w:szCs w:val="22"/>
        </w:rPr>
      </w:pPr>
    </w:p>
    <w:p w14:paraId="602C4536" w14:textId="77777777" w:rsidR="00371AE4" w:rsidRDefault="00E01438">
      <w:pPr>
        <w:tabs>
          <w:tab w:val="left" w:pos="284"/>
          <w:tab w:val="left" w:pos="567"/>
          <w:tab w:val="left" w:pos="709"/>
        </w:tabs>
        <w:ind w:left="0" w:hanging="2"/>
        <w:jc w:val="both"/>
        <w:rPr>
          <w:sz w:val="22"/>
          <w:szCs w:val="22"/>
        </w:rPr>
      </w:pPr>
      <w:r>
        <w:rPr>
          <w:b/>
          <w:sz w:val="22"/>
          <w:szCs w:val="22"/>
        </w:rPr>
        <w:t>ARTÍCULO 133.-</w:t>
      </w:r>
      <w:r>
        <w:rPr>
          <w:sz w:val="22"/>
          <w:szCs w:val="22"/>
        </w:rPr>
        <w:t xml:space="preserve"> Estarán exentos de los derechos de construcción:</w:t>
      </w:r>
    </w:p>
    <w:p w14:paraId="1D681DBC" w14:textId="77777777" w:rsidR="00371AE4" w:rsidRDefault="00E01438">
      <w:pPr>
        <w:numPr>
          <w:ilvl w:val="0"/>
          <w:numId w:val="33"/>
        </w:numPr>
        <w:tabs>
          <w:tab w:val="left" w:pos="284"/>
          <w:tab w:val="left" w:pos="567"/>
          <w:tab w:val="left" w:pos="709"/>
        </w:tabs>
        <w:ind w:left="0" w:hanging="2"/>
        <w:jc w:val="both"/>
        <w:rPr>
          <w:sz w:val="22"/>
          <w:szCs w:val="22"/>
        </w:rPr>
      </w:pPr>
      <w:r>
        <w:rPr>
          <w:sz w:val="22"/>
          <w:szCs w:val="22"/>
        </w:rPr>
        <w:t>Las obras del Estado Nacional, Provincial o Municipal, sus dependencias, reparticiones y entidades autárquicas o descentralizadas, que no persigan fines de lucro.</w:t>
      </w:r>
    </w:p>
    <w:p w14:paraId="3E49651A" w14:textId="77777777" w:rsidR="00371AE4" w:rsidRDefault="00E01438">
      <w:pPr>
        <w:numPr>
          <w:ilvl w:val="0"/>
          <w:numId w:val="33"/>
        </w:numPr>
        <w:tabs>
          <w:tab w:val="left" w:pos="284"/>
          <w:tab w:val="left" w:pos="567"/>
          <w:tab w:val="left" w:pos="709"/>
        </w:tabs>
        <w:ind w:left="0" w:hanging="2"/>
        <w:jc w:val="both"/>
        <w:rPr>
          <w:sz w:val="22"/>
          <w:szCs w:val="22"/>
        </w:rPr>
      </w:pPr>
      <w:r>
        <w:rPr>
          <w:sz w:val="22"/>
          <w:szCs w:val="22"/>
        </w:rPr>
        <w:lastRenderedPageBreak/>
        <w:t>Las obras de Entidades Mutualistas, Asociaciones Gremiales, o Profesionales, Bancos estatales, Cooperativas y cualquier otra entidad sin fines de lucro.</w:t>
      </w:r>
    </w:p>
    <w:p w14:paraId="20B86BF1" w14:textId="77777777" w:rsidR="00371AE4" w:rsidRDefault="00E01438">
      <w:pPr>
        <w:numPr>
          <w:ilvl w:val="0"/>
          <w:numId w:val="33"/>
        </w:numPr>
        <w:tabs>
          <w:tab w:val="left" w:pos="284"/>
          <w:tab w:val="left" w:pos="567"/>
          <w:tab w:val="left" w:pos="709"/>
        </w:tabs>
        <w:ind w:left="0" w:hanging="2"/>
        <w:jc w:val="both"/>
        <w:rPr>
          <w:sz w:val="22"/>
          <w:szCs w:val="22"/>
        </w:rPr>
      </w:pPr>
      <w:r>
        <w:rPr>
          <w:sz w:val="22"/>
          <w:szCs w:val="22"/>
        </w:rPr>
        <w:t>Las obras destinadas a vivienda de interés social.</w:t>
      </w:r>
    </w:p>
    <w:p w14:paraId="5E11B9B1" w14:textId="77777777" w:rsidR="00371AE4" w:rsidRDefault="00E01438">
      <w:pPr>
        <w:numPr>
          <w:ilvl w:val="0"/>
          <w:numId w:val="33"/>
        </w:numPr>
        <w:tabs>
          <w:tab w:val="left" w:pos="284"/>
          <w:tab w:val="left" w:pos="567"/>
          <w:tab w:val="left" w:pos="709"/>
        </w:tabs>
        <w:ind w:left="0" w:hanging="2"/>
        <w:jc w:val="both"/>
        <w:rPr>
          <w:sz w:val="22"/>
          <w:szCs w:val="22"/>
        </w:rPr>
      </w:pPr>
      <w:r>
        <w:rPr>
          <w:sz w:val="22"/>
          <w:szCs w:val="22"/>
        </w:rPr>
        <w:t>Las presentaciones individuales de viviendas que se construyan con créditos especiales de bancos públicos o privados destinados a viviendas únicas, familiares y de ocupación permanente.</w:t>
      </w:r>
    </w:p>
    <w:p w14:paraId="690D9D88" w14:textId="77777777" w:rsidR="00371AE4" w:rsidRDefault="00E01438">
      <w:pPr>
        <w:numPr>
          <w:ilvl w:val="0"/>
          <w:numId w:val="33"/>
        </w:numPr>
        <w:tabs>
          <w:tab w:val="left" w:pos="284"/>
          <w:tab w:val="left" w:pos="567"/>
          <w:tab w:val="left" w:pos="709"/>
        </w:tabs>
        <w:ind w:left="0" w:hanging="2"/>
        <w:jc w:val="both"/>
        <w:rPr>
          <w:sz w:val="22"/>
          <w:szCs w:val="22"/>
        </w:rPr>
      </w:pPr>
      <w:r>
        <w:rPr>
          <w:sz w:val="22"/>
          <w:szCs w:val="22"/>
        </w:rPr>
        <w:t xml:space="preserve">Las presentaciones de viviendas únicas, familiares y de ocupación permanente, realizadas por personas sin capacidad de pago, siempre que sea verificada tal condición por un estudio socioeconómico realizado o contratado por el municipio; </w:t>
      </w:r>
    </w:p>
    <w:p w14:paraId="4A614944" w14:textId="77777777" w:rsidR="00371AE4" w:rsidRDefault="00E01438">
      <w:pPr>
        <w:numPr>
          <w:ilvl w:val="0"/>
          <w:numId w:val="33"/>
        </w:numPr>
        <w:tabs>
          <w:tab w:val="left" w:pos="284"/>
          <w:tab w:val="left" w:pos="567"/>
          <w:tab w:val="left" w:pos="709"/>
        </w:tabs>
        <w:ind w:left="0" w:hanging="2"/>
        <w:jc w:val="both"/>
        <w:rPr>
          <w:sz w:val="22"/>
          <w:szCs w:val="22"/>
        </w:rPr>
      </w:pPr>
      <w:r>
        <w:rPr>
          <w:sz w:val="22"/>
          <w:szCs w:val="22"/>
        </w:rPr>
        <w:t>Las construcciones que se realicen por concesiones municipales quedando los inmuebles en propiedad del estado;</w:t>
      </w:r>
    </w:p>
    <w:p w14:paraId="11448DE6" w14:textId="77777777" w:rsidR="00371AE4" w:rsidRDefault="00E01438">
      <w:pPr>
        <w:numPr>
          <w:ilvl w:val="0"/>
          <w:numId w:val="33"/>
        </w:numPr>
        <w:tabs>
          <w:tab w:val="left" w:pos="284"/>
          <w:tab w:val="left" w:pos="567"/>
          <w:tab w:val="left" w:pos="709"/>
        </w:tabs>
        <w:ind w:left="0" w:hanging="2"/>
        <w:jc w:val="both"/>
        <w:rPr>
          <w:sz w:val="22"/>
          <w:szCs w:val="22"/>
        </w:rPr>
      </w:pPr>
      <w:r>
        <w:rPr>
          <w:sz w:val="22"/>
          <w:szCs w:val="22"/>
        </w:rPr>
        <w:t xml:space="preserve">Las construcciones correspondientes a las explotaciones agropecuarias en áreas rurales que pueden haber sido alcanzadas por la Ordenanza General 320-82 siendo necesario que se demuestre tal condición. En estos casos se solicitará la cédula catastral confeccionada por un agrimensor en un todo de acuerdo a la Ley N° 10.707. </w:t>
      </w:r>
    </w:p>
    <w:p w14:paraId="0E045C04" w14:textId="77777777" w:rsidR="00371AE4" w:rsidRDefault="00E01438">
      <w:pPr>
        <w:tabs>
          <w:tab w:val="left" w:pos="284"/>
          <w:tab w:val="left" w:pos="567"/>
          <w:tab w:val="left" w:pos="709"/>
        </w:tabs>
        <w:ind w:left="0" w:hanging="2"/>
        <w:jc w:val="both"/>
        <w:rPr>
          <w:sz w:val="22"/>
          <w:szCs w:val="22"/>
        </w:rPr>
      </w:pPr>
      <w:r>
        <w:rPr>
          <w:sz w:val="22"/>
          <w:szCs w:val="22"/>
        </w:rPr>
        <w:t>Las exenciones a que refieren los incisos b), c), d), e), f) y g) de este artículo, se otorgarán a solicitud de los interesados, previa verificación y certificación de la oficina técnica correspondiente.</w:t>
      </w:r>
    </w:p>
    <w:p w14:paraId="584AC66A" w14:textId="77777777" w:rsidR="00371AE4" w:rsidRDefault="00E01438">
      <w:pPr>
        <w:tabs>
          <w:tab w:val="left" w:pos="284"/>
          <w:tab w:val="left" w:pos="567"/>
          <w:tab w:val="left" w:pos="709"/>
        </w:tabs>
        <w:ind w:left="0" w:hanging="2"/>
        <w:rPr>
          <w:sz w:val="22"/>
          <w:szCs w:val="22"/>
        </w:rPr>
      </w:pPr>
      <w:r>
        <w:rPr>
          <w:sz w:val="22"/>
          <w:szCs w:val="22"/>
        </w:rPr>
        <w:t>La exención será definitiva, siempre que no se modifique el destino, afectación y condiciones en que se acordó, en caso contrario los deberá abonar, actualizando el monto a la comprobación del hecho con más sus multas y otras penalidades, quedando firme una vez obtenido el final de obra.</w:t>
      </w:r>
    </w:p>
    <w:p w14:paraId="7C1BEA0F" w14:textId="77777777" w:rsidR="00371AE4" w:rsidRDefault="00371AE4">
      <w:pPr>
        <w:tabs>
          <w:tab w:val="left" w:pos="284"/>
          <w:tab w:val="left" w:pos="567"/>
        </w:tabs>
        <w:ind w:left="0" w:hanging="2"/>
        <w:jc w:val="center"/>
        <w:rPr>
          <w:sz w:val="22"/>
          <w:szCs w:val="22"/>
          <w:u w:val="single"/>
        </w:rPr>
      </w:pPr>
      <w:bookmarkStart w:id="54" w:name="_heading=h.2dlolyb" w:colFirst="0" w:colLast="0"/>
      <w:bookmarkEnd w:id="54"/>
    </w:p>
    <w:p w14:paraId="55EF2CBF" w14:textId="77777777" w:rsidR="00371AE4" w:rsidRDefault="00E01438">
      <w:pPr>
        <w:tabs>
          <w:tab w:val="left" w:pos="284"/>
          <w:tab w:val="left" w:pos="567"/>
        </w:tabs>
        <w:ind w:left="0" w:hanging="2"/>
        <w:jc w:val="center"/>
        <w:rPr>
          <w:sz w:val="22"/>
          <w:szCs w:val="22"/>
          <w:u w:val="single"/>
        </w:rPr>
      </w:pPr>
      <w:bookmarkStart w:id="55" w:name="_heading=h.sqyw64" w:colFirst="0" w:colLast="0"/>
      <w:bookmarkEnd w:id="55"/>
      <w:r>
        <w:rPr>
          <w:b/>
          <w:sz w:val="22"/>
          <w:szCs w:val="22"/>
          <w:u w:val="single"/>
        </w:rPr>
        <w:t>TÍTULO IX: DERECHO DE USO DE PLAYAS Y RIBERAS</w:t>
      </w:r>
    </w:p>
    <w:p w14:paraId="5394796C" w14:textId="77777777" w:rsidR="00371AE4" w:rsidRDefault="00371AE4">
      <w:pPr>
        <w:tabs>
          <w:tab w:val="left" w:pos="284"/>
          <w:tab w:val="left" w:pos="567"/>
        </w:tabs>
        <w:ind w:left="0" w:hanging="2"/>
        <w:rPr>
          <w:sz w:val="22"/>
          <w:szCs w:val="22"/>
        </w:rPr>
      </w:pPr>
    </w:p>
    <w:p w14:paraId="0202FC81" w14:textId="77777777" w:rsidR="00371AE4" w:rsidRDefault="00E01438">
      <w:pPr>
        <w:tabs>
          <w:tab w:val="left" w:pos="284"/>
          <w:tab w:val="left" w:pos="567"/>
        </w:tabs>
        <w:ind w:left="0" w:hanging="2"/>
        <w:rPr>
          <w:sz w:val="22"/>
          <w:szCs w:val="22"/>
        </w:rPr>
      </w:pPr>
      <w:r>
        <w:rPr>
          <w:b/>
          <w:sz w:val="22"/>
          <w:szCs w:val="22"/>
        </w:rPr>
        <w:t>ARTÍCULO 134.-</w:t>
      </w:r>
      <w:r>
        <w:rPr>
          <w:sz w:val="22"/>
          <w:szCs w:val="22"/>
        </w:rPr>
        <w:t xml:space="preserve"> El derecho de uso de playas y riberas quedará establecido por las correspondientes licitaciones que para su explotación o concesión llame el Departamento Ejecutivo, quien en cada caso reglamentará las condiciones y normas licitatorias.</w:t>
      </w:r>
    </w:p>
    <w:p w14:paraId="479D934A" w14:textId="77777777" w:rsidR="00371AE4" w:rsidRDefault="00371AE4">
      <w:pPr>
        <w:tabs>
          <w:tab w:val="left" w:pos="284"/>
          <w:tab w:val="left" w:pos="567"/>
        </w:tabs>
        <w:ind w:left="0" w:hanging="2"/>
        <w:rPr>
          <w:sz w:val="22"/>
          <w:szCs w:val="22"/>
        </w:rPr>
      </w:pPr>
    </w:p>
    <w:p w14:paraId="03286118" w14:textId="77777777" w:rsidR="00371AE4" w:rsidRDefault="00E01438">
      <w:pPr>
        <w:tabs>
          <w:tab w:val="left" w:pos="284"/>
          <w:tab w:val="left" w:pos="567"/>
        </w:tabs>
        <w:ind w:left="0" w:hanging="2"/>
        <w:jc w:val="center"/>
        <w:rPr>
          <w:sz w:val="22"/>
          <w:szCs w:val="22"/>
          <w:u w:val="single"/>
        </w:rPr>
      </w:pPr>
      <w:bookmarkStart w:id="56" w:name="_heading=h.3cqmetx" w:colFirst="0" w:colLast="0"/>
      <w:bookmarkEnd w:id="56"/>
      <w:r>
        <w:rPr>
          <w:b/>
          <w:sz w:val="22"/>
          <w:szCs w:val="22"/>
          <w:u w:val="single"/>
        </w:rPr>
        <w:t>TITULO X: DERECHOS DE OCUPACIÓN O USO DE ESPACIOS PÚBLICOS</w:t>
      </w:r>
    </w:p>
    <w:p w14:paraId="3F218CB7" w14:textId="77777777" w:rsidR="00371AE4" w:rsidRDefault="00371AE4">
      <w:pPr>
        <w:tabs>
          <w:tab w:val="left" w:pos="284"/>
          <w:tab w:val="left" w:pos="567"/>
        </w:tabs>
        <w:ind w:left="0" w:hanging="2"/>
        <w:jc w:val="center"/>
        <w:rPr>
          <w:sz w:val="22"/>
          <w:szCs w:val="22"/>
        </w:rPr>
      </w:pPr>
    </w:p>
    <w:p w14:paraId="05202EC4" w14:textId="77777777" w:rsidR="00371AE4" w:rsidRDefault="00E01438">
      <w:pPr>
        <w:tabs>
          <w:tab w:val="left" w:pos="284"/>
          <w:tab w:val="left" w:pos="567"/>
        </w:tabs>
        <w:ind w:left="0" w:hanging="2"/>
        <w:rPr>
          <w:sz w:val="22"/>
          <w:szCs w:val="22"/>
        </w:rPr>
      </w:pPr>
      <w:bookmarkStart w:id="57" w:name="_heading=h.1rvwp1q" w:colFirst="0" w:colLast="0"/>
      <w:bookmarkEnd w:id="57"/>
      <w:r>
        <w:rPr>
          <w:b/>
          <w:sz w:val="22"/>
          <w:szCs w:val="22"/>
        </w:rPr>
        <w:t>CAPITULO I: HECHO IMPONIBLE</w:t>
      </w:r>
    </w:p>
    <w:p w14:paraId="3EAEB6FF" w14:textId="77777777" w:rsidR="00371AE4" w:rsidRDefault="00371AE4">
      <w:pPr>
        <w:tabs>
          <w:tab w:val="left" w:pos="284"/>
          <w:tab w:val="left" w:pos="567"/>
        </w:tabs>
        <w:ind w:left="0" w:hanging="2"/>
        <w:rPr>
          <w:sz w:val="22"/>
          <w:szCs w:val="22"/>
        </w:rPr>
      </w:pPr>
    </w:p>
    <w:p w14:paraId="4FAF2B67" w14:textId="77777777" w:rsidR="00371AE4" w:rsidRDefault="00E01438">
      <w:pPr>
        <w:tabs>
          <w:tab w:val="left" w:pos="284"/>
          <w:tab w:val="left" w:pos="567"/>
        </w:tabs>
        <w:ind w:left="0" w:hanging="2"/>
        <w:rPr>
          <w:sz w:val="22"/>
          <w:szCs w:val="22"/>
        </w:rPr>
      </w:pPr>
      <w:r>
        <w:rPr>
          <w:b/>
          <w:sz w:val="22"/>
          <w:szCs w:val="22"/>
        </w:rPr>
        <w:t>ARTÍCULO 135.-</w:t>
      </w:r>
      <w:r>
        <w:rPr>
          <w:sz w:val="22"/>
          <w:szCs w:val="22"/>
        </w:rPr>
        <w:t xml:space="preserve"> Por los conceptos que a continuación se detallan se abonarán los derechos que al efecto se establezcan:</w:t>
      </w:r>
    </w:p>
    <w:p w14:paraId="0E20F54C" w14:textId="77777777" w:rsidR="00371AE4" w:rsidRDefault="00E01438">
      <w:pPr>
        <w:numPr>
          <w:ilvl w:val="0"/>
          <w:numId w:val="35"/>
        </w:numPr>
        <w:tabs>
          <w:tab w:val="left" w:pos="284"/>
          <w:tab w:val="left" w:pos="567"/>
        </w:tabs>
        <w:ind w:left="0" w:hanging="2"/>
        <w:jc w:val="both"/>
        <w:rPr>
          <w:sz w:val="22"/>
          <w:szCs w:val="22"/>
        </w:rPr>
      </w:pPr>
      <w:r>
        <w:rPr>
          <w:sz w:val="22"/>
          <w:szCs w:val="22"/>
        </w:rPr>
        <w:t>Ocupación por particulares de espacio aéreo, subsuelo o superficie, cuerpos o balcones cerrados, excepto cuerpos salientes, sobre las ochavas, cuando se hubiere hecho cesión gratuita del terreno para formarlas.</w:t>
      </w:r>
    </w:p>
    <w:p w14:paraId="216F2726" w14:textId="77777777" w:rsidR="00371AE4" w:rsidRDefault="00E01438">
      <w:pPr>
        <w:numPr>
          <w:ilvl w:val="0"/>
          <w:numId w:val="35"/>
        </w:numPr>
        <w:tabs>
          <w:tab w:val="left" w:pos="284"/>
          <w:tab w:val="left" w:pos="567"/>
        </w:tabs>
        <w:ind w:left="0" w:hanging="2"/>
        <w:jc w:val="both"/>
        <w:rPr>
          <w:sz w:val="22"/>
          <w:szCs w:val="22"/>
        </w:rPr>
      </w:pPr>
      <w:r>
        <w:rPr>
          <w:sz w:val="22"/>
          <w:szCs w:val="22"/>
        </w:rPr>
        <w:t xml:space="preserve">La ocupación y/o uso del espacio aéreo, subsuelo o superficie, por empresas  de servicios públicos o privados, con cables, cañerías, cámaras, etcétera. </w:t>
      </w:r>
    </w:p>
    <w:p w14:paraId="403D9BAB" w14:textId="77777777" w:rsidR="00371AE4" w:rsidRDefault="00E01438">
      <w:pPr>
        <w:numPr>
          <w:ilvl w:val="0"/>
          <w:numId w:val="35"/>
        </w:numPr>
        <w:tabs>
          <w:tab w:val="left" w:pos="284"/>
          <w:tab w:val="left" w:pos="567"/>
        </w:tabs>
        <w:ind w:left="0" w:hanging="2"/>
        <w:jc w:val="both"/>
        <w:rPr>
          <w:sz w:val="22"/>
          <w:szCs w:val="22"/>
        </w:rPr>
      </w:pPr>
      <w:r>
        <w:rPr>
          <w:sz w:val="22"/>
          <w:szCs w:val="22"/>
        </w:rPr>
        <w:t>La ocupación y/o uso del espacio aéreo, subsuelo o superficie, por particulares o entidades no comprendidas en el punto anterior, con instalaciones de cualquier clase en las condiciones que permitan las respectivas ordenanzas.</w:t>
      </w:r>
    </w:p>
    <w:p w14:paraId="1689D82C" w14:textId="77777777" w:rsidR="00371AE4" w:rsidRDefault="00E01438">
      <w:pPr>
        <w:numPr>
          <w:ilvl w:val="0"/>
          <w:numId w:val="35"/>
        </w:numPr>
        <w:tabs>
          <w:tab w:val="left" w:pos="284"/>
          <w:tab w:val="left" w:pos="567"/>
        </w:tabs>
        <w:ind w:left="0" w:hanging="2"/>
        <w:jc w:val="both"/>
        <w:rPr>
          <w:sz w:val="22"/>
          <w:szCs w:val="22"/>
        </w:rPr>
      </w:pPr>
      <w:r>
        <w:rPr>
          <w:sz w:val="22"/>
          <w:szCs w:val="22"/>
        </w:rPr>
        <w:t>La ocupación y/o uso de la superficie con mesas sillas, kioscos y/o instalaciones análogas, ferias o puestos.</w:t>
      </w:r>
    </w:p>
    <w:p w14:paraId="4136DCC9" w14:textId="77777777" w:rsidR="00371AE4" w:rsidRDefault="00E01438">
      <w:pPr>
        <w:numPr>
          <w:ilvl w:val="0"/>
          <w:numId w:val="35"/>
        </w:numPr>
        <w:tabs>
          <w:tab w:val="left" w:pos="284"/>
          <w:tab w:val="left" w:pos="567"/>
        </w:tabs>
        <w:ind w:left="0" w:hanging="2"/>
        <w:jc w:val="both"/>
        <w:rPr>
          <w:sz w:val="22"/>
          <w:szCs w:val="22"/>
        </w:rPr>
      </w:pPr>
      <w:r>
        <w:rPr>
          <w:sz w:val="22"/>
          <w:szCs w:val="22"/>
        </w:rPr>
        <w:t>Carnet de acceso al natatorio municipal del Parque Narciso del Valle para mayores de 15 años.</w:t>
      </w:r>
    </w:p>
    <w:p w14:paraId="70C0EBD3" w14:textId="77777777" w:rsidR="00371AE4" w:rsidRDefault="00E01438">
      <w:pPr>
        <w:numPr>
          <w:ilvl w:val="0"/>
          <w:numId w:val="35"/>
        </w:numPr>
        <w:tabs>
          <w:tab w:val="left" w:pos="284"/>
          <w:tab w:val="left" w:pos="567"/>
        </w:tabs>
        <w:ind w:left="0" w:hanging="2"/>
        <w:jc w:val="both"/>
        <w:rPr>
          <w:sz w:val="22"/>
          <w:szCs w:val="22"/>
        </w:rPr>
      </w:pPr>
      <w:r>
        <w:rPr>
          <w:sz w:val="22"/>
          <w:szCs w:val="22"/>
        </w:rPr>
        <w:t>La ocupación y/o uso del espacio público estacionamiento de servicios de coches remises según Ordenanza N° 294/96.</w:t>
      </w:r>
    </w:p>
    <w:p w14:paraId="3423F191" w14:textId="77777777" w:rsidR="00371AE4" w:rsidRDefault="00E01438">
      <w:pPr>
        <w:numPr>
          <w:ilvl w:val="0"/>
          <w:numId w:val="35"/>
        </w:numPr>
        <w:tabs>
          <w:tab w:val="left" w:pos="284"/>
          <w:tab w:val="left" w:pos="567"/>
        </w:tabs>
        <w:ind w:left="0" w:hanging="2"/>
        <w:jc w:val="both"/>
        <w:rPr>
          <w:sz w:val="22"/>
          <w:szCs w:val="22"/>
        </w:rPr>
      </w:pPr>
      <w:r>
        <w:rPr>
          <w:sz w:val="22"/>
          <w:szCs w:val="22"/>
        </w:rPr>
        <w:t>La ocupación y/o uso de espacio público destinado a contenedores metálicos y flexibles</w:t>
      </w:r>
    </w:p>
    <w:p w14:paraId="61F72183" w14:textId="77777777" w:rsidR="00371AE4" w:rsidRDefault="00371AE4">
      <w:pPr>
        <w:pBdr>
          <w:top w:val="nil"/>
          <w:left w:val="nil"/>
          <w:bottom w:val="nil"/>
          <w:right w:val="nil"/>
          <w:between w:val="nil"/>
        </w:pBdr>
        <w:tabs>
          <w:tab w:val="left" w:pos="284"/>
          <w:tab w:val="left" w:pos="567"/>
        </w:tabs>
        <w:spacing w:line="240" w:lineRule="auto"/>
        <w:ind w:left="0" w:hanging="2"/>
        <w:rPr>
          <w:color w:val="000000"/>
          <w:sz w:val="22"/>
          <w:szCs w:val="22"/>
        </w:rPr>
      </w:pPr>
    </w:p>
    <w:p w14:paraId="60CD96A0" w14:textId="77777777" w:rsidR="00371AE4" w:rsidRDefault="00E01438">
      <w:pPr>
        <w:tabs>
          <w:tab w:val="left" w:pos="284"/>
          <w:tab w:val="left" w:pos="567"/>
        </w:tabs>
        <w:ind w:left="0" w:hanging="2"/>
        <w:jc w:val="both"/>
        <w:rPr>
          <w:sz w:val="22"/>
          <w:szCs w:val="22"/>
        </w:rPr>
      </w:pPr>
      <w:bookmarkStart w:id="58" w:name="_heading=h.4bvk7pj" w:colFirst="0" w:colLast="0"/>
      <w:bookmarkEnd w:id="58"/>
      <w:r>
        <w:rPr>
          <w:b/>
          <w:sz w:val="22"/>
          <w:szCs w:val="22"/>
        </w:rPr>
        <w:lastRenderedPageBreak/>
        <w:t>CAPITULO II: BASE IMPONIBLE</w:t>
      </w:r>
    </w:p>
    <w:p w14:paraId="4A185184" w14:textId="77777777" w:rsidR="00371AE4" w:rsidRDefault="00371AE4">
      <w:pPr>
        <w:tabs>
          <w:tab w:val="left" w:pos="284"/>
          <w:tab w:val="left" w:pos="567"/>
        </w:tabs>
        <w:ind w:left="0" w:hanging="2"/>
        <w:jc w:val="both"/>
        <w:rPr>
          <w:sz w:val="22"/>
          <w:szCs w:val="22"/>
        </w:rPr>
      </w:pPr>
    </w:p>
    <w:p w14:paraId="21FC032E" w14:textId="77777777" w:rsidR="00371AE4" w:rsidRDefault="00E01438">
      <w:pPr>
        <w:tabs>
          <w:tab w:val="left" w:pos="284"/>
          <w:tab w:val="left" w:pos="567"/>
        </w:tabs>
        <w:ind w:left="0" w:hanging="2"/>
        <w:jc w:val="both"/>
        <w:rPr>
          <w:sz w:val="22"/>
          <w:szCs w:val="22"/>
        </w:rPr>
      </w:pPr>
      <w:r>
        <w:rPr>
          <w:b/>
          <w:sz w:val="22"/>
          <w:szCs w:val="22"/>
        </w:rPr>
        <w:t>ARTÍCULO 136.-</w:t>
      </w:r>
      <w:r>
        <w:rPr>
          <w:sz w:val="22"/>
          <w:szCs w:val="22"/>
        </w:rPr>
        <w:t xml:space="preserve"> La base imponible para cada caso, serán las siguientes:</w:t>
      </w:r>
    </w:p>
    <w:p w14:paraId="5C12C776" w14:textId="77777777" w:rsidR="00371AE4" w:rsidRDefault="00E01438">
      <w:pPr>
        <w:numPr>
          <w:ilvl w:val="0"/>
          <w:numId w:val="29"/>
        </w:numPr>
        <w:tabs>
          <w:tab w:val="left" w:pos="284"/>
          <w:tab w:val="left" w:pos="567"/>
        </w:tabs>
        <w:ind w:left="0" w:hanging="2"/>
        <w:jc w:val="both"/>
        <w:rPr>
          <w:sz w:val="22"/>
          <w:szCs w:val="22"/>
        </w:rPr>
      </w:pPr>
      <w:r>
        <w:rPr>
          <w:sz w:val="22"/>
          <w:szCs w:val="22"/>
        </w:rPr>
        <w:t>Ocupación del subsuelo con sótanos: metros cuadrados.</w:t>
      </w:r>
    </w:p>
    <w:p w14:paraId="577AEC35" w14:textId="77777777" w:rsidR="00371AE4" w:rsidRDefault="00E01438">
      <w:pPr>
        <w:numPr>
          <w:ilvl w:val="0"/>
          <w:numId w:val="29"/>
        </w:numPr>
        <w:tabs>
          <w:tab w:val="left" w:pos="284"/>
          <w:tab w:val="left" w:pos="567"/>
        </w:tabs>
        <w:ind w:left="0" w:hanging="2"/>
        <w:jc w:val="both"/>
        <w:rPr>
          <w:sz w:val="22"/>
          <w:szCs w:val="22"/>
        </w:rPr>
      </w:pPr>
      <w:r>
        <w:rPr>
          <w:sz w:val="22"/>
          <w:szCs w:val="22"/>
        </w:rPr>
        <w:t>Ocupación del subsuelo y/o superficies con tanques y bombas: metro cúbico de capacidad de los tanques.-</w:t>
      </w:r>
    </w:p>
    <w:p w14:paraId="21C48E23" w14:textId="77777777" w:rsidR="00371AE4" w:rsidRDefault="00E01438">
      <w:pPr>
        <w:numPr>
          <w:ilvl w:val="0"/>
          <w:numId w:val="29"/>
        </w:numPr>
        <w:tabs>
          <w:tab w:val="left" w:pos="284"/>
          <w:tab w:val="left" w:pos="567"/>
        </w:tabs>
        <w:ind w:left="0" w:hanging="2"/>
        <w:jc w:val="both"/>
        <w:rPr>
          <w:sz w:val="22"/>
          <w:szCs w:val="22"/>
        </w:rPr>
      </w:pPr>
      <w:r>
        <w:rPr>
          <w:sz w:val="22"/>
          <w:szCs w:val="22"/>
        </w:rPr>
        <w:t>Ocupación y/o uso del espacio aéreo por instalaciones de cables: metros lineales.-</w:t>
      </w:r>
    </w:p>
    <w:p w14:paraId="0C8DA93D" w14:textId="77777777" w:rsidR="00371AE4" w:rsidRDefault="00E01438">
      <w:pPr>
        <w:numPr>
          <w:ilvl w:val="0"/>
          <w:numId w:val="29"/>
        </w:numPr>
        <w:tabs>
          <w:tab w:val="left" w:pos="284"/>
          <w:tab w:val="left" w:pos="567"/>
        </w:tabs>
        <w:ind w:left="0" w:hanging="2"/>
        <w:jc w:val="both"/>
        <w:rPr>
          <w:sz w:val="22"/>
          <w:szCs w:val="22"/>
        </w:rPr>
      </w:pPr>
      <w:r>
        <w:rPr>
          <w:sz w:val="22"/>
          <w:szCs w:val="22"/>
        </w:rPr>
        <w:t>Ocupación de escaparates o instalaciones análogas: metros cuadrados o importe fijo.-</w:t>
      </w:r>
    </w:p>
    <w:p w14:paraId="31A23871" w14:textId="77777777" w:rsidR="00371AE4" w:rsidRDefault="00E01438">
      <w:pPr>
        <w:numPr>
          <w:ilvl w:val="0"/>
          <w:numId w:val="29"/>
        </w:numPr>
        <w:tabs>
          <w:tab w:val="left" w:pos="284"/>
          <w:tab w:val="left" w:pos="567"/>
        </w:tabs>
        <w:ind w:left="0" w:hanging="2"/>
        <w:jc w:val="both"/>
        <w:rPr>
          <w:sz w:val="22"/>
          <w:szCs w:val="22"/>
        </w:rPr>
      </w:pPr>
      <w:r>
        <w:rPr>
          <w:sz w:val="22"/>
          <w:szCs w:val="22"/>
        </w:rPr>
        <w:t>Ocupación y/o uso por mesas y sillas: por unidad</w:t>
      </w:r>
    </w:p>
    <w:p w14:paraId="375C1221" w14:textId="77777777" w:rsidR="00371AE4" w:rsidRDefault="00E01438">
      <w:pPr>
        <w:numPr>
          <w:ilvl w:val="0"/>
          <w:numId w:val="29"/>
        </w:numPr>
        <w:tabs>
          <w:tab w:val="left" w:pos="284"/>
          <w:tab w:val="left" w:pos="567"/>
        </w:tabs>
        <w:ind w:left="0" w:hanging="2"/>
        <w:jc w:val="both"/>
        <w:rPr>
          <w:sz w:val="22"/>
          <w:szCs w:val="22"/>
        </w:rPr>
      </w:pPr>
      <w:r>
        <w:rPr>
          <w:sz w:val="22"/>
          <w:szCs w:val="22"/>
        </w:rPr>
        <w:t>Ocupación por ferias: por unidad o metro cuadrado</w:t>
      </w:r>
    </w:p>
    <w:p w14:paraId="623055FA" w14:textId="77777777" w:rsidR="00371AE4" w:rsidRDefault="00E01438">
      <w:pPr>
        <w:numPr>
          <w:ilvl w:val="0"/>
          <w:numId w:val="29"/>
        </w:numPr>
        <w:tabs>
          <w:tab w:val="left" w:pos="284"/>
          <w:tab w:val="left" w:pos="567"/>
        </w:tabs>
        <w:ind w:left="0" w:hanging="2"/>
        <w:jc w:val="both"/>
        <w:rPr>
          <w:sz w:val="22"/>
          <w:szCs w:val="22"/>
        </w:rPr>
      </w:pPr>
      <w:r>
        <w:rPr>
          <w:sz w:val="22"/>
          <w:szCs w:val="22"/>
        </w:rPr>
        <w:t>Ocupación por carteleras: por metro cuadrado.-</w:t>
      </w:r>
    </w:p>
    <w:p w14:paraId="735F376D" w14:textId="77777777" w:rsidR="00371AE4" w:rsidRDefault="00E01438">
      <w:pPr>
        <w:numPr>
          <w:ilvl w:val="0"/>
          <w:numId w:val="29"/>
        </w:numPr>
        <w:tabs>
          <w:tab w:val="left" w:pos="284"/>
          <w:tab w:val="left" w:pos="567"/>
        </w:tabs>
        <w:ind w:left="0" w:hanging="2"/>
        <w:jc w:val="both"/>
        <w:rPr>
          <w:sz w:val="22"/>
          <w:szCs w:val="22"/>
        </w:rPr>
      </w:pPr>
      <w:r>
        <w:rPr>
          <w:sz w:val="22"/>
          <w:szCs w:val="22"/>
        </w:rPr>
        <w:t>Carnet de acceso a los natatorios municipales: para mayores de 15 años</w:t>
      </w:r>
    </w:p>
    <w:p w14:paraId="26DE481C" w14:textId="77777777" w:rsidR="00B9525F" w:rsidRPr="00B9525F" w:rsidRDefault="00E01438" w:rsidP="00B9525F">
      <w:pPr>
        <w:numPr>
          <w:ilvl w:val="0"/>
          <w:numId w:val="29"/>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sidRPr="00B9525F">
        <w:rPr>
          <w:sz w:val="22"/>
          <w:szCs w:val="22"/>
        </w:rPr>
        <w:t>Ocupación estacionamiento servicio coche remíses por fracción de seis metros lineales, según lo establece la Ordenanza N°. 294/96.</w:t>
      </w:r>
    </w:p>
    <w:p w14:paraId="38812939" w14:textId="77777777" w:rsidR="00371AE4" w:rsidRPr="00B9525F" w:rsidRDefault="00E01438" w:rsidP="00B9525F">
      <w:pPr>
        <w:numPr>
          <w:ilvl w:val="0"/>
          <w:numId w:val="29"/>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sidRPr="00B9525F">
        <w:rPr>
          <w:color w:val="000000"/>
          <w:sz w:val="22"/>
          <w:szCs w:val="22"/>
        </w:rPr>
        <w:t>Ocupación por contenedores flexibles o metálicos: por día</w:t>
      </w:r>
    </w:p>
    <w:p w14:paraId="4E173B62" w14:textId="77777777" w:rsidR="00371AE4" w:rsidRDefault="00371AE4">
      <w:pPr>
        <w:pBdr>
          <w:top w:val="nil"/>
          <w:left w:val="nil"/>
          <w:bottom w:val="nil"/>
          <w:right w:val="nil"/>
          <w:between w:val="nil"/>
        </w:pBdr>
        <w:tabs>
          <w:tab w:val="center" w:pos="4252"/>
          <w:tab w:val="right" w:pos="8504"/>
          <w:tab w:val="left" w:pos="284"/>
          <w:tab w:val="left" w:pos="567"/>
        </w:tabs>
        <w:spacing w:line="240" w:lineRule="auto"/>
        <w:ind w:left="0" w:hanging="2"/>
        <w:rPr>
          <w:color w:val="000000"/>
          <w:sz w:val="22"/>
          <w:szCs w:val="22"/>
        </w:rPr>
      </w:pPr>
    </w:p>
    <w:p w14:paraId="6C4E09F9" w14:textId="77777777" w:rsidR="00371AE4" w:rsidRDefault="00E01438">
      <w:pPr>
        <w:tabs>
          <w:tab w:val="left" w:pos="284"/>
          <w:tab w:val="left" w:pos="567"/>
        </w:tabs>
        <w:ind w:left="0" w:hanging="2"/>
        <w:rPr>
          <w:sz w:val="22"/>
          <w:szCs w:val="22"/>
        </w:rPr>
      </w:pPr>
      <w:bookmarkStart w:id="59" w:name="_heading=h.2r0uhxc" w:colFirst="0" w:colLast="0"/>
      <w:bookmarkEnd w:id="59"/>
      <w:r>
        <w:rPr>
          <w:b/>
          <w:sz w:val="22"/>
          <w:szCs w:val="22"/>
        </w:rPr>
        <w:t>CAPÍTULO III: CONTRIBUYENTES Y RESPONSABLES</w:t>
      </w:r>
    </w:p>
    <w:p w14:paraId="08E17A77" w14:textId="77777777" w:rsidR="00371AE4" w:rsidRDefault="00371AE4">
      <w:pPr>
        <w:tabs>
          <w:tab w:val="left" w:pos="284"/>
          <w:tab w:val="left" w:pos="567"/>
        </w:tabs>
        <w:ind w:left="0" w:hanging="2"/>
        <w:rPr>
          <w:sz w:val="22"/>
          <w:szCs w:val="22"/>
        </w:rPr>
      </w:pPr>
    </w:p>
    <w:p w14:paraId="4D23D503" w14:textId="77777777" w:rsidR="00371AE4" w:rsidRDefault="00E01438">
      <w:pPr>
        <w:tabs>
          <w:tab w:val="left" w:pos="284"/>
          <w:tab w:val="left" w:pos="567"/>
        </w:tabs>
        <w:ind w:left="0" w:hanging="2"/>
        <w:rPr>
          <w:sz w:val="22"/>
          <w:szCs w:val="22"/>
        </w:rPr>
      </w:pPr>
      <w:r>
        <w:rPr>
          <w:b/>
          <w:sz w:val="22"/>
          <w:szCs w:val="22"/>
        </w:rPr>
        <w:t>ARTICULO 137.-</w:t>
      </w:r>
      <w:r>
        <w:rPr>
          <w:sz w:val="22"/>
          <w:szCs w:val="22"/>
        </w:rPr>
        <w:t xml:space="preserve"> Son contribuyentes y responsables, los permisionarios y solidariamente los ocupantes y usuarios.</w:t>
      </w:r>
    </w:p>
    <w:p w14:paraId="72AFAD40" w14:textId="77777777" w:rsidR="00371AE4" w:rsidRDefault="00371AE4">
      <w:pPr>
        <w:tabs>
          <w:tab w:val="left" w:pos="284"/>
          <w:tab w:val="left" w:pos="567"/>
        </w:tabs>
        <w:ind w:left="0" w:hanging="2"/>
        <w:rPr>
          <w:sz w:val="22"/>
          <w:szCs w:val="22"/>
        </w:rPr>
      </w:pPr>
    </w:p>
    <w:p w14:paraId="5896764C" w14:textId="77777777" w:rsidR="00371AE4" w:rsidRDefault="00E01438">
      <w:pPr>
        <w:tabs>
          <w:tab w:val="left" w:pos="284"/>
          <w:tab w:val="left" w:pos="567"/>
        </w:tabs>
        <w:ind w:left="0" w:hanging="2"/>
        <w:rPr>
          <w:sz w:val="22"/>
          <w:szCs w:val="22"/>
        </w:rPr>
      </w:pPr>
      <w:bookmarkStart w:id="60" w:name="_heading=h.1664s55" w:colFirst="0" w:colLast="0"/>
      <w:bookmarkEnd w:id="60"/>
      <w:r>
        <w:rPr>
          <w:b/>
          <w:sz w:val="22"/>
          <w:szCs w:val="22"/>
        </w:rPr>
        <w:t>CAPITULO IV: PAGO</w:t>
      </w:r>
    </w:p>
    <w:p w14:paraId="1F4519CD" w14:textId="77777777" w:rsidR="00371AE4" w:rsidRDefault="00371AE4">
      <w:pPr>
        <w:tabs>
          <w:tab w:val="left" w:pos="284"/>
          <w:tab w:val="left" w:pos="567"/>
        </w:tabs>
        <w:ind w:left="0" w:hanging="2"/>
        <w:rPr>
          <w:sz w:val="22"/>
          <w:szCs w:val="22"/>
        </w:rPr>
      </w:pPr>
    </w:p>
    <w:p w14:paraId="38FB9F4C" w14:textId="77777777" w:rsidR="00371AE4" w:rsidRDefault="00E01438">
      <w:pPr>
        <w:tabs>
          <w:tab w:val="left" w:pos="284"/>
          <w:tab w:val="left" w:pos="567"/>
        </w:tabs>
        <w:ind w:left="0" w:hanging="2"/>
        <w:rPr>
          <w:sz w:val="22"/>
          <w:szCs w:val="22"/>
        </w:rPr>
      </w:pPr>
      <w:r>
        <w:rPr>
          <w:b/>
          <w:sz w:val="22"/>
          <w:szCs w:val="22"/>
        </w:rPr>
        <w:t>ARTÍCULO 138.-</w:t>
      </w:r>
      <w:r>
        <w:rPr>
          <w:sz w:val="22"/>
          <w:szCs w:val="22"/>
        </w:rPr>
        <w:t xml:space="preserve"> El pago deberá efectuarse previo a la ocupación o uso de espacios determinados por el presente título. En los casos de renovación de permisos se deberá abonar dentro de los sesenta (60) días de aprobada la Ordenanza Impositiva anual, exceptuándose los casos que tengan plazo fijado en contrato con la Municipalidad.</w:t>
      </w:r>
    </w:p>
    <w:p w14:paraId="281AE793" w14:textId="77777777" w:rsidR="00371AE4" w:rsidRDefault="00E01438">
      <w:pPr>
        <w:tabs>
          <w:tab w:val="left" w:pos="-720"/>
          <w:tab w:val="left" w:pos="284"/>
          <w:tab w:val="left" w:pos="567"/>
        </w:tabs>
        <w:ind w:left="0" w:hanging="2"/>
        <w:jc w:val="both"/>
        <w:rPr>
          <w:sz w:val="22"/>
          <w:szCs w:val="22"/>
        </w:rPr>
      </w:pPr>
      <w:r>
        <w:rPr>
          <w:sz w:val="22"/>
          <w:szCs w:val="22"/>
        </w:rPr>
        <w:t>En el caso establecido en el inc. f) del art. 135, el pago se efectuará en forma mensual.</w:t>
      </w:r>
    </w:p>
    <w:p w14:paraId="2B32B863" w14:textId="77777777" w:rsidR="00371AE4" w:rsidRDefault="00371AE4">
      <w:pPr>
        <w:tabs>
          <w:tab w:val="left" w:pos="-720"/>
          <w:tab w:val="left" w:pos="284"/>
          <w:tab w:val="left" w:pos="567"/>
        </w:tabs>
        <w:ind w:left="0" w:hanging="2"/>
        <w:jc w:val="both"/>
        <w:rPr>
          <w:sz w:val="22"/>
          <w:szCs w:val="22"/>
        </w:rPr>
      </w:pPr>
    </w:p>
    <w:p w14:paraId="53D87A77" w14:textId="77777777" w:rsidR="00371AE4" w:rsidRDefault="00E01438">
      <w:pPr>
        <w:tabs>
          <w:tab w:val="left" w:pos="-720"/>
          <w:tab w:val="left" w:pos="284"/>
          <w:tab w:val="left" w:pos="567"/>
        </w:tabs>
        <w:ind w:left="0" w:hanging="2"/>
        <w:jc w:val="both"/>
        <w:rPr>
          <w:sz w:val="22"/>
          <w:szCs w:val="22"/>
        </w:rPr>
      </w:pPr>
      <w:bookmarkStart w:id="61" w:name="_heading=h.3q5sasy" w:colFirst="0" w:colLast="0"/>
      <w:bookmarkEnd w:id="61"/>
      <w:r>
        <w:rPr>
          <w:b/>
          <w:sz w:val="22"/>
          <w:szCs w:val="22"/>
        </w:rPr>
        <w:t>CAPÍTULO V: EXENCIÓN A LOS DERECHOS DE OCUPACION O USO DEL ESPACIO PÚBLICO</w:t>
      </w:r>
    </w:p>
    <w:p w14:paraId="32DF1287" w14:textId="77777777" w:rsidR="00371AE4" w:rsidRDefault="00371AE4">
      <w:pPr>
        <w:tabs>
          <w:tab w:val="left" w:pos="-720"/>
          <w:tab w:val="left" w:pos="284"/>
          <w:tab w:val="left" w:pos="567"/>
        </w:tabs>
        <w:ind w:left="0" w:hanging="2"/>
        <w:jc w:val="both"/>
        <w:rPr>
          <w:sz w:val="22"/>
          <w:szCs w:val="22"/>
        </w:rPr>
      </w:pPr>
    </w:p>
    <w:p w14:paraId="32D6A314" w14:textId="77777777" w:rsidR="00371AE4" w:rsidRDefault="00E01438">
      <w:pPr>
        <w:tabs>
          <w:tab w:val="left" w:pos="-720"/>
          <w:tab w:val="left" w:pos="284"/>
          <w:tab w:val="left" w:pos="567"/>
        </w:tabs>
        <w:ind w:left="0" w:hanging="2"/>
        <w:jc w:val="both"/>
        <w:rPr>
          <w:sz w:val="22"/>
          <w:szCs w:val="22"/>
        </w:rPr>
      </w:pPr>
      <w:r>
        <w:rPr>
          <w:b/>
          <w:sz w:val="22"/>
          <w:szCs w:val="22"/>
        </w:rPr>
        <w:t>ARTÍCULO 139.-</w:t>
      </w:r>
      <w:r>
        <w:rPr>
          <w:sz w:val="22"/>
          <w:szCs w:val="22"/>
        </w:rPr>
        <w:t xml:space="preserve"> Estarán exentos de la tasa los permisos solicitados por:</w:t>
      </w:r>
    </w:p>
    <w:p w14:paraId="6F3B0E87" w14:textId="77777777" w:rsidR="00371AE4" w:rsidRDefault="00E01438">
      <w:pPr>
        <w:numPr>
          <w:ilvl w:val="0"/>
          <w:numId w:val="37"/>
        </w:numPr>
        <w:tabs>
          <w:tab w:val="left" w:pos="284"/>
          <w:tab w:val="left" w:pos="567"/>
        </w:tabs>
        <w:ind w:left="0" w:hanging="2"/>
        <w:jc w:val="both"/>
        <w:rPr>
          <w:sz w:val="22"/>
          <w:szCs w:val="22"/>
        </w:rPr>
      </w:pPr>
      <w:r>
        <w:rPr>
          <w:sz w:val="22"/>
          <w:szCs w:val="22"/>
        </w:rPr>
        <w:t>Asociaciones cooperadoras, mutualistas, benéficas, educacionales y talleres protegidos de producción.</w:t>
      </w:r>
    </w:p>
    <w:p w14:paraId="47A95032" w14:textId="77777777" w:rsidR="00371AE4" w:rsidRDefault="00E01438">
      <w:pPr>
        <w:numPr>
          <w:ilvl w:val="0"/>
          <w:numId w:val="37"/>
        </w:numPr>
        <w:tabs>
          <w:tab w:val="left" w:pos="284"/>
          <w:tab w:val="left" w:pos="567"/>
        </w:tabs>
        <w:ind w:left="0" w:hanging="2"/>
        <w:jc w:val="both"/>
        <w:rPr>
          <w:sz w:val="22"/>
          <w:szCs w:val="22"/>
        </w:rPr>
      </w:pPr>
      <w:r>
        <w:rPr>
          <w:sz w:val="22"/>
          <w:szCs w:val="22"/>
        </w:rPr>
        <w:t>Los alumnos de establecimientos asistenciales o educacionales que ofrezcan productos de estos establecimientos.</w:t>
      </w:r>
    </w:p>
    <w:p w14:paraId="45767172" w14:textId="77777777" w:rsidR="00371AE4" w:rsidRDefault="00E01438">
      <w:pPr>
        <w:numPr>
          <w:ilvl w:val="0"/>
          <w:numId w:val="37"/>
        </w:numPr>
        <w:tabs>
          <w:tab w:val="left" w:pos="284"/>
          <w:tab w:val="left" w:pos="567"/>
        </w:tabs>
        <w:ind w:left="0" w:hanging="2"/>
        <w:jc w:val="both"/>
        <w:rPr>
          <w:sz w:val="22"/>
          <w:szCs w:val="22"/>
        </w:rPr>
      </w:pPr>
      <w:r>
        <w:rPr>
          <w:sz w:val="22"/>
          <w:szCs w:val="22"/>
        </w:rPr>
        <w:t>Los discapacitados, cuando del estudio socioeconómico realizado por el Departamento correspondiente Municipal, resulte la imposibilidad de cumplir con el pago de la misma.</w:t>
      </w:r>
    </w:p>
    <w:p w14:paraId="6BEAEFBD" w14:textId="77777777" w:rsidR="00371AE4" w:rsidRDefault="00371AE4">
      <w:pPr>
        <w:tabs>
          <w:tab w:val="left" w:pos="284"/>
          <w:tab w:val="left" w:pos="567"/>
        </w:tabs>
        <w:ind w:left="0" w:hanging="2"/>
        <w:jc w:val="both"/>
        <w:rPr>
          <w:sz w:val="22"/>
          <w:szCs w:val="22"/>
        </w:rPr>
      </w:pPr>
    </w:p>
    <w:p w14:paraId="2EFC10E2" w14:textId="77777777" w:rsidR="00371AE4" w:rsidRDefault="00E01438">
      <w:pPr>
        <w:tabs>
          <w:tab w:val="left" w:pos="284"/>
          <w:tab w:val="left" w:pos="567"/>
        </w:tabs>
        <w:ind w:left="0" w:hanging="2"/>
        <w:jc w:val="both"/>
        <w:rPr>
          <w:sz w:val="22"/>
          <w:szCs w:val="22"/>
        </w:rPr>
      </w:pPr>
      <w:r>
        <w:rPr>
          <w:b/>
          <w:sz w:val="22"/>
          <w:szCs w:val="22"/>
        </w:rPr>
        <w:t>ARTÍCULO 140.-</w:t>
      </w:r>
      <w:r>
        <w:rPr>
          <w:sz w:val="22"/>
          <w:szCs w:val="22"/>
        </w:rPr>
        <w:t xml:space="preserve"> La exención prevista en el Inc. c) del artículo anterior, se otorgará a solicitud del interesado, previa verificación y estudio socio – económico en su caso.</w:t>
      </w:r>
    </w:p>
    <w:p w14:paraId="1720853F" w14:textId="77777777" w:rsidR="00371AE4" w:rsidRDefault="00371AE4">
      <w:pPr>
        <w:tabs>
          <w:tab w:val="left" w:pos="284"/>
          <w:tab w:val="left" w:pos="567"/>
        </w:tabs>
        <w:ind w:left="0" w:hanging="2"/>
        <w:jc w:val="both"/>
        <w:rPr>
          <w:sz w:val="22"/>
          <w:szCs w:val="22"/>
        </w:rPr>
      </w:pPr>
    </w:p>
    <w:p w14:paraId="55A47EE1" w14:textId="77777777" w:rsidR="00371AE4" w:rsidRDefault="00E01438">
      <w:pPr>
        <w:tabs>
          <w:tab w:val="left" w:pos="284"/>
          <w:tab w:val="left" w:pos="567"/>
        </w:tabs>
        <w:ind w:left="0" w:hanging="2"/>
        <w:jc w:val="center"/>
        <w:rPr>
          <w:sz w:val="22"/>
          <w:szCs w:val="22"/>
          <w:u w:val="single"/>
        </w:rPr>
      </w:pPr>
      <w:bookmarkStart w:id="62" w:name="_heading=h.25b2l0r" w:colFirst="0" w:colLast="0"/>
      <w:bookmarkEnd w:id="62"/>
      <w:r>
        <w:rPr>
          <w:b/>
          <w:sz w:val="22"/>
          <w:szCs w:val="22"/>
          <w:u w:val="single"/>
        </w:rPr>
        <w:t xml:space="preserve">TÍTULO XI: DERECHO DE EXPLOTACIÓN CANTERAS DE ARENA, </w:t>
      </w:r>
    </w:p>
    <w:p w14:paraId="22A45209" w14:textId="77777777" w:rsidR="00371AE4" w:rsidRDefault="00E01438">
      <w:pPr>
        <w:tabs>
          <w:tab w:val="left" w:pos="284"/>
          <w:tab w:val="left" w:pos="567"/>
        </w:tabs>
        <w:ind w:left="0" w:hanging="2"/>
        <w:jc w:val="center"/>
        <w:rPr>
          <w:sz w:val="22"/>
          <w:szCs w:val="22"/>
          <w:u w:val="single"/>
        </w:rPr>
      </w:pPr>
      <w:r>
        <w:rPr>
          <w:b/>
          <w:sz w:val="22"/>
          <w:szCs w:val="22"/>
          <w:u w:val="single"/>
        </w:rPr>
        <w:t>CASCAJO, PEDREGULLO, ARCILLA Y DEMÁS MINERALES</w:t>
      </w:r>
    </w:p>
    <w:p w14:paraId="14EBE403" w14:textId="77777777" w:rsidR="00371AE4" w:rsidRDefault="00371AE4">
      <w:pPr>
        <w:tabs>
          <w:tab w:val="left" w:pos="284"/>
          <w:tab w:val="left" w:pos="567"/>
        </w:tabs>
        <w:ind w:left="0" w:hanging="2"/>
        <w:jc w:val="both"/>
        <w:rPr>
          <w:sz w:val="22"/>
          <w:szCs w:val="22"/>
        </w:rPr>
      </w:pPr>
    </w:p>
    <w:p w14:paraId="3896F82B" w14:textId="77777777" w:rsidR="00371AE4" w:rsidRDefault="00E01438">
      <w:pPr>
        <w:tabs>
          <w:tab w:val="left" w:pos="284"/>
          <w:tab w:val="left" w:pos="567"/>
        </w:tabs>
        <w:ind w:left="0" w:hanging="2"/>
        <w:jc w:val="both"/>
        <w:rPr>
          <w:sz w:val="22"/>
          <w:szCs w:val="22"/>
        </w:rPr>
      </w:pPr>
      <w:bookmarkStart w:id="63" w:name="_heading=h.kgcv8k" w:colFirst="0" w:colLast="0"/>
      <w:bookmarkEnd w:id="63"/>
      <w:r>
        <w:rPr>
          <w:b/>
          <w:sz w:val="22"/>
          <w:szCs w:val="22"/>
        </w:rPr>
        <w:t>CAPITULO I: HECHO IMPONIBLE</w:t>
      </w:r>
    </w:p>
    <w:p w14:paraId="12BB627D" w14:textId="77777777" w:rsidR="00371AE4" w:rsidRDefault="00371AE4">
      <w:pPr>
        <w:tabs>
          <w:tab w:val="left" w:pos="284"/>
          <w:tab w:val="left" w:pos="567"/>
        </w:tabs>
        <w:ind w:left="0" w:hanging="2"/>
        <w:jc w:val="both"/>
        <w:rPr>
          <w:sz w:val="22"/>
          <w:szCs w:val="22"/>
        </w:rPr>
      </w:pPr>
    </w:p>
    <w:p w14:paraId="39BE1939" w14:textId="77777777" w:rsidR="00371AE4" w:rsidRDefault="00E01438">
      <w:pPr>
        <w:tabs>
          <w:tab w:val="left" w:pos="284"/>
          <w:tab w:val="left" w:pos="567"/>
        </w:tabs>
        <w:ind w:left="0" w:hanging="2"/>
        <w:jc w:val="both"/>
        <w:rPr>
          <w:sz w:val="22"/>
          <w:szCs w:val="22"/>
        </w:rPr>
      </w:pPr>
      <w:r>
        <w:rPr>
          <w:b/>
          <w:sz w:val="22"/>
          <w:szCs w:val="22"/>
        </w:rPr>
        <w:t>ARTÍCULO 141.-</w:t>
      </w:r>
      <w:r>
        <w:rPr>
          <w:sz w:val="22"/>
          <w:szCs w:val="22"/>
        </w:rPr>
        <w:t xml:space="preserve"> Por explotación de canteras y extracción de arena, cascajo, cantos rodados, pedregullo, arcilla y demás minerales del suelo y subsuelo del Partido de Lobería, con </w:t>
      </w:r>
      <w:r>
        <w:rPr>
          <w:sz w:val="22"/>
          <w:szCs w:val="22"/>
        </w:rPr>
        <w:lastRenderedPageBreak/>
        <w:t>propósitos industriales y/o comerciales, se cobrarán los derechos que a esos efectos establezca la Ordenanza Impositiva anual.</w:t>
      </w:r>
    </w:p>
    <w:p w14:paraId="4CDA61F1" w14:textId="77777777" w:rsidR="00371AE4" w:rsidRDefault="00371AE4">
      <w:pPr>
        <w:tabs>
          <w:tab w:val="left" w:pos="284"/>
          <w:tab w:val="left" w:pos="567"/>
        </w:tabs>
        <w:ind w:left="0" w:hanging="2"/>
        <w:jc w:val="both"/>
        <w:rPr>
          <w:sz w:val="22"/>
          <w:szCs w:val="22"/>
        </w:rPr>
      </w:pPr>
    </w:p>
    <w:p w14:paraId="70EC4A44" w14:textId="77777777" w:rsidR="00371AE4" w:rsidRDefault="00E01438">
      <w:pPr>
        <w:tabs>
          <w:tab w:val="left" w:pos="284"/>
          <w:tab w:val="left" w:pos="567"/>
        </w:tabs>
        <w:ind w:left="0" w:hanging="2"/>
        <w:jc w:val="both"/>
        <w:rPr>
          <w:sz w:val="22"/>
          <w:szCs w:val="22"/>
        </w:rPr>
      </w:pPr>
      <w:bookmarkStart w:id="64" w:name="_heading=h.34g0dwd" w:colFirst="0" w:colLast="0"/>
      <w:bookmarkEnd w:id="64"/>
      <w:r>
        <w:rPr>
          <w:b/>
          <w:sz w:val="22"/>
          <w:szCs w:val="22"/>
        </w:rPr>
        <w:t>CAPITULO II: BASE IMPONIBLE</w:t>
      </w:r>
    </w:p>
    <w:p w14:paraId="33EA0C3D" w14:textId="77777777" w:rsidR="00371AE4" w:rsidRDefault="00371AE4">
      <w:pPr>
        <w:tabs>
          <w:tab w:val="left" w:pos="284"/>
          <w:tab w:val="left" w:pos="567"/>
        </w:tabs>
        <w:ind w:left="0" w:hanging="2"/>
        <w:jc w:val="both"/>
        <w:rPr>
          <w:sz w:val="22"/>
          <w:szCs w:val="22"/>
        </w:rPr>
      </w:pPr>
    </w:p>
    <w:p w14:paraId="34E44B9D" w14:textId="77777777" w:rsidR="00371AE4" w:rsidRDefault="00E01438">
      <w:pPr>
        <w:tabs>
          <w:tab w:val="left" w:pos="284"/>
          <w:tab w:val="left" w:pos="567"/>
        </w:tabs>
        <w:ind w:left="0" w:hanging="2"/>
        <w:jc w:val="both"/>
        <w:rPr>
          <w:sz w:val="22"/>
          <w:szCs w:val="22"/>
        </w:rPr>
      </w:pPr>
      <w:r>
        <w:rPr>
          <w:b/>
          <w:sz w:val="22"/>
          <w:szCs w:val="22"/>
        </w:rPr>
        <w:t>ARTÍCULO 142.-</w:t>
      </w:r>
      <w:r>
        <w:rPr>
          <w:sz w:val="22"/>
          <w:szCs w:val="22"/>
        </w:rPr>
        <w:t xml:space="preserve"> La base imponible está constituida por la tonelada o metro cúbico, según corresponda, del material extraíble, la que se calculará conforme se determine en la Ordenanza Impositiva. </w:t>
      </w:r>
    </w:p>
    <w:p w14:paraId="35359C81" w14:textId="77777777" w:rsidR="00371AE4" w:rsidRDefault="00E01438">
      <w:pPr>
        <w:tabs>
          <w:tab w:val="left" w:pos="284"/>
          <w:tab w:val="left" w:pos="567"/>
        </w:tabs>
        <w:ind w:left="0" w:hanging="2"/>
        <w:jc w:val="both"/>
        <w:rPr>
          <w:sz w:val="22"/>
          <w:szCs w:val="22"/>
        </w:rPr>
      </w:pPr>
      <w:r>
        <w:rPr>
          <w:sz w:val="22"/>
          <w:szCs w:val="22"/>
        </w:rPr>
        <w:t>Este cálculo podrá hacerse en base a la energía eléctrica consumida medida en kilovatios por mes, lo que se ajustará con una declaración jurada gráfica–técnica-topográfica, que deberá presentar el contribuyente, donde consten datos gráficos y resultados de levantamientos técnicos-topográficos-planialtimétricos por los períodos del/los estado/s físico de la/s cantera/s y/o cava/s. Los referidos levantamientos y cubicajes permitirán actualizar los avances de la explotación de cada cantera e indicar los volúmenes de extracción ciertos. El Departamento Ejecutivo queda facultado para  dictar las reglamentaciones que correspondan con el fin de determinar directamente la base imponible.</w:t>
      </w:r>
    </w:p>
    <w:p w14:paraId="64C1CBDD" w14:textId="77777777" w:rsidR="00371AE4" w:rsidRDefault="00371AE4">
      <w:pPr>
        <w:tabs>
          <w:tab w:val="left" w:pos="284"/>
          <w:tab w:val="left" w:pos="567"/>
        </w:tabs>
        <w:ind w:left="0" w:hanging="2"/>
        <w:jc w:val="both"/>
        <w:rPr>
          <w:sz w:val="22"/>
          <w:szCs w:val="22"/>
        </w:rPr>
      </w:pPr>
    </w:p>
    <w:p w14:paraId="79B6D6AA" w14:textId="77777777" w:rsidR="00371AE4" w:rsidRDefault="00E01438">
      <w:pPr>
        <w:tabs>
          <w:tab w:val="left" w:pos="284"/>
          <w:tab w:val="left" w:pos="567"/>
        </w:tabs>
        <w:ind w:left="0" w:hanging="2"/>
        <w:jc w:val="both"/>
        <w:rPr>
          <w:sz w:val="22"/>
          <w:szCs w:val="22"/>
        </w:rPr>
      </w:pPr>
      <w:bookmarkStart w:id="65" w:name="_heading=h.1jlao46" w:colFirst="0" w:colLast="0"/>
      <w:bookmarkEnd w:id="65"/>
      <w:r>
        <w:rPr>
          <w:b/>
          <w:sz w:val="22"/>
          <w:szCs w:val="22"/>
        </w:rPr>
        <w:t>CAPÍTULO III: CONTRIBUYENTES Y RESPONSABLES</w:t>
      </w:r>
    </w:p>
    <w:p w14:paraId="765641D9" w14:textId="77777777" w:rsidR="00371AE4" w:rsidRDefault="00371AE4">
      <w:pPr>
        <w:tabs>
          <w:tab w:val="left" w:pos="284"/>
          <w:tab w:val="left" w:pos="567"/>
        </w:tabs>
        <w:ind w:left="0" w:hanging="2"/>
        <w:jc w:val="both"/>
        <w:rPr>
          <w:sz w:val="22"/>
          <w:szCs w:val="22"/>
        </w:rPr>
      </w:pPr>
    </w:p>
    <w:p w14:paraId="6629190A" w14:textId="77777777" w:rsidR="00371AE4" w:rsidRDefault="00E01438">
      <w:pPr>
        <w:tabs>
          <w:tab w:val="left" w:pos="284"/>
          <w:tab w:val="left" w:pos="567"/>
        </w:tabs>
        <w:ind w:left="0" w:hanging="2"/>
        <w:jc w:val="both"/>
        <w:rPr>
          <w:sz w:val="22"/>
          <w:szCs w:val="22"/>
        </w:rPr>
      </w:pPr>
      <w:r>
        <w:rPr>
          <w:b/>
          <w:sz w:val="22"/>
          <w:szCs w:val="22"/>
        </w:rPr>
        <w:t>ARTÍCULO 143.-</w:t>
      </w:r>
      <w:r>
        <w:rPr>
          <w:sz w:val="22"/>
          <w:szCs w:val="22"/>
        </w:rPr>
        <w:t xml:space="preserve"> Son contribuyentes de este derecho las personas humanas o jurídica titulares de las extracciones o explotaciones.</w:t>
      </w:r>
    </w:p>
    <w:p w14:paraId="51B29489" w14:textId="77777777" w:rsidR="00371AE4" w:rsidRDefault="00371AE4">
      <w:pPr>
        <w:tabs>
          <w:tab w:val="left" w:pos="284"/>
          <w:tab w:val="left" w:pos="567"/>
        </w:tabs>
        <w:ind w:left="0" w:hanging="2"/>
        <w:jc w:val="both"/>
        <w:rPr>
          <w:sz w:val="22"/>
          <w:szCs w:val="22"/>
        </w:rPr>
      </w:pPr>
    </w:p>
    <w:p w14:paraId="4AF927EE" w14:textId="77777777" w:rsidR="00371AE4" w:rsidRDefault="00E01438">
      <w:pPr>
        <w:tabs>
          <w:tab w:val="left" w:pos="284"/>
          <w:tab w:val="left" w:pos="567"/>
        </w:tabs>
        <w:ind w:left="0" w:hanging="2"/>
        <w:jc w:val="both"/>
        <w:rPr>
          <w:sz w:val="22"/>
          <w:szCs w:val="22"/>
        </w:rPr>
      </w:pPr>
      <w:bookmarkStart w:id="66" w:name="_heading=h.43ky6rz" w:colFirst="0" w:colLast="0"/>
      <w:bookmarkEnd w:id="66"/>
      <w:r>
        <w:rPr>
          <w:b/>
          <w:sz w:val="22"/>
          <w:szCs w:val="22"/>
        </w:rPr>
        <w:t>CAPITULO IV: PAGO</w:t>
      </w:r>
    </w:p>
    <w:p w14:paraId="537DBF55" w14:textId="77777777" w:rsidR="00371AE4" w:rsidRDefault="00371AE4">
      <w:pPr>
        <w:tabs>
          <w:tab w:val="left" w:pos="284"/>
          <w:tab w:val="left" w:pos="567"/>
        </w:tabs>
        <w:ind w:left="0" w:hanging="2"/>
        <w:jc w:val="both"/>
        <w:rPr>
          <w:sz w:val="22"/>
          <w:szCs w:val="22"/>
        </w:rPr>
      </w:pPr>
    </w:p>
    <w:p w14:paraId="1A2212F9" w14:textId="77777777" w:rsidR="00371AE4" w:rsidRDefault="00E01438">
      <w:pPr>
        <w:tabs>
          <w:tab w:val="left" w:pos="284"/>
          <w:tab w:val="left" w:pos="567"/>
        </w:tabs>
        <w:ind w:left="0" w:hanging="2"/>
        <w:jc w:val="both"/>
        <w:rPr>
          <w:sz w:val="22"/>
          <w:szCs w:val="22"/>
        </w:rPr>
      </w:pPr>
      <w:r>
        <w:rPr>
          <w:b/>
          <w:sz w:val="22"/>
          <w:szCs w:val="22"/>
        </w:rPr>
        <w:t>ARTÍCULO 144.-</w:t>
      </w:r>
      <w:r>
        <w:rPr>
          <w:sz w:val="22"/>
          <w:szCs w:val="22"/>
        </w:rPr>
        <w:t xml:space="preserve"> Dentro de los diez (10) días siguientes de vencido el mes, los responsables deberán presentar ante la Municipalidad, mensualmente y con carácter de declaración jurada, una planilla especificativa del material extraído y su tonelaje o metros cúbicos, según corresponda, debiendo acompañar a la misma los duplicados de la orden de transporte entregada a los fleteros en oportunidad de la explotación del material a que se refiere el artículo siguiente y deberán abonar los derechos correspondientes liquidados en base a la misma, en forma mensual y dentro de los veinte (20) días siguientes a la finalización de cada mes.</w:t>
      </w:r>
    </w:p>
    <w:p w14:paraId="283E8DEF" w14:textId="77777777" w:rsidR="00371AE4" w:rsidRDefault="00E01438">
      <w:pPr>
        <w:tabs>
          <w:tab w:val="left" w:pos="284"/>
          <w:tab w:val="left" w:pos="567"/>
        </w:tabs>
        <w:ind w:left="0" w:hanging="2"/>
        <w:jc w:val="both"/>
        <w:rPr>
          <w:sz w:val="22"/>
          <w:szCs w:val="22"/>
        </w:rPr>
      </w:pPr>
      <w:r>
        <w:rPr>
          <w:sz w:val="22"/>
          <w:szCs w:val="22"/>
        </w:rPr>
        <w:t>Para el caso de realizarse la conversión a kilovatios las empresas prestadoras del servicio de electricidad en el distrito remitirán a esta Municipalidad un informe detallado de la energía eléctrica consumida por los contribuyentes y/o responsables de este Título, dentro de los treinta (30) días del mes siguiente al que correspondan los consumos.</w:t>
      </w:r>
    </w:p>
    <w:p w14:paraId="02D7DB80" w14:textId="77777777" w:rsidR="00371AE4" w:rsidRDefault="00371AE4">
      <w:pPr>
        <w:tabs>
          <w:tab w:val="left" w:pos="284"/>
          <w:tab w:val="left" w:pos="567"/>
        </w:tabs>
        <w:ind w:left="0" w:hanging="2"/>
        <w:jc w:val="both"/>
        <w:rPr>
          <w:sz w:val="22"/>
          <w:szCs w:val="22"/>
        </w:rPr>
      </w:pPr>
    </w:p>
    <w:p w14:paraId="2E0C7087" w14:textId="77777777" w:rsidR="00371AE4" w:rsidRDefault="00E01438">
      <w:pPr>
        <w:tabs>
          <w:tab w:val="left" w:pos="284"/>
          <w:tab w:val="left" w:pos="567"/>
        </w:tabs>
        <w:ind w:left="0" w:hanging="2"/>
        <w:jc w:val="both"/>
        <w:rPr>
          <w:sz w:val="22"/>
          <w:szCs w:val="22"/>
        </w:rPr>
      </w:pPr>
      <w:r>
        <w:rPr>
          <w:b/>
          <w:sz w:val="22"/>
          <w:szCs w:val="22"/>
        </w:rPr>
        <w:t>ARTÍCULO 145.-</w:t>
      </w:r>
      <w:r>
        <w:rPr>
          <w:sz w:val="22"/>
          <w:szCs w:val="22"/>
        </w:rPr>
        <w:t xml:space="preserve"> Los responsables de la extracción o explotación deberán entregar a los transportistas que acarreen material pétreo, arena, arcilla y minerales en general, la “ORDEN DE </w:t>
      </w:r>
    </w:p>
    <w:p w14:paraId="2E45B946" w14:textId="77777777" w:rsidR="00371AE4" w:rsidRDefault="00E01438">
      <w:pPr>
        <w:tabs>
          <w:tab w:val="left" w:pos="284"/>
          <w:tab w:val="left" w:pos="567"/>
        </w:tabs>
        <w:ind w:left="0" w:hanging="2"/>
        <w:jc w:val="both"/>
        <w:rPr>
          <w:sz w:val="22"/>
          <w:szCs w:val="22"/>
        </w:rPr>
      </w:pPr>
      <w:r>
        <w:rPr>
          <w:sz w:val="22"/>
          <w:szCs w:val="22"/>
        </w:rPr>
        <w:t>TRANSPORTE”, extendida exclusivamente para el control Municipal y numerada correlativamente. El no cumplimiento de lo dispuesto anteriormente hará solidariamente responsable del pago de la tasa, al transportista y al titular de la explotación.</w:t>
      </w:r>
    </w:p>
    <w:p w14:paraId="43E16ED2" w14:textId="77777777" w:rsidR="00371AE4" w:rsidRDefault="00371AE4">
      <w:pPr>
        <w:tabs>
          <w:tab w:val="left" w:pos="284"/>
          <w:tab w:val="left" w:pos="567"/>
        </w:tabs>
        <w:ind w:left="0" w:hanging="2"/>
        <w:jc w:val="both"/>
        <w:rPr>
          <w:sz w:val="22"/>
          <w:szCs w:val="22"/>
        </w:rPr>
      </w:pPr>
    </w:p>
    <w:p w14:paraId="3A655790" w14:textId="77777777" w:rsidR="00371AE4" w:rsidRDefault="00E01438">
      <w:pPr>
        <w:tabs>
          <w:tab w:val="left" w:pos="284"/>
          <w:tab w:val="left" w:pos="567"/>
        </w:tabs>
        <w:ind w:left="0" w:hanging="2"/>
        <w:jc w:val="both"/>
        <w:rPr>
          <w:sz w:val="22"/>
          <w:szCs w:val="22"/>
        </w:rPr>
      </w:pPr>
      <w:r>
        <w:rPr>
          <w:b/>
          <w:sz w:val="22"/>
          <w:szCs w:val="22"/>
        </w:rPr>
        <w:t>CAPÍTULO V: DISPOSICIONES COMPLEMENTARIAS</w:t>
      </w:r>
    </w:p>
    <w:p w14:paraId="5CDD1104" w14:textId="77777777" w:rsidR="00371AE4" w:rsidRDefault="00371AE4">
      <w:pPr>
        <w:tabs>
          <w:tab w:val="left" w:pos="284"/>
          <w:tab w:val="left" w:pos="567"/>
        </w:tabs>
        <w:ind w:left="0" w:hanging="2"/>
        <w:jc w:val="both"/>
        <w:rPr>
          <w:sz w:val="22"/>
          <w:szCs w:val="22"/>
        </w:rPr>
      </w:pPr>
    </w:p>
    <w:p w14:paraId="27E2C143" w14:textId="77777777" w:rsidR="00371AE4" w:rsidRDefault="00E01438">
      <w:pPr>
        <w:tabs>
          <w:tab w:val="left" w:pos="284"/>
          <w:tab w:val="left" w:pos="567"/>
        </w:tabs>
        <w:ind w:left="0" w:hanging="2"/>
        <w:jc w:val="both"/>
        <w:rPr>
          <w:sz w:val="22"/>
          <w:szCs w:val="22"/>
        </w:rPr>
      </w:pPr>
      <w:r>
        <w:rPr>
          <w:b/>
          <w:sz w:val="22"/>
          <w:szCs w:val="22"/>
        </w:rPr>
        <w:t>ARTÍCULO 146.-</w:t>
      </w:r>
      <w:r>
        <w:rPr>
          <w:sz w:val="22"/>
          <w:szCs w:val="22"/>
        </w:rPr>
        <w:t xml:space="preserve"> El Departamento Ejecutivo queda facultado por si o a través de terceros, a realizar las acciones necesarias para el control del cumplimiento de lo dispuesto en el presente título. Los inspectores o agentes municipales podrán vigilar la marcha de la explotación, controlar cantidades y demás detalles, examinar libros y registros de empresas, verificar las liquidaciones mensuales de estos gravámenes, observar omisiones o evasiones que pudieran producirse. Además, para un mejor control de la documentación, todas las canteras inscriptas </w:t>
      </w:r>
      <w:r>
        <w:rPr>
          <w:sz w:val="22"/>
          <w:szCs w:val="22"/>
        </w:rPr>
        <w:lastRenderedPageBreak/>
        <w:t>deberán confeccionar un parte diario que conservarán en la empresa para ser inspeccionados en cualquier momento por dichos funcionarios.</w:t>
      </w:r>
    </w:p>
    <w:p w14:paraId="411CF604" w14:textId="77777777" w:rsidR="00371AE4" w:rsidRDefault="00371AE4">
      <w:pPr>
        <w:tabs>
          <w:tab w:val="left" w:pos="284"/>
          <w:tab w:val="left" w:pos="567"/>
        </w:tabs>
        <w:ind w:left="0" w:hanging="2"/>
        <w:jc w:val="both"/>
        <w:rPr>
          <w:sz w:val="22"/>
          <w:szCs w:val="22"/>
        </w:rPr>
      </w:pPr>
    </w:p>
    <w:p w14:paraId="0F16C6A8" w14:textId="77777777" w:rsidR="00371AE4" w:rsidRDefault="00E01438">
      <w:pPr>
        <w:tabs>
          <w:tab w:val="left" w:pos="284"/>
          <w:tab w:val="left" w:pos="567"/>
        </w:tabs>
        <w:ind w:left="0" w:hanging="2"/>
        <w:jc w:val="both"/>
        <w:rPr>
          <w:sz w:val="22"/>
          <w:szCs w:val="22"/>
        </w:rPr>
      </w:pPr>
      <w:r>
        <w:rPr>
          <w:b/>
          <w:sz w:val="22"/>
          <w:szCs w:val="22"/>
        </w:rPr>
        <w:t>ARTÍCULO 147.-</w:t>
      </w:r>
      <w:r>
        <w:rPr>
          <w:sz w:val="22"/>
          <w:szCs w:val="22"/>
        </w:rPr>
        <w:t xml:space="preserve"> Cualquier incumplimiento de las disposiciones del presente título hará pasible de las sanciones correspondientes a los titulares intervinientes en la operación. </w:t>
      </w:r>
    </w:p>
    <w:p w14:paraId="77CFCE47" w14:textId="77777777" w:rsidR="00371AE4" w:rsidRDefault="00371AE4">
      <w:pPr>
        <w:tabs>
          <w:tab w:val="left" w:pos="284"/>
          <w:tab w:val="left" w:pos="567"/>
        </w:tabs>
        <w:ind w:left="0" w:hanging="2"/>
        <w:jc w:val="both"/>
        <w:rPr>
          <w:sz w:val="22"/>
          <w:szCs w:val="22"/>
        </w:rPr>
      </w:pPr>
    </w:p>
    <w:p w14:paraId="7A298348" w14:textId="77777777" w:rsidR="00371AE4" w:rsidRDefault="00E01438">
      <w:pPr>
        <w:tabs>
          <w:tab w:val="left" w:pos="284"/>
          <w:tab w:val="left" w:pos="567"/>
        </w:tabs>
        <w:ind w:left="0" w:hanging="2"/>
        <w:jc w:val="center"/>
        <w:rPr>
          <w:sz w:val="22"/>
          <w:szCs w:val="22"/>
          <w:u w:val="single"/>
        </w:rPr>
      </w:pPr>
      <w:bookmarkStart w:id="67" w:name="_heading=h.2iq8gzs" w:colFirst="0" w:colLast="0"/>
      <w:bookmarkEnd w:id="67"/>
      <w:r>
        <w:rPr>
          <w:b/>
          <w:sz w:val="22"/>
          <w:szCs w:val="22"/>
          <w:u w:val="single"/>
        </w:rPr>
        <w:t>TITULO XII: DERECHO A LOS ESPECTÁCULOS PÚBLICOS</w:t>
      </w:r>
    </w:p>
    <w:p w14:paraId="259E6D59" w14:textId="77777777" w:rsidR="00371AE4" w:rsidRDefault="00371AE4">
      <w:pPr>
        <w:tabs>
          <w:tab w:val="left" w:pos="284"/>
          <w:tab w:val="left" w:pos="567"/>
        </w:tabs>
        <w:ind w:left="0" w:hanging="2"/>
        <w:jc w:val="both"/>
        <w:rPr>
          <w:sz w:val="22"/>
          <w:szCs w:val="22"/>
          <w:u w:val="single"/>
        </w:rPr>
      </w:pPr>
    </w:p>
    <w:p w14:paraId="49D5C37A" w14:textId="77777777" w:rsidR="00371AE4" w:rsidRDefault="00E01438">
      <w:pPr>
        <w:tabs>
          <w:tab w:val="left" w:pos="284"/>
          <w:tab w:val="left" w:pos="567"/>
        </w:tabs>
        <w:ind w:left="0" w:hanging="2"/>
        <w:jc w:val="both"/>
        <w:rPr>
          <w:sz w:val="22"/>
          <w:szCs w:val="22"/>
        </w:rPr>
      </w:pPr>
      <w:bookmarkStart w:id="68" w:name="_heading=h.xvir7l" w:colFirst="0" w:colLast="0"/>
      <w:bookmarkEnd w:id="68"/>
      <w:r>
        <w:rPr>
          <w:b/>
          <w:sz w:val="22"/>
          <w:szCs w:val="22"/>
        </w:rPr>
        <w:t>CAPITULO I: HECHO IMPONIBLE</w:t>
      </w:r>
    </w:p>
    <w:p w14:paraId="28B8F87D" w14:textId="77777777" w:rsidR="00371AE4" w:rsidRDefault="00371AE4">
      <w:pPr>
        <w:tabs>
          <w:tab w:val="left" w:pos="284"/>
          <w:tab w:val="left" w:pos="567"/>
        </w:tabs>
        <w:ind w:left="0" w:hanging="2"/>
        <w:rPr>
          <w:sz w:val="22"/>
          <w:szCs w:val="22"/>
        </w:rPr>
      </w:pPr>
    </w:p>
    <w:p w14:paraId="5B218CBB" w14:textId="77777777" w:rsidR="00371AE4" w:rsidRDefault="00E01438">
      <w:pPr>
        <w:tabs>
          <w:tab w:val="left" w:pos="284"/>
          <w:tab w:val="left" w:pos="567"/>
        </w:tabs>
        <w:ind w:left="0" w:hanging="2"/>
        <w:jc w:val="both"/>
        <w:rPr>
          <w:sz w:val="22"/>
          <w:szCs w:val="22"/>
        </w:rPr>
      </w:pPr>
      <w:r>
        <w:rPr>
          <w:b/>
          <w:sz w:val="22"/>
          <w:szCs w:val="22"/>
        </w:rPr>
        <w:t>ARTÍCULO 148.-</w:t>
      </w:r>
      <w:r>
        <w:rPr>
          <w:sz w:val="22"/>
          <w:szCs w:val="22"/>
        </w:rPr>
        <w:t xml:space="preserve"> Por la realización de espectáculos públicos y la realización de funciones teatrales, cinematográficas, reuniones bailables en locales no habilitados especialmente con esa finalidad y no gravados con la tasa por Inspección de Seguridad e Higiene, circenses, futbolísticas </w:t>
      </w:r>
    </w:p>
    <w:p w14:paraId="3120BA0D" w14:textId="77777777" w:rsidR="00371AE4" w:rsidRDefault="00E01438">
      <w:pPr>
        <w:tabs>
          <w:tab w:val="left" w:pos="284"/>
          <w:tab w:val="left" w:pos="567"/>
        </w:tabs>
        <w:ind w:left="0" w:hanging="2"/>
        <w:jc w:val="both"/>
        <w:rPr>
          <w:sz w:val="22"/>
          <w:szCs w:val="22"/>
        </w:rPr>
      </w:pPr>
      <w:r>
        <w:rPr>
          <w:sz w:val="22"/>
          <w:szCs w:val="22"/>
        </w:rPr>
        <w:t>y boxeo profesional y todo otro espectáculo, excluido los deportes amateurs, abonarán los derechos que fija la Ordenanza Impositiva anual.</w:t>
      </w:r>
    </w:p>
    <w:p w14:paraId="4F8E4F93" w14:textId="77777777" w:rsidR="00371AE4" w:rsidRDefault="00371AE4">
      <w:pPr>
        <w:tabs>
          <w:tab w:val="left" w:pos="284"/>
          <w:tab w:val="left" w:pos="567"/>
        </w:tabs>
        <w:ind w:left="0" w:hanging="2"/>
        <w:jc w:val="both"/>
        <w:rPr>
          <w:sz w:val="22"/>
          <w:szCs w:val="22"/>
        </w:rPr>
      </w:pPr>
    </w:p>
    <w:p w14:paraId="218FA5DA" w14:textId="77777777" w:rsidR="00371AE4" w:rsidRDefault="00E01438">
      <w:pPr>
        <w:tabs>
          <w:tab w:val="left" w:pos="284"/>
          <w:tab w:val="left" w:pos="567"/>
        </w:tabs>
        <w:ind w:left="0" w:hanging="2"/>
        <w:jc w:val="both"/>
        <w:rPr>
          <w:sz w:val="22"/>
          <w:szCs w:val="22"/>
        </w:rPr>
      </w:pPr>
      <w:bookmarkStart w:id="69" w:name="_heading=h.3hv69ve" w:colFirst="0" w:colLast="0"/>
      <w:bookmarkEnd w:id="69"/>
      <w:r>
        <w:rPr>
          <w:b/>
          <w:sz w:val="22"/>
          <w:szCs w:val="22"/>
        </w:rPr>
        <w:t>CAPITULO II: BASE IMPONIBLE</w:t>
      </w:r>
    </w:p>
    <w:p w14:paraId="1EDA61CE" w14:textId="77777777" w:rsidR="00371AE4" w:rsidRDefault="00371AE4">
      <w:pPr>
        <w:tabs>
          <w:tab w:val="left" w:pos="284"/>
          <w:tab w:val="left" w:pos="567"/>
        </w:tabs>
        <w:ind w:left="0" w:hanging="2"/>
        <w:jc w:val="both"/>
        <w:rPr>
          <w:sz w:val="22"/>
          <w:szCs w:val="22"/>
        </w:rPr>
      </w:pPr>
    </w:p>
    <w:p w14:paraId="3AE6EBDC" w14:textId="77777777" w:rsidR="00371AE4" w:rsidRDefault="00E01438">
      <w:pPr>
        <w:tabs>
          <w:tab w:val="left" w:pos="284"/>
          <w:tab w:val="left" w:pos="567"/>
        </w:tabs>
        <w:ind w:left="0" w:hanging="2"/>
        <w:jc w:val="both"/>
        <w:rPr>
          <w:sz w:val="22"/>
          <w:szCs w:val="22"/>
        </w:rPr>
      </w:pPr>
      <w:r>
        <w:rPr>
          <w:b/>
          <w:sz w:val="22"/>
          <w:szCs w:val="22"/>
        </w:rPr>
        <w:t>ARTÍCULO 149.-</w:t>
      </w:r>
      <w:r>
        <w:rPr>
          <w:sz w:val="22"/>
          <w:szCs w:val="22"/>
        </w:rPr>
        <w:t xml:space="preserve"> Tratándose de espectáculos en los que media pago de entradas, será el valor de la entrada por personas concurrentes.</w:t>
      </w:r>
    </w:p>
    <w:p w14:paraId="47F33076" w14:textId="77777777" w:rsidR="00371AE4" w:rsidRDefault="00E01438">
      <w:pPr>
        <w:tabs>
          <w:tab w:val="left" w:pos="284"/>
          <w:tab w:val="left" w:pos="567"/>
        </w:tabs>
        <w:ind w:left="0" w:hanging="2"/>
        <w:jc w:val="both"/>
        <w:rPr>
          <w:sz w:val="22"/>
          <w:szCs w:val="22"/>
        </w:rPr>
      </w:pPr>
      <w:r>
        <w:rPr>
          <w:sz w:val="22"/>
          <w:szCs w:val="22"/>
        </w:rPr>
        <w:t>Cuando se trate de espectáculos con fines de lucro en los que la entrada sea libre, se tomará como base imponible lo efectivamente recaudado por el desarrollo de la actividad.</w:t>
      </w:r>
    </w:p>
    <w:p w14:paraId="5796FB07" w14:textId="77777777" w:rsidR="00371AE4" w:rsidRDefault="00371AE4">
      <w:pPr>
        <w:tabs>
          <w:tab w:val="left" w:pos="284"/>
          <w:tab w:val="left" w:pos="567"/>
        </w:tabs>
        <w:ind w:left="0" w:hanging="2"/>
        <w:jc w:val="both"/>
        <w:rPr>
          <w:sz w:val="22"/>
          <w:szCs w:val="22"/>
        </w:rPr>
      </w:pPr>
    </w:p>
    <w:p w14:paraId="5629256A" w14:textId="77777777" w:rsidR="00371AE4" w:rsidRDefault="00E01438">
      <w:pPr>
        <w:tabs>
          <w:tab w:val="left" w:pos="142"/>
          <w:tab w:val="left" w:pos="284"/>
          <w:tab w:val="left" w:pos="567"/>
        </w:tabs>
        <w:ind w:left="0" w:hanging="2"/>
        <w:jc w:val="both"/>
        <w:rPr>
          <w:sz w:val="22"/>
          <w:szCs w:val="22"/>
        </w:rPr>
      </w:pPr>
      <w:r>
        <w:rPr>
          <w:b/>
          <w:sz w:val="22"/>
          <w:szCs w:val="22"/>
        </w:rPr>
        <w:t>ARTÍCULO 150.-</w:t>
      </w:r>
      <w:r>
        <w:rPr>
          <w:sz w:val="22"/>
          <w:szCs w:val="22"/>
        </w:rPr>
        <w:t xml:space="preserve"> En el caso de la cinematografía y teatro, se tomará como base imponible el valor neto de la entrada descontándose de la misma lo siguientes aportes:</w:t>
      </w:r>
    </w:p>
    <w:p w14:paraId="038D469A" w14:textId="77777777" w:rsidR="00371AE4" w:rsidRDefault="00E01438">
      <w:pPr>
        <w:numPr>
          <w:ilvl w:val="0"/>
          <w:numId w:val="39"/>
        </w:numPr>
        <w:tabs>
          <w:tab w:val="left" w:pos="142"/>
          <w:tab w:val="left" w:pos="284"/>
          <w:tab w:val="left" w:pos="567"/>
        </w:tabs>
        <w:ind w:left="0" w:hanging="2"/>
        <w:jc w:val="both"/>
        <w:rPr>
          <w:sz w:val="22"/>
          <w:szCs w:val="22"/>
        </w:rPr>
      </w:pPr>
      <w:r>
        <w:rPr>
          <w:sz w:val="22"/>
          <w:szCs w:val="22"/>
        </w:rPr>
        <w:t>Aporte a la Sociedad General de Autores de la Argentina (Ley 20.116).</w:t>
      </w:r>
    </w:p>
    <w:p w14:paraId="5DDA356B" w14:textId="77777777" w:rsidR="00371AE4" w:rsidRDefault="00E01438">
      <w:pPr>
        <w:numPr>
          <w:ilvl w:val="0"/>
          <w:numId w:val="39"/>
        </w:numPr>
        <w:tabs>
          <w:tab w:val="left" w:pos="284"/>
          <w:tab w:val="left" w:pos="567"/>
        </w:tabs>
        <w:ind w:left="0" w:hanging="2"/>
        <w:jc w:val="both"/>
        <w:rPr>
          <w:sz w:val="22"/>
          <w:szCs w:val="22"/>
        </w:rPr>
      </w:pPr>
      <w:r>
        <w:rPr>
          <w:sz w:val="22"/>
          <w:szCs w:val="22"/>
        </w:rPr>
        <w:t>Aporte a la Sociedad Argentina de Autores y Compositores de Música (SADAIC) Ley 12.648.</w:t>
      </w:r>
    </w:p>
    <w:p w14:paraId="174041E9" w14:textId="77777777" w:rsidR="00371AE4" w:rsidRDefault="00E01438">
      <w:pPr>
        <w:numPr>
          <w:ilvl w:val="0"/>
          <w:numId w:val="39"/>
        </w:numPr>
        <w:tabs>
          <w:tab w:val="left" w:pos="284"/>
          <w:tab w:val="left" w:pos="567"/>
        </w:tabs>
        <w:ind w:left="0" w:hanging="2"/>
        <w:jc w:val="both"/>
        <w:rPr>
          <w:sz w:val="22"/>
          <w:szCs w:val="22"/>
        </w:rPr>
      </w:pPr>
      <w:r>
        <w:rPr>
          <w:sz w:val="22"/>
          <w:szCs w:val="22"/>
        </w:rPr>
        <w:t>Impuesto al Valor Agregado.</w:t>
      </w:r>
    </w:p>
    <w:p w14:paraId="172D3AAC" w14:textId="77777777" w:rsidR="00371AE4" w:rsidRDefault="00371AE4">
      <w:pPr>
        <w:tabs>
          <w:tab w:val="left" w:pos="142"/>
          <w:tab w:val="left" w:pos="284"/>
          <w:tab w:val="left" w:pos="567"/>
        </w:tabs>
        <w:ind w:left="0" w:hanging="2"/>
        <w:jc w:val="both"/>
        <w:rPr>
          <w:sz w:val="22"/>
          <w:szCs w:val="22"/>
        </w:rPr>
      </w:pPr>
    </w:p>
    <w:p w14:paraId="3D30A6B6" w14:textId="77777777" w:rsidR="00371AE4" w:rsidRDefault="00E01438">
      <w:pPr>
        <w:tabs>
          <w:tab w:val="left" w:pos="284"/>
          <w:tab w:val="left" w:pos="567"/>
        </w:tabs>
        <w:ind w:left="0" w:hanging="2"/>
        <w:jc w:val="both"/>
        <w:rPr>
          <w:sz w:val="22"/>
          <w:szCs w:val="22"/>
        </w:rPr>
      </w:pPr>
      <w:bookmarkStart w:id="70" w:name="_heading=h.1x0gk37" w:colFirst="0" w:colLast="0"/>
      <w:bookmarkEnd w:id="70"/>
      <w:r>
        <w:rPr>
          <w:b/>
          <w:sz w:val="22"/>
          <w:szCs w:val="22"/>
        </w:rPr>
        <w:t>CAPÍTULO III: CONTRIBUYENTES Y RESPONSABLES</w:t>
      </w:r>
    </w:p>
    <w:p w14:paraId="0E785FDF" w14:textId="77777777" w:rsidR="00371AE4" w:rsidRDefault="00371AE4">
      <w:pPr>
        <w:tabs>
          <w:tab w:val="left" w:pos="284"/>
          <w:tab w:val="left" w:pos="567"/>
        </w:tabs>
        <w:ind w:left="0" w:hanging="2"/>
        <w:jc w:val="both"/>
        <w:rPr>
          <w:sz w:val="22"/>
          <w:szCs w:val="22"/>
        </w:rPr>
      </w:pPr>
    </w:p>
    <w:p w14:paraId="3B02B9FD"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b/>
          <w:sz w:val="22"/>
          <w:szCs w:val="22"/>
        </w:rPr>
        <w:t>ARTÍCULO</w:t>
      </w:r>
      <w:r>
        <w:rPr>
          <w:b/>
          <w:color w:val="000000"/>
          <w:sz w:val="22"/>
          <w:szCs w:val="22"/>
        </w:rPr>
        <w:t xml:space="preserve"> 151.-</w:t>
      </w:r>
      <w:r>
        <w:rPr>
          <w:color w:val="000000"/>
          <w:sz w:val="22"/>
          <w:szCs w:val="22"/>
        </w:rPr>
        <w:t xml:space="preserve"> Son contribuyentes y responsables de este derecho, los espectadores</w:t>
      </w:r>
      <w:r>
        <w:rPr>
          <w:color w:val="FF0000"/>
          <w:sz w:val="22"/>
          <w:szCs w:val="22"/>
        </w:rPr>
        <w:t xml:space="preserve"> </w:t>
      </w:r>
      <w:r>
        <w:rPr>
          <w:color w:val="000000"/>
          <w:sz w:val="22"/>
          <w:szCs w:val="22"/>
        </w:rPr>
        <w:t>y como agentes de percepción los empresarios y organizadores, que responden del pago solidariamente con los primeros.</w:t>
      </w:r>
    </w:p>
    <w:p w14:paraId="72A5FFCA" w14:textId="77777777" w:rsidR="00371AE4" w:rsidRDefault="00371AE4">
      <w:pPr>
        <w:pBdr>
          <w:top w:val="nil"/>
          <w:left w:val="nil"/>
          <w:bottom w:val="nil"/>
          <w:right w:val="nil"/>
          <w:between w:val="nil"/>
        </w:pBdr>
        <w:tabs>
          <w:tab w:val="left" w:pos="284"/>
          <w:tab w:val="left" w:pos="567"/>
        </w:tabs>
        <w:spacing w:line="240" w:lineRule="auto"/>
        <w:ind w:left="0" w:hanging="2"/>
        <w:jc w:val="both"/>
        <w:rPr>
          <w:color w:val="000000"/>
          <w:sz w:val="22"/>
          <w:szCs w:val="22"/>
        </w:rPr>
      </w:pPr>
    </w:p>
    <w:p w14:paraId="6552E343" w14:textId="77777777" w:rsidR="00371AE4" w:rsidRDefault="00E01438">
      <w:pPr>
        <w:tabs>
          <w:tab w:val="left" w:pos="284"/>
          <w:tab w:val="left" w:pos="567"/>
        </w:tabs>
        <w:ind w:left="0" w:hanging="2"/>
        <w:jc w:val="both"/>
        <w:rPr>
          <w:sz w:val="22"/>
          <w:szCs w:val="22"/>
        </w:rPr>
      </w:pPr>
      <w:r>
        <w:rPr>
          <w:b/>
          <w:sz w:val="22"/>
          <w:szCs w:val="22"/>
        </w:rPr>
        <w:t>ARTÍCULO 152.-</w:t>
      </w:r>
      <w:r>
        <w:rPr>
          <w:sz w:val="22"/>
          <w:szCs w:val="22"/>
        </w:rPr>
        <w:t xml:space="preserve"> Los agentes de percepción deberán ajustarse de acuerdo a las siguientes normas:</w:t>
      </w:r>
    </w:p>
    <w:p w14:paraId="37E57D59" w14:textId="77777777" w:rsidR="00371AE4" w:rsidRDefault="00E01438">
      <w:pPr>
        <w:numPr>
          <w:ilvl w:val="0"/>
          <w:numId w:val="41"/>
        </w:numPr>
        <w:tabs>
          <w:tab w:val="left" w:pos="284"/>
          <w:tab w:val="left" w:pos="567"/>
        </w:tabs>
        <w:ind w:left="0" w:hanging="2"/>
        <w:jc w:val="both"/>
        <w:rPr>
          <w:sz w:val="22"/>
          <w:szCs w:val="22"/>
        </w:rPr>
      </w:pPr>
      <w:r>
        <w:rPr>
          <w:sz w:val="22"/>
          <w:szCs w:val="22"/>
        </w:rPr>
        <w:t>El derecho correspondiente deberá cobrase junto con la entrada respectiva.</w:t>
      </w:r>
    </w:p>
    <w:p w14:paraId="7A068A68" w14:textId="77777777" w:rsidR="00371AE4" w:rsidRDefault="00E01438">
      <w:pPr>
        <w:numPr>
          <w:ilvl w:val="0"/>
          <w:numId w:val="41"/>
        </w:numPr>
        <w:tabs>
          <w:tab w:val="left" w:pos="284"/>
          <w:tab w:val="left" w:pos="567"/>
        </w:tabs>
        <w:ind w:left="0" w:hanging="2"/>
        <w:jc w:val="both"/>
        <w:rPr>
          <w:sz w:val="22"/>
          <w:szCs w:val="22"/>
        </w:rPr>
      </w:pPr>
      <w:r>
        <w:rPr>
          <w:sz w:val="22"/>
          <w:szCs w:val="22"/>
        </w:rPr>
        <w:t>Los responsables del espectáculo presentarán, previo a la realización del mismo para su control, sellado y perforado respectivo, los talonarios de entradas numerados correlativamente, debiendo tener un color para cada valor de entrada.</w:t>
      </w:r>
    </w:p>
    <w:p w14:paraId="67F8B822" w14:textId="77777777" w:rsidR="00371AE4" w:rsidRDefault="00E01438">
      <w:pPr>
        <w:numPr>
          <w:ilvl w:val="0"/>
          <w:numId w:val="41"/>
        </w:numPr>
        <w:tabs>
          <w:tab w:val="left" w:pos="284"/>
          <w:tab w:val="left" w:pos="567"/>
        </w:tabs>
        <w:ind w:left="0" w:hanging="2"/>
        <w:jc w:val="both"/>
        <w:rPr>
          <w:sz w:val="22"/>
          <w:szCs w:val="22"/>
        </w:rPr>
      </w:pPr>
      <w:r>
        <w:rPr>
          <w:sz w:val="22"/>
          <w:szCs w:val="22"/>
        </w:rPr>
        <w:t xml:space="preserve">Deberá presentar mensualmente, dentro de los cinco (5) días hábiles de realizado el espectáculo, una planilla resumen en el cual se consignarán los siguientes datos: número de espectadores e importe del derecho que fije la Ordenanza Impositiva anual, la cual revestirá el carácter de declaración jurada y talones de las entradas vendidas. En base a la misma se liquidará la tasa. </w:t>
      </w:r>
    </w:p>
    <w:p w14:paraId="4BBCD009" w14:textId="77777777" w:rsidR="00371AE4" w:rsidRDefault="00371AE4">
      <w:pPr>
        <w:tabs>
          <w:tab w:val="left" w:pos="284"/>
          <w:tab w:val="left" w:pos="567"/>
        </w:tabs>
        <w:ind w:left="0" w:hanging="2"/>
        <w:jc w:val="both"/>
        <w:rPr>
          <w:sz w:val="22"/>
          <w:szCs w:val="22"/>
        </w:rPr>
      </w:pPr>
    </w:p>
    <w:p w14:paraId="2585C163" w14:textId="77777777" w:rsidR="00371AE4" w:rsidRDefault="00E01438">
      <w:pPr>
        <w:tabs>
          <w:tab w:val="left" w:pos="284"/>
          <w:tab w:val="left" w:pos="567"/>
        </w:tabs>
        <w:ind w:left="0" w:hanging="2"/>
        <w:jc w:val="both"/>
        <w:rPr>
          <w:sz w:val="22"/>
          <w:szCs w:val="22"/>
        </w:rPr>
      </w:pPr>
      <w:bookmarkStart w:id="71" w:name="_heading=h.4h042r0" w:colFirst="0" w:colLast="0"/>
      <w:bookmarkEnd w:id="71"/>
      <w:r>
        <w:rPr>
          <w:b/>
          <w:sz w:val="22"/>
          <w:szCs w:val="22"/>
        </w:rPr>
        <w:t>CAPITULO IV: PAGO</w:t>
      </w:r>
    </w:p>
    <w:p w14:paraId="1758BDD2" w14:textId="77777777" w:rsidR="00371AE4" w:rsidRDefault="00371AE4">
      <w:pPr>
        <w:tabs>
          <w:tab w:val="left" w:pos="284"/>
          <w:tab w:val="left" w:pos="567"/>
        </w:tabs>
        <w:ind w:left="0" w:hanging="2"/>
        <w:jc w:val="both"/>
        <w:rPr>
          <w:sz w:val="22"/>
          <w:szCs w:val="22"/>
        </w:rPr>
      </w:pPr>
    </w:p>
    <w:p w14:paraId="4276E660" w14:textId="77777777" w:rsidR="00371AE4" w:rsidRDefault="00E01438">
      <w:pPr>
        <w:tabs>
          <w:tab w:val="left" w:pos="284"/>
          <w:tab w:val="left" w:pos="567"/>
        </w:tabs>
        <w:ind w:left="0" w:hanging="2"/>
        <w:jc w:val="both"/>
        <w:rPr>
          <w:sz w:val="22"/>
          <w:szCs w:val="22"/>
        </w:rPr>
      </w:pPr>
      <w:r>
        <w:rPr>
          <w:b/>
          <w:sz w:val="22"/>
          <w:szCs w:val="22"/>
        </w:rPr>
        <w:lastRenderedPageBreak/>
        <w:t>ARTÍCULO 153.-</w:t>
      </w:r>
      <w:r>
        <w:rPr>
          <w:sz w:val="22"/>
          <w:szCs w:val="22"/>
        </w:rPr>
        <w:t xml:space="preserve"> Los agentes de percepción deberán ingresar los importes correspondientes dentro de los diez (10) días hábiles siguientes a su percepción. Dando cumplimiento asimismo a lo prescripto en el artículo 152, Inc. c) del Capítulo III del presente título.</w:t>
      </w:r>
    </w:p>
    <w:p w14:paraId="6670B67B" w14:textId="77777777" w:rsidR="00371AE4" w:rsidRDefault="00371AE4">
      <w:pPr>
        <w:tabs>
          <w:tab w:val="left" w:pos="284"/>
          <w:tab w:val="left" w:pos="567"/>
        </w:tabs>
        <w:ind w:left="0" w:hanging="2"/>
        <w:jc w:val="both"/>
        <w:rPr>
          <w:sz w:val="22"/>
          <w:szCs w:val="22"/>
        </w:rPr>
      </w:pPr>
    </w:p>
    <w:p w14:paraId="0D158313" w14:textId="77777777" w:rsidR="00371AE4" w:rsidRDefault="00E01438">
      <w:pPr>
        <w:tabs>
          <w:tab w:val="left" w:pos="284"/>
          <w:tab w:val="left" w:pos="567"/>
        </w:tabs>
        <w:ind w:left="0" w:hanging="2"/>
        <w:jc w:val="both"/>
        <w:rPr>
          <w:sz w:val="22"/>
          <w:szCs w:val="22"/>
        </w:rPr>
      </w:pPr>
      <w:bookmarkStart w:id="72" w:name="_heading=h.2w5ecyt" w:colFirst="0" w:colLast="0"/>
      <w:bookmarkEnd w:id="72"/>
      <w:r>
        <w:rPr>
          <w:b/>
          <w:sz w:val="22"/>
          <w:szCs w:val="22"/>
        </w:rPr>
        <w:t>CAPITULO V: EXENCIÓN A LOS DERECHOS DE ESPECTÁCULOS PÚBLICOS</w:t>
      </w:r>
    </w:p>
    <w:p w14:paraId="0D522315" w14:textId="77777777" w:rsidR="00371AE4" w:rsidRDefault="00371AE4">
      <w:pPr>
        <w:tabs>
          <w:tab w:val="left" w:pos="284"/>
          <w:tab w:val="left" w:pos="567"/>
        </w:tabs>
        <w:ind w:left="0" w:hanging="2"/>
        <w:jc w:val="both"/>
        <w:rPr>
          <w:sz w:val="22"/>
          <w:szCs w:val="22"/>
        </w:rPr>
      </w:pPr>
    </w:p>
    <w:p w14:paraId="2318926E" w14:textId="77777777" w:rsidR="00371AE4" w:rsidRDefault="00E01438">
      <w:pPr>
        <w:tabs>
          <w:tab w:val="left" w:pos="284"/>
          <w:tab w:val="left" w:pos="567"/>
        </w:tabs>
        <w:ind w:left="0" w:hanging="2"/>
        <w:jc w:val="both"/>
        <w:rPr>
          <w:sz w:val="22"/>
          <w:szCs w:val="22"/>
        </w:rPr>
      </w:pPr>
      <w:r>
        <w:rPr>
          <w:b/>
          <w:sz w:val="22"/>
          <w:szCs w:val="22"/>
        </w:rPr>
        <w:t>ARTÍCULO 154.-</w:t>
      </w:r>
      <w:r>
        <w:rPr>
          <w:sz w:val="22"/>
          <w:szCs w:val="22"/>
        </w:rPr>
        <w:t xml:space="preserve"> Quedarán exentos de los derechos a los espectáculos públicos los organizados por:</w:t>
      </w:r>
    </w:p>
    <w:p w14:paraId="00B6497A" w14:textId="77777777" w:rsidR="00371AE4" w:rsidRDefault="00371AE4">
      <w:pPr>
        <w:tabs>
          <w:tab w:val="left" w:pos="284"/>
          <w:tab w:val="left" w:pos="567"/>
        </w:tabs>
        <w:ind w:left="0" w:hanging="2"/>
        <w:jc w:val="both"/>
        <w:rPr>
          <w:sz w:val="22"/>
          <w:szCs w:val="22"/>
        </w:rPr>
      </w:pPr>
    </w:p>
    <w:p w14:paraId="6C2D73AE" w14:textId="77777777" w:rsidR="00371AE4" w:rsidRDefault="00E01438">
      <w:pPr>
        <w:numPr>
          <w:ilvl w:val="0"/>
          <w:numId w:val="58"/>
        </w:numPr>
        <w:tabs>
          <w:tab w:val="left" w:pos="284"/>
          <w:tab w:val="left" w:pos="567"/>
        </w:tabs>
        <w:ind w:left="0" w:hanging="2"/>
        <w:jc w:val="both"/>
        <w:rPr>
          <w:sz w:val="22"/>
          <w:szCs w:val="22"/>
        </w:rPr>
      </w:pPr>
      <w:r>
        <w:rPr>
          <w:sz w:val="22"/>
          <w:szCs w:val="22"/>
        </w:rPr>
        <w:t>Asociaciones Mutualistas, Instituciones Benéficas con Personería Jurídica, las Instituciones Religiosas, las Sociedades de Fomento, Juntas Vecinales, Cooperadoras, y demás entidades inscriptos en el Registro Municipal de Entidades de Bien Público.</w:t>
      </w:r>
    </w:p>
    <w:p w14:paraId="26BBDA6B" w14:textId="77777777" w:rsidR="00371AE4" w:rsidRDefault="00E01438">
      <w:pPr>
        <w:numPr>
          <w:ilvl w:val="0"/>
          <w:numId w:val="58"/>
        </w:numPr>
        <w:tabs>
          <w:tab w:val="left" w:pos="284"/>
          <w:tab w:val="left" w:pos="567"/>
        </w:tabs>
        <w:ind w:left="0" w:hanging="2"/>
        <w:jc w:val="both"/>
        <w:rPr>
          <w:sz w:val="22"/>
          <w:szCs w:val="22"/>
        </w:rPr>
      </w:pPr>
      <w:r>
        <w:rPr>
          <w:sz w:val="22"/>
          <w:szCs w:val="22"/>
        </w:rPr>
        <w:t>Los espectáculos teatrales de carácter vocacional, sin fines de lucro.</w:t>
      </w:r>
    </w:p>
    <w:p w14:paraId="0FB6F1CC" w14:textId="77777777" w:rsidR="00371AE4" w:rsidRDefault="00371AE4">
      <w:pPr>
        <w:tabs>
          <w:tab w:val="left" w:pos="284"/>
          <w:tab w:val="left" w:pos="567"/>
        </w:tabs>
        <w:ind w:left="0" w:hanging="2"/>
        <w:jc w:val="both"/>
        <w:rPr>
          <w:sz w:val="22"/>
          <w:szCs w:val="22"/>
        </w:rPr>
      </w:pPr>
    </w:p>
    <w:p w14:paraId="7866D80D" w14:textId="77777777" w:rsidR="00371AE4" w:rsidRDefault="00E01438">
      <w:pPr>
        <w:tabs>
          <w:tab w:val="left" w:pos="284"/>
          <w:tab w:val="left" w:pos="567"/>
        </w:tabs>
        <w:ind w:left="0" w:hanging="2"/>
        <w:jc w:val="both"/>
        <w:rPr>
          <w:sz w:val="22"/>
          <w:szCs w:val="22"/>
        </w:rPr>
      </w:pPr>
      <w:r>
        <w:rPr>
          <w:b/>
          <w:sz w:val="22"/>
          <w:szCs w:val="22"/>
        </w:rPr>
        <w:t>ARTÍCULO 155.-</w:t>
      </w:r>
      <w:r>
        <w:rPr>
          <w:sz w:val="22"/>
          <w:szCs w:val="22"/>
        </w:rPr>
        <w:t xml:space="preserve"> Las eximiciones que establece el artículo anterior, se otorgarán a solicitud del interesado, previa verificación del caso y condición de hallarse encuadrado en el mismo. Cuando la realización del espectáculo sea realizado en común por una entidad exenta y un tercero, la exención solo alcanzará a la parte proporcional de la partición que le corresponda a la primera, lo que no podrá superar el cincuenta por ciento (50%) de la tasa. </w:t>
      </w:r>
    </w:p>
    <w:p w14:paraId="4606D4BE" w14:textId="77777777" w:rsidR="00371AE4" w:rsidRDefault="00371AE4">
      <w:pPr>
        <w:tabs>
          <w:tab w:val="left" w:pos="284"/>
          <w:tab w:val="left" w:pos="567"/>
        </w:tabs>
        <w:ind w:left="0" w:hanging="2"/>
        <w:jc w:val="center"/>
        <w:rPr>
          <w:sz w:val="22"/>
          <w:szCs w:val="22"/>
          <w:u w:val="single"/>
        </w:rPr>
      </w:pPr>
    </w:p>
    <w:p w14:paraId="0F1C4735" w14:textId="77777777" w:rsidR="00371AE4" w:rsidRDefault="00E01438">
      <w:pPr>
        <w:tabs>
          <w:tab w:val="left" w:pos="284"/>
          <w:tab w:val="left" w:pos="567"/>
        </w:tabs>
        <w:ind w:left="0" w:hanging="2"/>
        <w:jc w:val="center"/>
        <w:rPr>
          <w:sz w:val="22"/>
          <w:szCs w:val="22"/>
          <w:u w:val="single"/>
        </w:rPr>
      </w:pPr>
      <w:bookmarkStart w:id="73" w:name="_heading=h.1baon6m" w:colFirst="0" w:colLast="0"/>
      <w:bookmarkEnd w:id="73"/>
      <w:r>
        <w:rPr>
          <w:b/>
          <w:sz w:val="22"/>
          <w:szCs w:val="22"/>
          <w:u w:val="single"/>
        </w:rPr>
        <w:t>TITULO XIII: TASA POR PATENTES DE RODADOS</w:t>
      </w:r>
    </w:p>
    <w:p w14:paraId="4AE468FC" w14:textId="77777777" w:rsidR="00371AE4" w:rsidRDefault="00371AE4">
      <w:pPr>
        <w:tabs>
          <w:tab w:val="left" w:pos="284"/>
          <w:tab w:val="left" w:pos="567"/>
        </w:tabs>
        <w:ind w:left="0" w:hanging="2"/>
        <w:jc w:val="both"/>
        <w:rPr>
          <w:sz w:val="22"/>
          <w:szCs w:val="22"/>
        </w:rPr>
      </w:pPr>
    </w:p>
    <w:p w14:paraId="379C763F" w14:textId="77777777" w:rsidR="00371AE4" w:rsidRDefault="00E01438">
      <w:pPr>
        <w:tabs>
          <w:tab w:val="left" w:pos="284"/>
          <w:tab w:val="left" w:pos="567"/>
        </w:tabs>
        <w:ind w:left="0" w:hanging="2"/>
        <w:jc w:val="both"/>
        <w:rPr>
          <w:sz w:val="22"/>
          <w:szCs w:val="22"/>
        </w:rPr>
      </w:pPr>
      <w:bookmarkStart w:id="74" w:name="_heading=h.3vac5uf" w:colFirst="0" w:colLast="0"/>
      <w:bookmarkEnd w:id="74"/>
      <w:r>
        <w:rPr>
          <w:b/>
          <w:sz w:val="22"/>
          <w:szCs w:val="22"/>
        </w:rPr>
        <w:t>CAPITULO I: HECHO IMPONIBLE</w:t>
      </w:r>
    </w:p>
    <w:p w14:paraId="08711B8B" w14:textId="77777777" w:rsidR="00371AE4" w:rsidRDefault="00371AE4">
      <w:pPr>
        <w:tabs>
          <w:tab w:val="left" w:pos="284"/>
          <w:tab w:val="left" w:pos="567"/>
        </w:tabs>
        <w:ind w:left="0" w:hanging="2"/>
        <w:jc w:val="both"/>
        <w:rPr>
          <w:sz w:val="22"/>
          <w:szCs w:val="22"/>
        </w:rPr>
      </w:pPr>
    </w:p>
    <w:p w14:paraId="763A5000" w14:textId="77777777" w:rsidR="00371AE4" w:rsidRDefault="00E01438">
      <w:pPr>
        <w:tabs>
          <w:tab w:val="left" w:pos="284"/>
          <w:tab w:val="left" w:pos="567"/>
        </w:tabs>
        <w:ind w:left="0" w:hanging="2"/>
        <w:jc w:val="both"/>
        <w:rPr>
          <w:sz w:val="22"/>
          <w:szCs w:val="22"/>
        </w:rPr>
      </w:pPr>
      <w:r>
        <w:rPr>
          <w:b/>
          <w:sz w:val="22"/>
          <w:szCs w:val="22"/>
        </w:rPr>
        <w:t>ARTÍCULO 156.-</w:t>
      </w:r>
      <w:r>
        <w:rPr>
          <w:sz w:val="22"/>
          <w:szCs w:val="22"/>
        </w:rPr>
        <w:t xml:space="preserve"> Por los vehículos radicados en el Partido de Lobería, que utilicen la vía pública, comprendidos por la facultad tributaria originaria Municipal o transferidos expresamente por Leyes Provinciales o por convenios con otras jurisdicciones y no comprendidos en el Impuesto Provincial a los Automotores, o en el vigente en otras jurisdicciones, se abonarán los importes que al efecto establezca la Ordenanza Impositiva anual.</w:t>
      </w:r>
    </w:p>
    <w:p w14:paraId="361C0C28" w14:textId="77777777" w:rsidR="00371AE4" w:rsidRDefault="00371AE4">
      <w:pPr>
        <w:tabs>
          <w:tab w:val="left" w:pos="284"/>
          <w:tab w:val="left" w:pos="567"/>
        </w:tabs>
        <w:ind w:left="0" w:hanging="2"/>
        <w:jc w:val="both"/>
        <w:rPr>
          <w:sz w:val="22"/>
          <w:szCs w:val="22"/>
        </w:rPr>
      </w:pPr>
    </w:p>
    <w:p w14:paraId="6D0B339E" w14:textId="77777777" w:rsidR="00371AE4" w:rsidRDefault="00E01438">
      <w:pPr>
        <w:tabs>
          <w:tab w:val="left" w:pos="284"/>
          <w:tab w:val="left" w:pos="567"/>
        </w:tabs>
        <w:ind w:left="0" w:hanging="2"/>
        <w:jc w:val="both"/>
        <w:rPr>
          <w:sz w:val="22"/>
          <w:szCs w:val="22"/>
        </w:rPr>
      </w:pPr>
      <w:bookmarkStart w:id="75" w:name="_heading=h.2afmg28" w:colFirst="0" w:colLast="0"/>
      <w:bookmarkEnd w:id="75"/>
      <w:r>
        <w:rPr>
          <w:b/>
          <w:sz w:val="22"/>
          <w:szCs w:val="22"/>
        </w:rPr>
        <w:t>CAPITULO II: BASE IMPONIBLE</w:t>
      </w:r>
    </w:p>
    <w:p w14:paraId="61C8337A" w14:textId="77777777" w:rsidR="00371AE4" w:rsidRDefault="00371AE4">
      <w:pPr>
        <w:tabs>
          <w:tab w:val="left" w:pos="284"/>
          <w:tab w:val="left" w:pos="567"/>
        </w:tabs>
        <w:ind w:left="0" w:hanging="2"/>
        <w:jc w:val="both"/>
        <w:rPr>
          <w:sz w:val="22"/>
          <w:szCs w:val="22"/>
        </w:rPr>
      </w:pPr>
    </w:p>
    <w:p w14:paraId="586BAB8E" w14:textId="77777777" w:rsidR="00371AE4" w:rsidRDefault="00E01438">
      <w:pPr>
        <w:tabs>
          <w:tab w:val="left" w:pos="284"/>
          <w:tab w:val="left" w:pos="567"/>
        </w:tabs>
        <w:ind w:left="0" w:hanging="2"/>
        <w:jc w:val="both"/>
        <w:rPr>
          <w:sz w:val="22"/>
          <w:szCs w:val="22"/>
        </w:rPr>
      </w:pPr>
      <w:r>
        <w:rPr>
          <w:b/>
          <w:sz w:val="22"/>
          <w:szCs w:val="22"/>
        </w:rPr>
        <w:t>ARTÍCULO 157.-</w:t>
      </w:r>
      <w:r>
        <w:rPr>
          <w:sz w:val="22"/>
          <w:szCs w:val="22"/>
        </w:rPr>
        <w:t xml:space="preserve"> Se fija como base imponible el modelo y cilindrada para el caso de motocicletas, motonetas, cuatriciclos o similares, y el valor que establezca ARBA para el caso de automotores.</w:t>
      </w:r>
    </w:p>
    <w:p w14:paraId="35A1576E" w14:textId="77777777" w:rsidR="00371AE4" w:rsidRDefault="00371AE4">
      <w:pPr>
        <w:tabs>
          <w:tab w:val="left" w:pos="284"/>
          <w:tab w:val="left" w:pos="567"/>
        </w:tabs>
        <w:ind w:left="0" w:hanging="2"/>
        <w:jc w:val="both"/>
        <w:rPr>
          <w:sz w:val="22"/>
          <w:szCs w:val="22"/>
        </w:rPr>
      </w:pPr>
    </w:p>
    <w:p w14:paraId="09A3DF92" w14:textId="77777777" w:rsidR="00371AE4" w:rsidRDefault="00E01438">
      <w:pPr>
        <w:tabs>
          <w:tab w:val="left" w:pos="284"/>
          <w:tab w:val="left" w:pos="567"/>
        </w:tabs>
        <w:ind w:left="0" w:hanging="2"/>
        <w:jc w:val="both"/>
        <w:rPr>
          <w:sz w:val="22"/>
          <w:szCs w:val="22"/>
        </w:rPr>
      </w:pPr>
      <w:bookmarkStart w:id="76" w:name="_heading=h.pkwqa1" w:colFirst="0" w:colLast="0"/>
      <w:bookmarkEnd w:id="76"/>
      <w:r>
        <w:rPr>
          <w:b/>
          <w:sz w:val="22"/>
          <w:szCs w:val="22"/>
        </w:rPr>
        <w:t>CAPÍTULO III: CONTRIBUYENTES</w:t>
      </w:r>
    </w:p>
    <w:p w14:paraId="6EC497E3" w14:textId="77777777" w:rsidR="00371AE4" w:rsidRDefault="00371AE4">
      <w:pPr>
        <w:tabs>
          <w:tab w:val="left" w:pos="284"/>
          <w:tab w:val="left" w:pos="567"/>
        </w:tabs>
        <w:ind w:left="0" w:hanging="2"/>
        <w:jc w:val="both"/>
        <w:rPr>
          <w:sz w:val="22"/>
          <w:szCs w:val="22"/>
        </w:rPr>
      </w:pPr>
    </w:p>
    <w:p w14:paraId="0703D3FB" w14:textId="77777777" w:rsidR="00371AE4" w:rsidRDefault="00E01438">
      <w:pPr>
        <w:tabs>
          <w:tab w:val="left" w:pos="284"/>
          <w:tab w:val="left" w:pos="567"/>
        </w:tabs>
        <w:ind w:left="0" w:hanging="2"/>
        <w:jc w:val="both"/>
        <w:rPr>
          <w:sz w:val="22"/>
          <w:szCs w:val="22"/>
        </w:rPr>
      </w:pPr>
      <w:r>
        <w:rPr>
          <w:b/>
          <w:sz w:val="22"/>
          <w:szCs w:val="22"/>
        </w:rPr>
        <w:t>ARTICULO 158.-</w:t>
      </w:r>
      <w:r>
        <w:rPr>
          <w:sz w:val="22"/>
          <w:szCs w:val="22"/>
        </w:rPr>
        <w:t xml:space="preserve"> Son contribuyentes los propietarios o poseedores de los vehículos anteriormente mencionados.</w:t>
      </w:r>
    </w:p>
    <w:p w14:paraId="38E8090B" w14:textId="77777777" w:rsidR="00371AE4" w:rsidRDefault="00371AE4">
      <w:pPr>
        <w:tabs>
          <w:tab w:val="left" w:pos="284"/>
          <w:tab w:val="left" w:pos="567"/>
        </w:tabs>
        <w:ind w:left="0" w:hanging="2"/>
        <w:jc w:val="both"/>
        <w:rPr>
          <w:sz w:val="22"/>
          <w:szCs w:val="22"/>
        </w:rPr>
      </w:pPr>
    </w:p>
    <w:p w14:paraId="38AFC210" w14:textId="77777777" w:rsidR="00371AE4" w:rsidRDefault="00E01438">
      <w:pPr>
        <w:tabs>
          <w:tab w:val="left" w:pos="284"/>
          <w:tab w:val="left" w:pos="567"/>
        </w:tabs>
        <w:ind w:left="0" w:hanging="2"/>
        <w:jc w:val="both"/>
        <w:rPr>
          <w:sz w:val="22"/>
          <w:szCs w:val="22"/>
        </w:rPr>
      </w:pPr>
      <w:r>
        <w:rPr>
          <w:b/>
          <w:sz w:val="22"/>
          <w:szCs w:val="22"/>
        </w:rPr>
        <w:t>ARTÍCULO 159.-</w:t>
      </w:r>
      <w:r>
        <w:rPr>
          <w:sz w:val="22"/>
          <w:szCs w:val="22"/>
        </w:rPr>
        <w:t xml:space="preserve"> Ningún vehículo podrá circular sin patentes, siendo obligación colocar la chapa en un lugar visible del vehículo.</w:t>
      </w:r>
    </w:p>
    <w:p w14:paraId="49B4BC33" w14:textId="77777777" w:rsidR="00371AE4" w:rsidRDefault="00371AE4">
      <w:pPr>
        <w:tabs>
          <w:tab w:val="left" w:pos="284"/>
          <w:tab w:val="left" w:pos="567"/>
        </w:tabs>
        <w:ind w:left="0" w:hanging="2"/>
        <w:jc w:val="both"/>
        <w:rPr>
          <w:sz w:val="22"/>
          <w:szCs w:val="22"/>
        </w:rPr>
      </w:pPr>
    </w:p>
    <w:p w14:paraId="35A4C8F2" w14:textId="77777777" w:rsidR="00371AE4" w:rsidRDefault="00E01438">
      <w:pPr>
        <w:tabs>
          <w:tab w:val="left" w:pos="284"/>
          <w:tab w:val="left" w:pos="567"/>
        </w:tabs>
        <w:ind w:left="0" w:hanging="2"/>
        <w:jc w:val="both"/>
        <w:rPr>
          <w:sz w:val="22"/>
          <w:szCs w:val="22"/>
        </w:rPr>
      </w:pPr>
      <w:bookmarkStart w:id="77" w:name="_heading=h.39kk8xu" w:colFirst="0" w:colLast="0"/>
      <w:bookmarkEnd w:id="77"/>
      <w:r>
        <w:rPr>
          <w:b/>
          <w:sz w:val="22"/>
          <w:szCs w:val="22"/>
        </w:rPr>
        <w:t>CAPITULO IV: PAGO</w:t>
      </w:r>
    </w:p>
    <w:p w14:paraId="0DBDAC48" w14:textId="77777777" w:rsidR="00371AE4" w:rsidRDefault="00371AE4">
      <w:pPr>
        <w:tabs>
          <w:tab w:val="left" w:pos="284"/>
          <w:tab w:val="left" w:pos="567"/>
        </w:tabs>
        <w:ind w:left="0" w:hanging="2"/>
        <w:jc w:val="both"/>
        <w:rPr>
          <w:sz w:val="22"/>
          <w:szCs w:val="22"/>
        </w:rPr>
      </w:pPr>
    </w:p>
    <w:p w14:paraId="4086FAC2" w14:textId="77777777" w:rsidR="00371AE4" w:rsidRDefault="00E01438">
      <w:pPr>
        <w:tabs>
          <w:tab w:val="left" w:pos="284"/>
          <w:tab w:val="left" w:pos="567"/>
        </w:tabs>
        <w:ind w:left="0" w:hanging="2"/>
        <w:jc w:val="both"/>
        <w:rPr>
          <w:sz w:val="22"/>
          <w:szCs w:val="22"/>
        </w:rPr>
      </w:pPr>
      <w:r>
        <w:rPr>
          <w:b/>
          <w:sz w:val="22"/>
          <w:szCs w:val="22"/>
        </w:rPr>
        <w:t>ARTÍCULO 160.-</w:t>
      </w:r>
      <w:r>
        <w:rPr>
          <w:sz w:val="22"/>
          <w:szCs w:val="22"/>
        </w:rPr>
        <w:t xml:space="preserve"> La tasa a que se refiere el presente Título se liquidará y cobrará anualmente en las cuotas y fecha de vencimiento que fije el Departamento Ejecutivo en el calendario impositivo correspondiente a cada ejercicio fiscal y de acuerdo al vehículo de que se trate.</w:t>
      </w:r>
    </w:p>
    <w:p w14:paraId="154EAB96" w14:textId="77777777" w:rsidR="00371AE4" w:rsidRDefault="00E01438">
      <w:pPr>
        <w:tabs>
          <w:tab w:val="left" w:pos="284"/>
          <w:tab w:val="left" w:pos="567"/>
        </w:tabs>
        <w:ind w:left="0" w:hanging="2"/>
        <w:jc w:val="both"/>
        <w:rPr>
          <w:sz w:val="22"/>
          <w:szCs w:val="22"/>
        </w:rPr>
      </w:pPr>
      <w:r>
        <w:rPr>
          <w:sz w:val="22"/>
          <w:szCs w:val="22"/>
        </w:rPr>
        <w:lastRenderedPageBreak/>
        <w:t>Todo propietario de vehículo que desee transferirlo, deberá comunicarlo a esta Municipalidad exhibiendo la patente respectiva para su anotación correspondiente y abonar el derecho que fija esta Ordenanza, sin estos requisitos no se considerará transferido el vehículo.</w:t>
      </w:r>
    </w:p>
    <w:p w14:paraId="06195B6F" w14:textId="77777777" w:rsidR="00371AE4" w:rsidRDefault="00371AE4">
      <w:pPr>
        <w:tabs>
          <w:tab w:val="left" w:pos="284"/>
          <w:tab w:val="left" w:pos="567"/>
        </w:tabs>
        <w:ind w:left="0" w:hanging="2"/>
        <w:jc w:val="both"/>
        <w:rPr>
          <w:sz w:val="22"/>
          <w:szCs w:val="22"/>
        </w:rPr>
      </w:pPr>
    </w:p>
    <w:p w14:paraId="15D55ECF" w14:textId="77777777" w:rsidR="00371AE4" w:rsidRDefault="00E01438">
      <w:pPr>
        <w:tabs>
          <w:tab w:val="left" w:pos="284"/>
          <w:tab w:val="left" w:pos="567"/>
        </w:tabs>
        <w:ind w:left="0" w:hanging="2"/>
        <w:jc w:val="both"/>
        <w:rPr>
          <w:sz w:val="22"/>
          <w:szCs w:val="22"/>
        </w:rPr>
      </w:pPr>
      <w:r>
        <w:rPr>
          <w:b/>
          <w:sz w:val="22"/>
          <w:szCs w:val="22"/>
        </w:rPr>
        <w:t>CAPITULO V: EXENCIONES</w:t>
      </w:r>
    </w:p>
    <w:p w14:paraId="35A2E87E" w14:textId="77777777" w:rsidR="00371AE4" w:rsidRDefault="00371AE4">
      <w:pPr>
        <w:tabs>
          <w:tab w:val="left" w:pos="284"/>
          <w:tab w:val="left" w:pos="567"/>
        </w:tabs>
        <w:ind w:left="0" w:hanging="2"/>
        <w:jc w:val="both"/>
        <w:rPr>
          <w:sz w:val="22"/>
          <w:szCs w:val="22"/>
        </w:rPr>
      </w:pPr>
    </w:p>
    <w:p w14:paraId="45BDF394" w14:textId="77777777" w:rsidR="00371AE4" w:rsidRDefault="00E01438">
      <w:pPr>
        <w:tabs>
          <w:tab w:val="left" w:pos="284"/>
          <w:tab w:val="left" w:pos="567"/>
        </w:tabs>
        <w:ind w:left="0" w:hanging="2"/>
        <w:jc w:val="both"/>
        <w:rPr>
          <w:sz w:val="22"/>
          <w:szCs w:val="22"/>
        </w:rPr>
      </w:pPr>
      <w:r>
        <w:rPr>
          <w:b/>
          <w:sz w:val="22"/>
          <w:szCs w:val="22"/>
        </w:rPr>
        <w:t xml:space="preserve">ARTÍCULO 161: </w:t>
      </w:r>
      <w:r>
        <w:rPr>
          <w:sz w:val="22"/>
          <w:szCs w:val="22"/>
        </w:rPr>
        <w:t>estarán exentos de la tasa mencionada en el presente título, los vehículos propiedad de escuelas y colegios; y toda aquella persona que sea titular del rodado y posea Certificado Único de Discapacidad.</w:t>
      </w:r>
    </w:p>
    <w:p w14:paraId="23364B63" w14:textId="77777777" w:rsidR="00371AE4" w:rsidRDefault="00371AE4">
      <w:pPr>
        <w:tabs>
          <w:tab w:val="left" w:pos="284"/>
          <w:tab w:val="left" w:pos="567"/>
        </w:tabs>
        <w:ind w:left="0" w:hanging="2"/>
        <w:jc w:val="both"/>
        <w:rPr>
          <w:sz w:val="22"/>
          <w:szCs w:val="22"/>
        </w:rPr>
      </w:pPr>
      <w:bookmarkStart w:id="78" w:name="_heading=h.1opuj5n" w:colFirst="0" w:colLast="0"/>
      <w:bookmarkEnd w:id="78"/>
    </w:p>
    <w:p w14:paraId="74F6C78A" w14:textId="77777777" w:rsidR="00371AE4" w:rsidRDefault="00E01438">
      <w:pPr>
        <w:tabs>
          <w:tab w:val="left" w:pos="284"/>
          <w:tab w:val="left" w:pos="567"/>
        </w:tabs>
        <w:ind w:left="0" w:hanging="2"/>
        <w:jc w:val="center"/>
        <w:rPr>
          <w:sz w:val="22"/>
          <w:szCs w:val="22"/>
          <w:u w:val="single"/>
        </w:rPr>
      </w:pPr>
      <w:r>
        <w:rPr>
          <w:b/>
          <w:sz w:val="22"/>
          <w:szCs w:val="22"/>
          <w:u w:val="single"/>
        </w:rPr>
        <w:t>T</w:t>
      </w:r>
      <w:bookmarkStart w:id="79" w:name="bookmark=id.48pi1tg" w:colFirst="0" w:colLast="0"/>
      <w:bookmarkEnd w:id="79"/>
      <w:r>
        <w:rPr>
          <w:b/>
          <w:sz w:val="22"/>
          <w:szCs w:val="22"/>
          <w:u w:val="single"/>
        </w:rPr>
        <w:t>ITULO XIV: TASA POR CONTROL DE MARCAS Y SEÑALES</w:t>
      </w:r>
    </w:p>
    <w:p w14:paraId="3A51EA46" w14:textId="77777777" w:rsidR="00371AE4" w:rsidRDefault="00371AE4">
      <w:pPr>
        <w:tabs>
          <w:tab w:val="left" w:pos="284"/>
          <w:tab w:val="left" w:pos="567"/>
        </w:tabs>
        <w:ind w:left="0" w:hanging="2"/>
        <w:jc w:val="both"/>
        <w:rPr>
          <w:sz w:val="22"/>
          <w:szCs w:val="22"/>
        </w:rPr>
      </w:pPr>
    </w:p>
    <w:p w14:paraId="7395640E" w14:textId="77777777" w:rsidR="00371AE4" w:rsidRDefault="00E01438">
      <w:pPr>
        <w:tabs>
          <w:tab w:val="left" w:pos="284"/>
          <w:tab w:val="left" w:pos="567"/>
        </w:tabs>
        <w:ind w:left="0" w:hanging="2"/>
        <w:jc w:val="both"/>
        <w:rPr>
          <w:sz w:val="22"/>
          <w:szCs w:val="22"/>
        </w:rPr>
      </w:pPr>
      <w:bookmarkStart w:id="80" w:name="_heading=h.2nusc19" w:colFirst="0" w:colLast="0"/>
      <w:bookmarkEnd w:id="80"/>
      <w:r>
        <w:rPr>
          <w:b/>
          <w:sz w:val="22"/>
          <w:szCs w:val="22"/>
        </w:rPr>
        <w:t>CAPITULO I: HECHO IMPONIBLE</w:t>
      </w:r>
    </w:p>
    <w:p w14:paraId="452C6B1E" w14:textId="77777777" w:rsidR="00371AE4" w:rsidRDefault="00371AE4">
      <w:pPr>
        <w:tabs>
          <w:tab w:val="left" w:pos="284"/>
          <w:tab w:val="left" w:pos="567"/>
        </w:tabs>
        <w:ind w:left="0" w:hanging="2"/>
        <w:jc w:val="both"/>
        <w:rPr>
          <w:sz w:val="22"/>
          <w:szCs w:val="22"/>
        </w:rPr>
      </w:pPr>
    </w:p>
    <w:p w14:paraId="54162574" w14:textId="77777777" w:rsidR="00371AE4" w:rsidRDefault="00E01438">
      <w:pPr>
        <w:tabs>
          <w:tab w:val="left" w:pos="284"/>
          <w:tab w:val="left" w:pos="567"/>
        </w:tabs>
        <w:ind w:left="0" w:hanging="2"/>
        <w:jc w:val="both"/>
        <w:rPr>
          <w:sz w:val="22"/>
          <w:szCs w:val="22"/>
        </w:rPr>
      </w:pPr>
      <w:r>
        <w:rPr>
          <w:b/>
          <w:sz w:val="22"/>
          <w:szCs w:val="22"/>
        </w:rPr>
        <w:t>ARTÍCULO 162.-</w:t>
      </w:r>
      <w:r>
        <w:rPr>
          <w:sz w:val="22"/>
          <w:szCs w:val="22"/>
        </w:rPr>
        <w:t xml:space="preserve"> Por los servicios de expedición, visado de guías y certificados en operaciones de semovientes, cueros, lanas, cerdas, los permisos para marcar o señalar, el permiso de remisión a feria, la inscripción de boletos de marcas y señales (nuevos o renovados), como también la toma de la razón de la transferencia, duplicados, rectificaciones, cambios o adiciones, se abonarán los importes que al efecto se establezca en la Ordenanza Impositiva anual. </w:t>
      </w:r>
    </w:p>
    <w:p w14:paraId="70A7BEE3" w14:textId="77777777" w:rsidR="00371AE4" w:rsidRDefault="00371AE4">
      <w:pPr>
        <w:tabs>
          <w:tab w:val="left" w:pos="284"/>
          <w:tab w:val="left" w:pos="567"/>
        </w:tabs>
        <w:ind w:left="0" w:hanging="2"/>
        <w:jc w:val="both"/>
        <w:rPr>
          <w:sz w:val="22"/>
          <w:szCs w:val="22"/>
        </w:rPr>
      </w:pPr>
    </w:p>
    <w:p w14:paraId="6E52EBF2" w14:textId="77777777" w:rsidR="00371AE4" w:rsidRDefault="00E01438">
      <w:pPr>
        <w:tabs>
          <w:tab w:val="left" w:pos="284"/>
          <w:tab w:val="left" w:pos="567"/>
        </w:tabs>
        <w:ind w:left="0" w:hanging="2"/>
        <w:jc w:val="both"/>
        <w:rPr>
          <w:sz w:val="22"/>
          <w:szCs w:val="22"/>
        </w:rPr>
      </w:pPr>
      <w:bookmarkStart w:id="81" w:name="_heading=h.1302m92" w:colFirst="0" w:colLast="0"/>
      <w:bookmarkEnd w:id="81"/>
      <w:r>
        <w:rPr>
          <w:b/>
          <w:sz w:val="22"/>
          <w:szCs w:val="22"/>
        </w:rPr>
        <w:t>CAPITULO II: BASE IMPONIBLE</w:t>
      </w:r>
    </w:p>
    <w:p w14:paraId="7E3288E3" w14:textId="77777777" w:rsidR="00371AE4" w:rsidRDefault="00371AE4">
      <w:pPr>
        <w:tabs>
          <w:tab w:val="left" w:pos="284"/>
          <w:tab w:val="left" w:pos="567"/>
        </w:tabs>
        <w:ind w:left="0" w:hanging="2"/>
        <w:jc w:val="both"/>
        <w:rPr>
          <w:sz w:val="22"/>
          <w:szCs w:val="22"/>
        </w:rPr>
      </w:pPr>
    </w:p>
    <w:p w14:paraId="73BA74E8" w14:textId="77777777" w:rsidR="00371AE4" w:rsidRDefault="00E01438">
      <w:pPr>
        <w:tabs>
          <w:tab w:val="left" w:pos="284"/>
          <w:tab w:val="left" w:pos="567"/>
        </w:tabs>
        <w:ind w:left="0" w:hanging="2"/>
        <w:jc w:val="both"/>
        <w:rPr>
          <w:sz w:val="22"/>
          <w:szCs w:val="22"/>
        </w:rPr>
      </w:pPr>
      <w:r>
        <w:rPr>
          <w:b/>
          <w:sz w:val="22"/>
          <w:szCs w:val="22"/>
        </w:rPr>
        <w:t>ARTÍCULO 163.-</w:t>
      </w:r>
      <w:r>
        <w:rPr>
          <w:sz w:val="22"/>
          <w:szCs w:val="22"/>
        </w:rPr>
        <w:t xml:space="preserve"> La base imponible será:</w:t>
      </w:r>
    </w:p>
    <w:p w14:paraId="5323DFA4" w14:textId="77777777" w:rsidR="00371AE4" w:rsidRDefault="00E01438">
      <w:pPr>
        <w:numPr>
          <w:ilvl w:val="0"/>
          <w:numId w:val="59"/>
        </w:numPr>
        <w:tabs>
          <w:tab w:val="left" w:pos="284"/>
          <w:tab w:val="left" w:pos="567"/>
        </w:tabs>
        <w:ind w:left="0" w:hanging="2"/>
        <w:jc w:val="both"/>
        <w:rPr>
          <w:sz w:val="22"/>
          <w:szCs w:val="22"/>
        </w:rPr>
      </w:pPr>
      <w:r>
        <w:rPr>
          <w:sz w:val="22"/>
          <w:szCs w:val="22"/>
        </w:rPr>
        <w:t>Guías, certificados, permisos para marcar, señalar, de remisión a feria, guías de faena: por cabeza.</w:t>
      </w:r>
    </w:p>
    <w:p w14:paraId="22477E0E" w14:textId="77777777" w:rsidR="00371AE4" w:rsidRDefault="00E01438">
      <w:pPr>
        <w:numPr>
          <w:ilvl w:val="0"/>
          <w:numId w:val="59"/>
        </w:numPr>
        <w:tabs>
          <w:tab w:val="left" w:pos="284"/>
          <w:tab w:val="left" w:pos="567"/>
        </w:tabs>
        <w:ind w:left="0" w:hanging="2"/>
        <w:jc w:val="both"/>
        <w:rPr>
          <w:sz w:val="22"/>
          <w:szCs w:val="22"/>
        </w:rPr>
      </w:pPr>
      <w:r>
        <w:rPr>
          <w:sz w:val="22"/>
          <w:szCs w:val="22"/>
        </w:rPr>
        <w:t>Guías de cuero: por cuero.</w:t>
      </w:r>
    </w:p>
    <w:p w14:paraId="2BBBB302" w14:textId="77777777" w:rsidR="00371AE4" w:rsidRDefault="00E01438">
      <w:pPr>
        <w:numPr>
          <w:ilvl w:val="0"/>
          <w:numId w:val="59"/>
        </w:numPr>
        <w:tabs>
          <w:tab w:val="left" w:pos="284"/>
          <w:tab w:val="left" w:pos="567"/>
        </w:tabs>
        <w:ind w:left="0" w:hanging="2"/>
        <w:jc w:val="both"/>
        <w:rPr>
          <w:sz w:val="22"/>
          <w:szCs w:val="22"/>
        </w:rPr>
      </w:pPr>
      <w:r>
        <w:rPr>
          <w:sz w:val="22"/>
          <w:szCs w:val="22"/>
        </w:rPr>
        <w:t xml:space="preserve">Tratándose de inscripción de boletos de marcas y señales, nuevos o renovados, toma de razón de sus transferencias, duplicados, rectificaciones, cambios o adiciones, será un importe fijo por documento sin considerar el número de animales. </w:t>
      </w:r>
    </w:p>
    <w:p w14:paraId="5ACF17FC" w14:textId="77777777" w:rsidR="00371AE4" w:rsidRDefault="00371AE4">
      <w:pPr>
        <w:tabs>
          <w:tab w:val="left" w:pos="284"/>
          <w:tab w:val="left" w:pos="567"/>
        </w:tabs>
        <w:ind w:left="0" w:hanging="2"/>
        <w:jc w:val="both"/>
        <w:rPr>
          <w:sz w:val="22"/>
          <w:szCs w:val="22"/>
        </w:rPr>
      </w:pPr>
    </w:p>
    <w:p w14:paraId="55D80A98" w14:textId="77777777" w:rsidR="00371AE4" w:rsidRDefault="00E01438">
      <w:pPr>
        <w:tabs>
          <w:tab w:val="left" w:pos="284"/>
          <w:tab w:val="left" w:pos="567"/>
        </w:tabs>
        <w:ind w:left="0" w:hanging="2"/>
        <w:jc w:val="both"/>
        <w:rPr>
          <w:sz w:val="22"/>
          <w:szCs w:val="22"/>
        </w:rPr>
      </w:pPr>
      <w:bookmarkStart w:id="82" w:name="_heading=h.3mzq4wv" w:colFirst="0" w:colLast="0"/>
      <w:bookmarkEnd w:id="82"/>
      <w:r>
        <w:rPr>
          <w:b/>
          <w:sz w:val="22"/>
          <w:szCs w:val="22"/>
        </w:rPr>
        <w:t>CAPÍTULO III: CONTRIBUYENTES Y RESPONSABLES</w:t>
      </w:r>
    </w:p>
    <w:p w14:paraId="5C1B4036" w14:textId="77777777" w:rsidR="00371AE4" w:rsidRDefault="00371AE4">
      <w:pPr>
        <w:tabs>
          <w:tab w:val="left" w:pos="284"/>
          <w:tab w:val="left" w:pos="567"/>
        </w:tabs>
        <w:ind w:left="0" w:hanging="2"/>
        <w:jc w:val="both"/>
        <w:rPr>
          <w:sz w:val="22"/>
          <w:szCs w:val="22"/>
        </w:rPr>
      </w:pPr>
    </w:p>
    <w:p w14:paraId="1C7B2D0A" w14:textId="77777777" w:rsidR="00371AE4" w:rsidRDefault="00E01438">
      <w:pPr>
        <w:tabs>
          <w:tab w:val="left" w:pos="284"/>
          <w:tab w:val="left" w:pos="426"/>
          <w:tab w:val="left" w:pos="567"/>
        </w:tabs>
        <w:ind w:left="0" w:hanging="2"/>
        <w:jc w:val="both"/>
        <w:rPr>
          <w:sz w:val="22"/>
          <w:szCs w:val="22"/>
        </w:rPr>
      </w:pPr>
      <w:r>
        <w:rPr>
          <w:b/>
          <w:sz w:val="22"/>
          <w:szCs w:val="22"/>
        </w:rPr>
        <w:t>ARTÍCULO 164.-</w:t>
      </w:r>
      <w:r>
        <w:rPr>
          <w:sz w:val="22"/>
          <w:szCs w:val="22"/>
        </w:rPr>
        <w:t xml:space="preserve"> Son contribuyentes y responsables de los gravámenes del presente título, de acuerdo al concepto, las siguientes personas:</w:t>
      </w:r>
    </w:p>
    <w:p w14:paraId="3C7B8ECE" w14:textId="77777777" w:rsidR="00371AE4" w:rsidRDefault="00371AE4">
      <w:pPr>
        <w:tabs>
          <w:tab w:val="left" w:pos="284"/>
          <w:tab w:val="left" w:pos="426"/>
          <w:tab w:val="left" w:pos="567"/>
        </w:tabs>
        <w:ind w:left="0" w:hanging="2"/>
        <w:jc w:val="both"/>
        <w:rPr>
          <w:sz w:val="22"/>
          <w:szCs w:val="22"/>
        </w:rPr>
      </w:pPr>
    </w:p>
    <w:p w14:paraId="6B225B30" w14:textId="77777777" w:rsidR="00371AE4" w:rsidRDefault="00E01438">
      <w:pPr>
        <w:numPr>
          <w:ilvl w:val="0"/>
          <w:numId w:val="60"/>
        </w:numPr>
        <w:tabs>
          <w:tab w:val="left" w:pos="284"/>
          <w:tab w:val="left" w:pos="426"/>
          <w:tab w:val="left" w:pos="567"/>
        </w:tabs>
        <w:ind w:left="0" w:hanging="2"/>
        <w:jc w:val="both"/>
        <w:rPr>
          <w:sz w:val="22"/>
          <w:szCs w:val="22"/>
        </w:rPr>
      </w:pPr>
      <w:r>
        <w:rPr>
          <w:sz w:val="22"/>
          <w:szCs w:val="22"/>
        </w:rPr>
        <w:t>Certificados: vendedor</w:t>
      </w:r>
    </w:p>
    <w:p w14:paraId="20111EED" w14:textId="77777777" w:rsidR="00371AE4" w:rsidRDefault="00E01438">
      <w:pPr>
        <w:numPr>
          <w:ilvl w:val="0"/>
          <w:numId w:val="60"/>
        </w:numPr>
        <w:tabs>
          <w:tab w:val="left" w:pos="284"/>
          <w:tab w:val="left" w:pos="426"/>
          <w:tab w:val="left" w:pos="567"/>
        </w:tabs>
        <w:ind w:left="0" w:hanging="2"/>
        <w:jc w:val="both"/>
        <w:rPr>
          <w:sz w:val="22"/>
          <w:szCs w:val="22"/>
        </w:rPr>
      </w:pPr>
      <w:r>
        <w:rPr>
          <w:sz w:val="22"/>
          <w:szCs w:val="22"/>
        </w:rPr>
        <w:t>Guías: remitente.</w:t>
      </w:r>
    </w:p>
    <w:p w14:paraId="4BDC1F85" w14:textId="77777777" w:rsidR="00371AE4" w:rsidRDefault="00E01438">
      <w:pPr>
        <w:numPr>
          <w:ilvl w:val="0"/>
          <w:numId w:val="60"/>
        </w:numPr>
        <w:tabs>
          <w:tab w:val="left" w:pos="284"/>
          <w:tab w:val="left" w:pos="426"/>
          <w:tab w:val="left" w:pos="567"/>
        </w:tabs>
        <w:ind w:left="0" w:hanging="2"/>
        <w:jc w:val="both"/>
        <w:rPr>
          <w:sz w:val="22"/>
          <w:szCs w:val="22"/>
        </w:rPr>
      </w:pPr>
      <w:r>
        <w:rPr>
          <w:sz w:val="22"/>
          <w:szCs w:val="22"/>
        </w:rPr>
        <w:t>Permiso remisión a feria: propietario.</w:t>
      </w:r>
    </w:p>
    <w:p w14:paraId="56B21EB6" w14:textId="77777777" w:rsidR="00371AE4" w:rsidRDefault="00E01438">
      <w:pPr>
        <w:numPr>
          <w:ilvl w:val="0"/>
          <w:numId w:val="60"/>
        </w:numPr>
        <w:tabs>
          <w:tab w:val="left" w:pos="284"/>
          <w:tab w:val="left" w:pos="426"/>
          <w:tab w:val="left" w:pos="567"/>
        </w:tabs>
        <w:ind w:left="0" w:hanging="2"/>
        <w:jc w:val="both"/>
        <w:rPr>
          <w:sz w:val="22"/>
          <w:szCs w:val="22"/>
        </w:rPr>
      </w:pPr>
      <w:r>
        <w:rPr>
          <w:sz w:val="22"/>
          <w:szCs w:val="22"/>
        </w:rPr>
        <w:t>Permiso de marca o señal: propietario.</w:t>
      </w:r>
    </w:p>
    <w:p w14:paraId="0A510D74" w14:textId="77777777" w:rsidR="00371AE4" w:rsidRDefault="00E01438">
      <w:pPr>
        <w:numPr>
          <w:ilvl w:val="0"/>
          <w:numId w:val="60"/>
        </w:numPr>
        <w:tabs>
          <w:tab w:val="left" w:pos="284"/>
          <w:tab w:val="left" w:pos="426"/>
          <w:tab w:val="left" w:pos="567"/>
        </w:tabs>
        <w:ind w:left="0" w:hanging="2"/>
        <w:jc w:val="both"/>
        <w:rPr>
          <w:sz w:val="22"/>
          <w:szCs w:val="22"/>
        </w:rPr>
      </w:pPr>
      <w:r>
        <w:rPr>
          <w:sz w:val="22"/>
          <w:szCs w:val="22"/>
        </w:rPr>
        <w:t>Guía de faena: solicitante.</w:t>
      </w:r>
    </w:p>
    <w:p w14:paraId="627DCCBE" w14:textId="77777777" w:rsidR="00371AE4" w:rsidRDefault="00E01438">
      <w:pPr>
        <w:numPr>
          <w:ilvl w:val="0"/>
          <w:numId w:val="60"/>
        </w:numPr>
        <w:tabs>
          <w:tab w:val="left" w:pos="284"/>
          <w:tab w:val="left" w:pos="426"/>
          <w:tab w:val="left" w:pos="567"/>
        </w:tabs>
        <w:ind w:left="0" w:hanging="2"/>
        <w:jc w:val="both"/>
        <w:rPr>
          <w:sz w:val="22"/>
          <w:szCs w:val="22"/>
        </w:rPr>
      </w:pPr>
      <w:r>
        <w:rPr>
          <w:sz w:val="22"/>
          <w:szCs w:val="22"/>
        </w:rPr>
        <w:t>Inscripción de boletos de marcas y señales, transferencias, duplicados, rectificaciones, etc.: titulares.</w:t>
      </w:r>
    </w:p>
    <w:p w14:paraId="0F24784F" w14:textId="77777777" w:rsidR="00371AE4" w:rsidRDefault="00371AE4">
      <w:pPr>
        <w:tabs>
          <w:tab w:val="left" w:pos="284"/>
          <w:tab w:val="left" w:pos="567"/>
        </w:tabs>
        <w:ind w:left="0" w:hanging="2"/>
        <w:jc w:val="both"/>
        <w:rPr>
          <w:sz w:val="22"/>
          <w:szCs w:val="22"/>
        </w:rPr>
      </w:pPr>
    </w:p>
    <w:p w14:paraId="052815AA" w14:textId="77777777" w:rsidR="00371AE4" w:rsidRDefault="00E01438">
      <w:pPr>
        <w:tabs>
          <w:tab w:val="left" w:pos="284"/>
          <w:tab w:val="left" w:pos="567"/>
        </w:tabs>
        <w:ind w:left="0" w:hanging="2"/>
        <w:jc w:val="both"/>
        <w:rPr>
          <w:sz w:val="22"/>
          <w:szCs w:val="22"/>
        </w:rPr>
      </w:pPr>
      <w:r>
        <w:rPr>
          <w:b/>
          <w:sz w:val="22"/>
          <w:szCs w:val="22"/>
        </w:rPr>
        <w:t>ARTICULO 165.-</w:t>
      </w:r>
      <w:r>
        <w:rPr>
          <w:sz w:val="22"/>
          <w:szCs w:val="22"/>
        </w:rPr>
        <w:t xml:space="preserve"> Las casas martilleras podrán firmar las guías de traslado de hacienda, adquirida en remates ferias, por compradores fuera del Partido, abonando las mismas. </w:t>
      </w:r>
    </w:p>
    <w:p w14:paraId="6DD3DF9D" w14:textId="77777777" w:rsidR="00371AE4" w:rsidRDefault="00371AE4">
      <w:pPr>
        <w:tabs>
          <w:tab w:val="left" w:pos="284"/>
          <w:tab w:val="left" w:pos="567"/>
        </w:tabs>
        <w:ind w:left="0" w:hanging="2"/>
        <w:jc w:val="both"/>
        <w:rPr>
          <w:sz w:val="22"/>
          <w:szCs w:val="22"/>
        </w:rPr>
      </w:pPr>
    </w:p>
    <w:p w14:paraId="74368776" w14:textId="77777777" w:rsidR="00371AE4" w:rsidRDefault="00E01438">
      <w:pPr>
        <w:tabs>
          <w:tab w:val="left" w:pos="284"/>
          <w:tab w:val="left" w:pos="567"/>
        </w:tabs>
        <w:ind w:left="0" w:hanging="2"/>
        <w:jc w:val="both"/>
        <w:rPr>
          <w:sz w:val="22"/>
          <w:szCs w:val="22"/>
        </w:rPr>
      </w:pPr>
      <w:r>
        <w:rPr>
          <w:b/>
          <w:sz w:val="22"/>
          <w:szCs w:val="22"/>
        </w:rPr>
        <w:t>ARTÍCULO 166.-</w:t>
      </w:r>
      <w:r>
        <w:rPr>
          <w:sz w:val="22"/>
          <w:szCs w:val="22"/>
        </w:rPr>
        <w:t xml:space="preserve"> Los propietarios o consignatarios de ganado procedente de otro partido con destino a este, deberán archivar en esta Municipalidad las guías correspondientes dentro de un plazo de ocho (8) días subsiguientes a la introducción.</w:t>
      </w:r>
    </w:p>
    <w:p w14:paraId="6AF7BCC4" w14:textId="77777777" w:rsidR="00371AE4" w:rsidRDefault="00371AE4">
      <w:pPr>
        <w:tabs>
          <w:tab w:val="left" w:pos="284"/>
          <w:tab w:val="left" w:pos="567"/>
        </w:tabs>
        <w:ind w:left="0" w:hanging="2"/>
        <w:jc w:val="both"/>
        <w:rPr>
          <w:sz w:val="22"/>
          <w:szCs w:val="22"/>
        </w:rPr>
      </w:pPr>
    </w:p>
    <w:p w14:paraId="3D1191A1" w14:textId="77777777" w:rsidR="00371AE4" w:rsidRDefault="00E01438">
      <w:pPr>
        <w:tabs>
          <w:tab w:val="left" w:pos="284"/>
          <w:tab w:val="left" w:pos="567"/>
        </w:tabs>
        <w:ind w:left="0" w:hanging="2"/>
        <w:jc w:val="both"/>
        <w:rPr>
          <w:sz w:val="22"/>
          <w:szCs w:val="22"/>
        </w:rPr>
      </w:pPr>
      <w:r>
        <w:rPr>
          <w:b/>
          <w:sz w:val="22"/>
          <w:szCs w:val="22"/>
        </w:rPr>
        <w:lastRenderedPageBreak/>
        <w:t>ARTÍCULO 167.-</w:t>
      </w:r>
      <w:r>
        <w:rPr>
          <w:sz w:val="22"/>
          <w:szCs w:val="22"/>
        </w:rPr>
        <w:t xml:space="preserve"> La Municipalidad no extenderá guías ni certificados por hacienda o frutos, por traslado o venta, suscritas por personas cuyas firmas no se hallen debidamente registradas en los libros respectivos debiendo los interesados, que actúen en representación, presentar los documentos habilitantes que los autoricen a efectuar las gestiones que prevé este título, los cuales, en copia o fotocopia, serán archivados en esta Municipalidad.</w:t>
      </w:r>
    </w:p>
    <w:p w14:paraId="660CB304" w14:textId="77777777" w:rsidR="00371AE4" w:rsidRDefault="00371AE4">
      <w:pPr>
        <w:tabs>
          <w:tab w:val="left" w:pos="284"/>
          <w:tab w:val="left" w:pos="567"/>
        </w:tabs>
        <w:ind w:left="0" w:hanging="2"/>
        <w:jc w:val="both"/>
        <w:rPr>
          <w:sz w:val="22"/>
          <w:szCs w:val="22"/>
        </w:rPr>
      </w:pPr>
    </w:p>
    <w:p w14:paraId="103C7F04" w14:textId="77777777" w:rsidR="00371AE4" w:rsidRDefault="00E01438">
      <w:pPr>
        <w:tabs>
          <w:tab w:val="left" w:pos="284"/>
          <w:tab w:val="left" w:pos="567"/>
        </w:tabs>
        <w:ind w:left="0" w:hanging="2"/>
        <w:jc w:val="both"/>
        <w:rPr>
          <w:sz w:val="22"/>
          <w:szCs w:val="22"/>
        </w:rPr>
      </w:pPr>
      <w:r>
        <w:rPr>
          <w:b/>
          <w:sz w:val="22"/>
          <w:szCs w:val="22"/>
        </w:rPr>
        <w:t>ARTÍCULO 168.-</w:t>
      </w:r>
      <w:r>
        <w:rPr>
          <w:sz w:val="22"/>
          <w:szCs w:val="22"/>
        </w:rPr>
        <w:t xml:space="preserve"> Todo certificado que se presente a la Municipalidad para su visado, se archivará bajo número correlativo, por año y se extenderá para el interesado, testimonio del que queda archivado. </w:t>
      </w:r>
    </w:p>
    <w:p w14:paraId="7BE178C4" w14:textId="77777777" w:rsidR="00371AE4" w:rsidRDefault="00371AE4">
      <w:pPr>
        <w:tabs>
          <w:tab w:val="left" w:pos="284"/>
          <w:tab w:val="left" w:pos="567"/>
        </w:tabs>
        <w:ind w:left="0" w:hanging="2"/>
        <w:jc w:val="both"/>
        <w:rPr>
          <w:sz w:val="22"/>
          <w:szCs w:val="22"/>
        </w:rPr>
      </w:pPr>
    </w:p>
    <w:p w14:paraId="13E2FFE0" w14:textId="77777777" w:rsidR="00371AE4" w:rsidRDefault="00E01438">
      <w:pPr>
        <w:tabs>
          <w:tab w:val="left" w:pos="284"/>
          <w:tab w:val="left" w:pos="567"/>
        </w:tabs>
        <w:ind w:left="0" w:hanging="2"/>
        <w:jc w:val="both"/>
        <w:rPr>
          <w:sz w:val="22"/>
          <w:szCs w:val="22"/>
        </w:rPr>
      </w:pPr>
      <w:r>
        <w:rPr>
          <w:b/>
          <w:sz w:val="22"/>
          <w:szCs w:val="22"/>
        </w:rPr>
        <w:t>ARTÍCULO 169.-</w:t>
      </w:r>
      <w:r>
        <w:rPr>
          <w:sz w:val="22"/>
          <w:szCs w:val="22"/>
        </w:rPr>
        <w:t xml:space="preserve"> El permiso de marcación, señalada, deberá ser solicitado por los interesados dentro del término y de acuerdo con lo establecido en el Decreto Ley Nro. 3060 y su Decreto Reglamentario Nro. 661/1956.</w:t>
      </w:r>
    </w:p>
    <w:p w14:paraId="067EF3D8" w14:textId="77777777" w:rsidR="00371AE4" w:rsidRDefault="00371AE4">
      <w:pPr>
        <w:tabs>
          <w:tab w:val="left" w:pos="284"/>
          <w:tab w:val="left" w:pos="567"/>
        </w:tabs>
        <w:ind w:left="0" w:hanging="2"/>
        <w:jc w:val="both"/>
        <w:rPr>
          <w:sz w:val="22"/>
          <w:szCs w:val="22"/>
        </w:rPr>
      </w:pPr>
    </w:p>
    <w:p w14:paraId="4F5D532D" w14:textId="77777777" w:rsidR="00371AE4" w:rsidRDefault="00E01438">
      <w:pPr>
        <w:tabs>
          <w:tab w:val="left" w:pos="284"/>
          <w:tab w:val="left" w:pos="567"/>
        </w:tabs>
        <w:ind w:left="0" w:hanging="2"/>
        <w:jc w:val="both"/>
        <w:rPr>
          <w:sz w:val="22"/>
          <w:szCs w:val="22"/>
        </w:rPr>
      </w:pPr>
      <w:r>
        <w:rPr>
          <w:b/>
          <w:sz w:val="22"/>
          <w:szCs w:val="22"/>
        </w:rPr>
        <w:t>ARTÍCULO 170.-</w:t>
      </w:r>
      <w:r>
        <w:rPr>
          <w:sz w:val="22"/>
          <w:szCs w:val="22"/>
        </w:rPr>
        <w:t xml:space="preserve"> La Municipalidad deberá tener en cuenta lo establecido en los artículos 153 a 157 de la Ley 10081 Código Rural sobre contralor municipal.</w:t>
      </w:r>
    </w:p>
    <w:p w14:paraId="4A4CB78B" w14:textId="77777777" w:rsidR="00371AE4" w:rsidRDefault="00371AE4">
      <w:pPr>
        <w:tabs>
          <w:tab w:val="left" w:pos="284"/>
          <w:tab w:val="left" w:pos="567"/>
        </w:tabs>
        <w:ind w:left="0" w:hanging="2"/>
        <w:jc w:val="both"/>
        <w:rPr>
          <w:sz w:val="22"/>
          <w:szCs w:val="22"/>
        </w:rPr>
      </w:pPr>
    </w:p>
    <w:p w14:paraId="7C2A334C" w14:textId="77777777" w:rsidR="00371AE4" w:rsidRDefault="00E01438">
      <w:pPr>
        <w:tabs>
          <w:tab w:val="left" w:pos="284"/>
          <w:tab w:val="left" w:pos="567"/>
        </w:tabs>
        <w:ind w:left="0" w:hanging="2"/>
        <w:jc w:val="both"/>
        <w:rPr>
          <w:sz w:val="22"/>
          <w:szCs w:val="22"/>
        </w:rPr>
      </w:pPr>
      <w:r>
        <w:rPr>
          <w:b/>
          <w:sz w:val="22"/>
          <w:szCs w:val="22"/>
        </w:rPr>
        <w:t>ARTÍCULO 171.-</w:t>
      </w:r>
      <w:r>
        <w:rPr>
          <w:sz w:val="22"/>
          <w:szCs w:val="22"/>
        </w:rPr>
        <w:t xml:space="preserve"> En caso de disolución de sociedades, división de dominio o trasmisión gratuita, todo animal que se transfiera abonará la tasa fijada en el inciso a) del artículo 22 de la Ordenanza Impositiva anual.</w:t>
      </w:r>
    </w:p>
    <w:p w14:paraId="79FEE8B6" w14:textId="77777777" w:rsidR="00371AE4" w:rsidRDefault="00371AE4">
      <w:pPr>
        <w:tabs>
          <w:tab w:val="left" w:pos="284"/>
          <w:tab w:val="left" w:pos="567"/>
        </w:tabs>
        <w:ind w:left="0" w:hanging="2"/>
        <w:jc w:val="both"/>
        <w:rPr>
          <w:sz w:val="22"/>
          <w:szCs w:val="22"/>
        </w:rPr>
      </w:pPr>
    </w:p>
    <w:p w14:paraId="433282EE" w14:textId="77777777" w:rsidR="00371AE4" w:rsidRDefault="00E01438">
      <w:pPr>
        <w:tabs>
          <w:tab w:val="left" w:pos="284"/>
          <w:tab w:val="left" w:pos="567"/>
        </w:tabs>
        <w:ind w:left="0" w:hanging="2"/>
        <w:jc w:val="both"/>
        <w:rPr>
          <w:sz w:val="22"/>
          <w:szCs w:val="22"/>
        </w:rPr>
      </w:pPr>
      <w:r>
        <w:rPr>
          <w:b/>
          <w:sz w:val="22"/>
          <w:szCs w:val="22"/>
        </w:rPr>
        <w:t>ARTÍCULO 172.-</w:t>
      </w:r>
      <w:r>
        <w:rPr>
          <w:sz w:val="22"/>
          <w:szCs w:val="22"/>
        </w:rPr>
        <w:t xml:space="preserve"> Toda hacienda o cuero, que salga del Partido de Lobería, deberá estar munida de su correspondiente guía de traslado. </w:t>
      </w:r>
    </w:p>
    <w:p w14:paraId="03D5C533" w14:textId="77777777" w:rsidR="00371AE4" w:rsidRDefault="00371AE4">
      <w:pPr>
        <w:tabs>
          <w:tab w:val="left" w:pos="284"/>
          <w:tab w:val="left" w:pos="567"/>
        </w:tabs>
        <w:ind w:left="0" w:hanging="2"/>
        <w:jc w:val="both"/>
        <w:rPr>
          <w:sz w:val="22"/>
          <w:szCs w:val="22"/>
        </w:rPr>
      </w:pPr>
    </w:p>
    <w:p w14:paraId="3AFAD5BF" w14:textId="77777777" w:rsidR="00371AE4" w:rsidRDefault="00E01438">
      <w:pPr>
        <w:tabs>
          <w:tab w:val="left" w:pos="284"/>
          <w:tab w:val="left" w:pos="567"/>
        </w:tabs>
        <w:ind w:left="0" w:hanging="2"/>
        <w:jc w:val="both"/>
        <w:rPr>
          <w:sz w:val="22"/>
          <w:szCs w:val="22"/>
        </w:rPr>
      </w:pPr>
      <w:bookmarkStart w:id="83" w:name="_heading=h.2250f4o" w:colFirst="0" w:colLast="0"/>
      <w:bookmarkEnd w:id="83"/>
      <w:r>
        <w:rPr>
          <w:b/>
          <w:sz w:val="22"/>
          <w:szCs w:val="22"/>
        </w:rPr>
        <w:t>CAPITULO IV: PAGO</w:t>
      </w:r>
    </w:p>
    <w:p w14:paraId="43E6DE46" w14:textId="77777777" w:rsidR="00371AE4" w:rsidRDefault="00371AE4">
      <w:pPr>
        <w:tabs>
          <w:tab w:val="left" w:pos="284"/>
          <w:tab w:val="left" w:pos="567"/>
        </w:tabs>
        <w:ind w:left="0" w:hanging="2"/>
        <w:jc w:val="both"/>
        <w:rPr>
          <w:sz w:val="22"/>
          <w:szCs w:val="22"/>
        </w:rPr>
      </w:pPr>
    </w:p>
    <w:p w14:paraId="0AE9EDC3" w14:textId="77777777" w:rsidR="00371AE4" w:rsidRDefault="00E01438">
      <w:pPr>
        <w:tabs>
          <w:tab w:val="left" w:pos="284"/>
          <w:tab w:val="left" w:pos="567"/>
        </w:tabs>
        <w:ind w:left="0" w:hanging="2"/>
        <w:jc w:val="both"/>
        <w:rPr>
          <w:sz w:val="22"/>
          <w:szCs w:val="22"/>
        </w:rPr>
      </w:pPr>
      <w:r>
        <w:rPr>
          <w:b/>
          <w:sz w:val="22"/>
          <w:szCs w:val="22"/>
        </w:rPr>
        <w:t>ARTÍCULO 173.-</w:t>
      </w:r>
      <w:r>
        <w:rPr>
          <w:sz w:val="22"/>
          <w:szCs w:val="22"/>
        </w:rPr>
        <w:t xml:space="preserve"> El pago del gravamen deberá hacerse dentro de los siguientes términos:</w:t>
      </w:r>
    </w:p>
    <w:p w14:paraId="4B530C82" w14:textId="77777777" w:rsidR="00371AE4" w:rsidRDefault="00E01438">
      <w:pPr>
        <w:numPr>
          <w:ilvl w:val="0"/>
          <w:numId w:val="61"/>
        </w:numPr>
        <w:tabs>
          <w:tab w:val="left" w:pos="284"/>
          <w:tab w:val="left" w:pos="567"/>
        </w:tabs>
        <w:ind w:left="0" w:hanging="2"/>
        <w:jc w:val="both"/>
        <w:rPr>
          <w:sz w:val="22"/>
          <w:szCs w:val="22"/>
        </w:rPr>
      </w:pPr>
      <w:r>
        <w:rPr>
          <w:sz w:val="22"/>
          <w:szCs w:val="22"/>
        </w:rPr>
        <w:t>Al solicitar la realización del acto o la documentación que constituya el hecho imponible.</w:t>
      </w:r>
    </w:p>
    <w:p w14:paraId="4C13B9AF" w14:textId="77777777" w:rsidR="00371AE4" w:rsidRDefault="00E01438">
      <w:pPr>
        <w:numPr>
          <w:ilvl w:val="0"/>
          <w:numId w:val="61"/>
        </w:numPr>
        <w:shd w:val="clear" w:color="auto" w:fill="FFFFFF"/>
        <w:tabs>
          <w:tab w:val="left" w:pos="284"/>
          <w:tab w:val="left" w:pos="567"/>
        </w:tabs>
        <w:ind w:left="0" w:hanging="2"/>
        <w:jc w:val="both"/>
        <w:rPr>
          <w:sz w:val="22"/>
          <w:szCs w:val="22"/>
        </w:rPr>
      </w:pPr>
      <w:r>
        <w:rPr>
          <w:sz w:val="22"/>
          <w:szCs w:val="22"/>
        </w:rPr>
        <w:t>Casas Martilleras: cuando la guía o certificado fuere tramitado por casas de remates ferias o consignatarios, instalados en el Partido de Lobería, abonarán dichas tasas dentro de los quince (15) días corridos de efectuada la expedición de la guía.</w:t>
      </w:r>
    </w:p>
    <w:p w14:paraId="2BC73BFA" w14:textId="77777777" w:rsidR="00371AE4" w:rsidRDefault="00E01438">
      <w:pPr>
        <w:numPr>
          <w:ilvl w:val="0"/>
          <w:numId w:val="61"/>
        </w:numPr>
        <w:shd w:val="clear" w:color="auto" w:fill="FFFFFF"/>
        <w:tabs>
          <w:tab w:val="left" w:pos="284"/>
          <w:tab w:val="left" w:pos="567"/>
        </w:tabs>
        <w:ind w:left="0" w:hanging="2"/>
        <w:jc w:val="both"/>
        <w:rPr>
          <w:sz w:val="22"/>
          <w:szCs w:val="22"/>
        </w:rPr>
      </w:pPr>
      <w:r>
        <w:rPr>
          <w:sz w:val="22"/>
          <w:szCs w:val="22"/>
        </w:rPr>
        <w:t xml:space="preserve">El pago de los trámites realizados en el sistema autogestión (D.U.T) se realizará de la siguiente manera: </w:t>
      </w:r>
    </w:p>
    <w:p w14:paraId="1554B1A7" w14:textId="77777777" w:rsidR="00371AE4" w:rsidRDefault="00371AE4">
      <w:pPr>
        <w:shd w:val="clear" w:color="auto" w:fill="FFFFFF"/>
        <w:tabs>
          <w:tab w:val="left" w:pos="284"/>
          <w:tab w:val="left" w:pos="567"/>
        </w:tabs>
        <w:ind w:left="0" w:hanging="2"/>
        <w:jc w:val="both"/>
        <w:rPr>
          <w:sz w:val="22"/>
          <w:szCs w:val="22"/>
        </w:rPr>
      </w:pPr>
    </w:p>
    <w:p w14:paraId="6D30003F" w14:textId="77777777" w:rsidR="00371AE4" w:rsidRDefault="00E01438">
      <w:pPr>
        <w:shd w:val="clear" w:color="auto" w:fill="FFFFFF"/>
        <w:tabs>
          <w:tab w:val="left" w:pos="284"/>
          <w:tab w:val="left" w:pos="567"/>
        </w:tabs>
        <w:ind w:left="0" w:hanging="2"/>
        <w:jc w:val="both"/>
        <w:rPr>
          <w:sz w:val="22"/>
          <w:szCs w:val="22"/>
        </w:rPr>
      </w:pPr>
      <w:r>
        <w:rPr>
          <w:sz w:val="22"/>
          <w:szCs w:val="22"/>
        </w:rPr>
        <w:t>Trámites realizados en la 1º quincena del mes (del 1° al 15 inclusive): se abonarán como máximo hasta el día 25 del mismo mes.</w:t>
      </w:r>
    </w:p>
    <w:p w14:paraId="65867402" w14:textId="77777777" w:rsidR="00371AE4" w:rsidRDefault="00E01438">
      <w:pPr>
        <w:shd w:val="clear" w:color="auto" w:fill="FFFFFF"/>
        <w:tabs>
          <w:tab w:val="left" w:pos="284"/>
          <w:tab w:val="left" w:pos="567"/>
        </w:tabs>
        <w:ind w:left="0" w:hanging="2"/>
        <w:jc w:val="both"/>
        <w:rPr>
          <w:sz w:val="22"/>
          <w:szCs w:val="22"/>
        </w:rPr>
      </w:pPr>
      <w:r>
        <w:rPr>
          <w:sz w:val="22"/>
          <w:szCs w:val="22"/>
        </w:rPr>
        <w:t>Trámites realizados en la 2º quincena del mes (del 16 al 31): se abonarán como               máximo hasta el día 10 del mes siguiente.</w:t>
      </w:r>
    </w:p>
    <w:p w14:paraId="721D6C21" w14:textId="77777777" w:rsidR="00371AE4" w:rsidRDefault="00371AE4">
      <w:pPr>
        <w:tabs>
          <w:tab w:val="left" w:pos="284"/>
          <w:tab w:val="left" w:pos="567"/>
        </w:tabs>
        <w:ind w:left="0" w:hanging="2"/>
        <w:jc w:val="both"/>
        <w:rPr>
          <w:sz w:val="22"/>
          <w:szCs w:val="22"/>
        </w:rPr>
      </w:pPr>
    </w:p>
    <w:p w14:paraId="6DCA3468" w14:textId="77777777" w:rsidR="00371AE4" w:rsidRDefault="00E01438">
      <w:pPr>
        <w:tabs>
          <w:tab w:val="left" w:pos="284"/>
          <w:tab w:val="left" w:pos="567"/>
        </w:tabs>
        <w:ind w:left="0" w:hanging="2"/>
        <w:jc w:val="both"/>
        <w:rPr>
          <w:sz w:val="22"/>
          <w:szCs w:val="22"/>
        </w:rPr>
      </w:pPr>
      <w:r>
        <w:rPr>
          <w:b/>
          <w:sz w:val="22"/>
          <w:szCs w:val="22"/>
        </w:rPr>
        <w:t>ARTÍCULO 174.-</w:t>
      </w:r>
      <w:r>
        <w:rPr>
          <w:sz w:val="22"/>
          <w:szCs w:val="22"/>
        </w:rPr>
        <w:t xml:space="preserve"> La guía tendrá validez por el término de setenta y dos (72) horas, contadas a partir de la fecha de emisión. Dicho plazo podrá prorrogarse por única vez y por autoridad competente que otorga la guía, por cuarenta y ocho (48) horas, a partir del vencimiento de la primera (Ley 10.891).</w:t>
      </w:r>
    </w:p>
    <w:p w14:paraId="014974E5" w14:textId="77777777" w:rsidR="00371AE4" w:rsidRDefault="00E01438">
      <w:pPr>
        <w:tabs>
          <w:tab w:val="left" w:pos="284"/>
          <w:tab w:val="left" w:pos="567"/>
        </w:tabs>
        <w:spacing w:after="120"/>
        <w:ind w:left="0" w:hanging="2"/>
        <w:jc w:val="both"/>
        <w:rPr>
          <w:sz w:val="22"/>
          <w:szCs w:val="22"/>
        </w:rPr>
      </w:pPr>
      <w:r>
        <w:rPr>
          <w:sz w:val="22"/>
          <w:szCs w:val="22"/>
        </w:rPr>
        <w:t>Una vez vencida la prórroga, y no habiéndose utilizado la guía, se deberá abonar nuevamente la tasa del presente título.</w:t>
      </w:r>
    </w:p>
    <w:p w14:paraId="7A161316" w14:textId="77777777" w:rsidR="00371AE4" w:rsidRDefault="00371AE4">
      <w:pPr>
        <w:tabs>
          <w:tab w:val="left" w:pos="284"/>
          <w:tab w:val="left" w:pos="567"/>
        </w:tabs>
        <w:ind w:left="0" w:hanging="2"/>
        <w:jc w:val="both"/>
        <w:rPr>
          <w:sz w:val="22"/>
          <w:szCs w:val="22"/>
        </w:rPr>
      </w:pPr>
    </w:p>
    <w:p w14:paraId="3BE71F0A" w14:textId="77777777" w:rsidR="00371AE4" w:rsidRDefault="00E01438">
      <w:pPr>
        <w:tabs>
          <w:tab w:val="left" w:pos="284"/>
          <w:tab w:val="left" w:pos="567"/>
        </w:tabs>
        <w:ind w:left="0" w:hanging="2"/>
        <w:jc w:val="center"/>
        <w:rPr>
          <w:sz w:val="22"/>
          <w:szCs w:val="22"/>
          <w:u w:val="single"/>
        </w:rPr>
      </w:pPr>
      <w:bookmarkStart w:id="84" w:name="_heading=h.haapch" w:colFirst="0" w:colLast="0"/>
      <w:bookmarkEnd w:id="84"/>
      <w:r>
        <w:rPr>
          <w:b/>
          <w:sz w:val="22"/>
          <w:szCs w:val="22"/>
          <w:u w:val="single"/>
        </w:rPr>
        <w:t xml:space="preserve">TITULO XV: TASA POR REPARACION, CONSERVACION Y </w:t>
      </w:r>
    </w:p>
    <w:p w14:paraId="2C9EA52A" w14:textId="77777777" w:rsidR="00371AE4" w:rsidRDefault="00E01438">
      <w:pPr>
        <w:tabs>
          <w:tab w:val="left" w:pos="284"/>
          <w:tab w:val="left" w:pos="567"/>
        </w:tabs>
        <w:ind w:left="0" w:hanging="2"/>
        <w:jc w:val="center"/>
        <w:rPr>
          <w:sz w:val="22"/>
          <w:szCs w:val="22"/>
          <w:u w:val="single"/>
        </w:rPr>
      </w:pPr>
      <w:r>
        <w:rPr>
          <w:b/>
          <w:sz w:val="22"/>
          <w:szCs w:val="22"/>
          <w:u w:val="single"/>
        </w:rPr>
        <w:t>MEJORADO DE LA RED VIAL MUNICIPAL</w:t>
      </w:r>
    </w:p>
    <w:p w14:paraId="5D3310A0" w14:textId="77777777" w:rsidR="00371AE4" w:rsidRDefault="00371AE4">
      <w:pPr>
        <w:tabs>
          <w:tab w:val="left" w:pos="284"/>
          <w:tab w:val="left" w:pos="567"/>
        </w:tabs>
        <w:ind w:left="0" w:hanging="2"/>
        <w:jc w:val="both"/>
        <w:rPr>
          <w:sz w:val="22"/>
          <w:szCs w:val="22"/>
        </w:rPr>
      </w:pPr>
    </w:p>
    <w:p w14:paraId="0B11B833" w14:textId="77777777" w:rsidR="00371AE4" w:rsidRDefault="00E01438">
      <w:pPr>
        <w:tabs>
          <w:tab w:val="left" w:pos="284"/>
          <w:tab w:val="left" w:pos="567"/>
        </w:tabs>
        <w:ind w:left="0" w:hanging="2"/>
        <w:jc w:val="both"/>
        <w:rPr>
          <w:sz w:val="22"/>
          <w:szCs w:val="22"/>
        </w:rPr>
      </w:pPr>
      <w:bookmarkStart w:id="85" w:name="_heading=h.319y80a" w:colFirst="0" w:colLast="0"/>
      <w:bookmarkEnd w:id="85"/>
      <w:r>
        <w:rPr>
          <w:b/>
          <w:sz w:val="22"/>
          <w:szCs w:val="22"/>
        </w:rPr>
        <w:t>CAPITULO I: HECHO IMPONIBLE</w:t>
      </w:r>
    </w:p>
    <w:p w14:paraId="41D4297C" w14:textId="77777777" w:rsidR="00371AE4" w:rsidRDefault="00371AE4">
      <w:pPr>
        <w:tabs>
          <w:tab w:val="left" w:pos="284"/>
          <w:tab w:val="left" w:pos="567"/>
        </w:tabs>
        <w:ind w:left="0" w:hanging="2"/>
        <w:jc w:val="both"/>
        <w:rPr>
          <w:sz w:val="22"/>
          <w:szCs w:val="22"/>
        </w:rPr>
      </w:pPr>
    </w:p>
    <w:p w14:paraId="0348534A" w14:textId="77777777" w:rsidR="00371AE4" w:rsidRDefault="00E01438">
      <w:pPr>
        <w:tabs>
          <w:tab w:val="left" w:pos="284"/>
          <w:tab w:val="left" w:pos="567"/>
        </w:tabs>
        <w:ind w:left="0" w:hanging="2"/>
        <w:jc w:val="both"/>
        <w:rPr>
          <w:sz w:val="22"/>
          <w:szCs w:val="22"/>
        </w:rPr>
      </w:pPr>
      <w:r>
        <w:rPr>
          <w:b/>
          <w:sz w:val="22"/>
          <w:szCs w:val="22"/>
        </w:rPr>
        <w:lastRenderedPageBreak/>
        <w:t>ARTÍCULO 175.-</w:t>
      </w:r>
      <w:r>
        <w:rPr>
          <w:sz w:val="22"/>
          <w:szCs w:val="22"/>
        </w:rPr>
        <w:t xml:space="preserve"> Por la prestación de los servicios de Conservación, Reparación y Mejorado de las calles y caminos de la zona rural del Partido, se abonarán los importes que al efecto establezca la Ordenanza Impositiva anual.</w:t>
      </w:r>
    </w:p>
    <w:p w14:paraId="08AFFE2D" w14:textId="77777777" w:rsidR="00371AE4" w:rsidRDefault="00371AE4">
      <w:pPr>
        <w:tabs>
          <w:tab w:val="left" w:pos="284"/>
          <w:tab w:val="left" w:pos="567"/>
        </w:tabs>
        <w:ind w:left="0" w:hanging="2"/>
        <w:jc w:val="both"/>
        <w:rPr>
          <w:sz w:val="22"/>
          <w:szCs w:val="22"/>
        </w:rPr>
      </w:pPr>
    </w:p>
    <w:p w14:paraId="62B6B1FB" w14:textId="77777777" w:rsidR="00371AE4" w:rsidRDefault="00E01438">
      <w:pPr>
        <w:tabs>
          <w:tab w:val="left" w:pos="284"/>
          <w:tab w:val="left" w:pos="567"/>
        </w:tabs>
        <w:ind w:left="0" w:hanging="2"/>
        <w:jc w:val="both"/>
        <w:rPr>
          <w:sz w:val="22"/>
          <w:szCs w:val="22"/>
        </w:rPr>
      </w:pPr>
      <w:r>
        <w:rPr>
          <w:b/>
          <w:sz w:val="22"/>
          <w:szCs w:val="22"/>
        </w:rPr>
        <w:t>ARTÍCULO 176.-</w:t>
      </w:r>
      <w:r>
        <w:rPr>
          <w:sz w:val="22"/>
          <w:szCs w:val="22"/>
        </w:rPr>
        <w:t xml:space="preserve"> Se entenderá por zona rural, todo el territorio del Partido de Lobería fuera de la zona urbana y complementaria afectada a la tasa de Conservación de la Vía Pública.</w:t>
      </w:r>
    </w:p>
    <w:p w14:paraId="15D6CC68" w14:textId="77777777" w:rsidR="00371AE4" w:rsidRDefault="00371AE4">
      <w:pPr>
        <w:tabs>
          <w:tab w:val="left" w:pos="284"/>
          <w:tab w:val="left" w:pos="567"/>
        </w:tabs>
        <w:ind w:left="0" w:hanging="2"/>
        <w:jc w:val="both"/>
        <w:rPr>
          <w:sz w:val="22"/>
          <w:szCs w:val="22"/>
        </w:rPr>
      </w:pPr>
    </w:p>
    <w:p w14:paraId="6C6C815A" w14:textId="77777777" w:rsidR="00371AE4" w:rsidRDefault="00E01438">
      <w:pPr>
        <w:tabs>
          <w:tab w:val="left" w:pos="284"/>
          <w:tab w:val="left" w:pos="567"/>
        </w:tabs>
        <w:ind w:left="0" w:hanging="2"/>
        <w:jc w:val="both"/>
        <w:rPr>
          <w:sz w:val="22"/>
          <w:szCs w:val="22"/>
        </w:rPr>
      </w:pPr>
      <w:bookmarkStart w:id="86" w:name="_heading=h.1gf8i83" w:colFirst="0" w:colLast="0"/>
      <w:bookmarkEnd w:id="86"/>
      <w:r>
        <w:rPr>
          <w:b/>
          <w:sz w:val="22"/>
          <w:szCs w:val="22"/>
        </w:rPr>
        <w:t>CAPITULO II: BASE IMPONIBLE</w:t>
      </w:r>
    </w:p>
    <w:p w14:paraId="19AB5627" w14:textId="77777777" w:rsidR="00371AE4" w:rsidRDefault="00371AE4">
      <w:pPr>
        <w:tabs>
          <w:tab w:val="left" w:pos="284"/>
          <w:tab w:val="left" w:pos="567"/>
        </w:tabs>
        <w:ind w:left="0" w:hanging="2"/>
        <w:jc w:val="both"/>
        <w:rPr>
          <w:sz w:val="22"/>
          <w:szCs w:val="22"/>
        </w:rPr>
      </w:pPr>
    </w:p>
    <w:p w14:paraId="5D14E4C4" w14:textId="77777777" w:rsidR="00371AE4" w:rsidRDefault="00E01438">
      <w:pPr>
        <w:tabs>
          <w:tab w:val="left" w:pos="284"/>
          <w:tab w:val="left" w:pos="567"/>
        </w:tabs>
        <w:ind w:left="0" w:hanging="2"/>
        <w:jc w:val="both"/>
        <w:rPr>
          <w:sz w:val="22"/>
          <w:szCs w:val="22"/>
        </w:rPr>
      </w:pPr>
      <w:r>
        <w:rPr>
          <w:b/>
          <w:sz w:val="22"/>
          <w:szCs w:val="22"/>
        </w:rPr>
        <w:t>ARTÍCULO 177.-</w:t>
      </w:r>
      <w:r>
        <w:rPr>
          <w:sz w:val="22"/>
          <w:szCs w:val="22"/>
        </w:rPr>
        <w:t xml:space="preserve"> La base imponible estará constituida por el número de hectáreas que posea cada titular de dominio dentro del Partido de Lobería, conforme a la superficie que surja de títulos de propiedad o planos de mensura aprobados o ficha catastral de los inmuebles rurales y se determinará considerando la sumatoria de ellas pertenecientes a un mismo contribuyente, de acuerdo a lo prescripto por la Ordenanza Impositiva Anual.</w:t>
      </w:r>
    </w:p>
    <w:p w14:paraId="059921CD" w14:textId="77777777" w:rsidR="00371AE4" w:rsidRDefault="00371AE4">
      <w:pPr>
        <w:tabs>
          <w:tab w:val="left" w:pos="284"/>
          <w:tab w:val="left" w:pos="567"/>
        </w:tabs>
        <w:ind w:left="0" w:hanging="2"/>
        <w:jc w:val="both"/>
        <w:rPr>
          <w:sz w:val="22"/>
          <w:szCs w:val="22"/>
        </w:rPr>
      </w:pPr>
    </w:p>
    <w:p w14:paraId="5EB26CD8" w14:textId="77777777" w:rsidR="00371AE4" w:rsidRDefault="00E01438">
      <w:pPr>
        <w:tabs>
          <w:tab w:val="left" w:pos="284"/>
          <w:tab w:val="left" w:pos="567"/>
        </w:tabs>
        <w:ind w:left="0" w:hanging="2"/>
        <w:jc w:val="both"/>
        <w:rPr>
          <w:sz w:val="22"/>
          <w:szCs w:val="22"/>
        </w:rPr>
      </w:pPr>
      <w:bookmarkStart w:id="87" w:name="_heading=h.40ew0vw" w:colFirst="0" w:colLast="0"/>
      <w:bookmarkEnd w:id="87"/>
      <w:r>
        <w:rPr>
          <w:b/>
          <w:sz w:val="22"/>
          <w:szCs w:val="22"/>
        </w:rPr>
        <w:t>CAPÍTULO III: CONTRIBUYENTES</w:t>
      </w:r>
    </w:p>
    <w:p w14:paraId="7E067D39" w14:textId="77777777" w:rsidR="00371AE4" w:rsidRDefault="00371AE4">
      <w:pPr>
        <w:tabs>
          <w:tab w:val="left" w:pos="284"/>
          <w:tab w:val="left" w:pos="567"/>
        </w:tabs>
        <w:ind w:left="0" w:hanging="2"/>
        <w:jc w:val="both"/>
        <w:rPr>
          <w:sz w:val="22"/>
          <w:szCs w:val="22"/>
        </w:rPr>
      </w:pPr>
    </w:p>
    <w:p w14:paraId="59FEDCFB" w14:textId="77777777" w:rsidR="00371AE4" w:rsidRDefault="00E01438">
      <w:pPr>
        <w:tabs>
          <w:tab w:val="left" w:pos="284"/>
          <w:tab w:val="left" w:pos="567"/>
        </w:tabs>
        <w:ind w:left="0" w:hanging="2"/>
        <w:jc w:val="both"/>
        <w:rPr>
          <w:sz w:val="22"/>
          <w:szCs w:val="22"/>
        </w:rPr>
      </w:pPr>
      <w:r>
        <w:rPr>
          <w:b/>
          <w:sz w:val="22"/>
          <w:szCs w:val="22"/>
        </w:rPr>
        <w:t>ARTÍCULO 178.-</w:t>
      </w:r>
      <w:r>
        <w:rPr>
          <w:sz w:val="22"/>
          <w:szCs w:val="22"/>
        </w:rPr>
        <w:t xml:space="preserve"> Son contribuyentes de este gravamen:</w:t>
      </w:r>
    </w:p>
    <w:p w14:paraId="21706AF8" w14:textId="77777777" w:rsidR="00371AE4" w:rsidRDefault="00E01438">
      <w:pPr>
        <w:numPr>
          <w:ilvl w:val="0"/>
          <w:numId w:val="62"/>
        </w:numPr>
        <w:tabs>
          <w:tab w:val="left" w:pos="284"/>
          <w:tab w:val="left" w:pos="567"/>
        </w:tabs>
        <w:ind w:left="0" w:hanging="2"/>
        <w:jc w:val="both"/>
        <w:rPr>
          <w:sz w:val="22"/>
          <w:szCs w:val="22"/>
        </w:rPr>
      </w:pPr>
      <w:r>
        <w:rPr>
          <w:sz w:val="22"/>
          <w:szCs w:val="22"/>
        </w:rPr>
        <w:t>Los titulares de dominio de los inmuebles, con exclusión de los nudos propietarios.</w:t>
      </w:r>
    </w:p>
    <w:p w14:paraId="70C46124" w14:textId="77777777" w:rsidR="00371AE4" w:rsidRDefault="00E01438">
      <w:pPr>
        <w:numPr>
          <w:ilvl w:val="0"/>
          <w:numId w:val="62"/>
        </w:numPr>
        <w:tabs>
          <w:tab w:val="left" w:pos="284"/>
          <w:tab w:val="left" w:pos="567"/>
        </w:tabs>
        <w:ind w:left="0" w:hanging="2"/>
        <w:jc w:val="both"/>
        <w:rPr>
          <w:sz w:val="22"/>
          <w:szCs w:val="22"/>
        </w:rPr>
      </w:pPr>
      <w:r>
        <w:rPr>
          <w:sz w:val="22"/>
          <w:szCs w:val="22"/>
        </w:rPr>
        <w:t>Los usufructuarios.</w:t>
      </w:r>
    </w:p>
    <w:p w14:paraId="38CF92FF" w14:textId="77777777" w:rsidR="00371AE4" w:rsidRDefault="00E01438">
      <w:pPr>
        <w:numPr>
          <w:ilvl w:val="0"/>
          <w:numId w:val="62"/>
        </w:numPr>
        <w:tabs>
          <w:tab w:val="left" w:pos="284"/>
          <w:tab w:val="left" w:pos="567"/>
        </w:tabs>
        <w:ind w:left="0" w:hanging="2"/>
        <w:jc w:val="both"/>
        <w:rPr>
          <w:sz w:val="22"/>
          <w:szCs w:val="22"/>
        </w:rPr>
      </w:pPr>
      <w:r>
        <w:rPr>
          <w:sz w:val="22"/>
          <w:szCs w:val="22"/>
        </w:rPr>
        <w:t>Los poseedores a título de dueño.</w:t>
      </w:r>
    </w:p>
    <w:p w14:paraId="0E47104A" w14:textId="77777777" w:rsidR="00371AE4" w:rsidRDefault="00371AE4">
      <w:pPr>
        <w:tabs>
          <w:tab w:val="left" w:pos="284"/>
          <w:tab w:val="left" w:pos="567"/>
        </w:tabs>
        <w:ind w:left="0" w:hanging="2"/>
        <w:jc w:val="both"/>
        <w:rPr>
          <w:sz w:val="22"/>
          <w:szCs w:val="22"/>
        </w:rPr>
      </w:pPr>
    </w:p>
    <w:p w14:paraId="57489D94" w14:textId="77777777" w:rsidR="00371AE4" w:rsidRDefault="00E01438">
      <w:pPr>
        <w:tabs>
          <w:tab w:val="left" w:pos="284"/>
          <w:tab w:val="left" w:pos="567"/>
        </w:tabs>
        <w:ind w:left="0" w:hanging="2"/>
        <w:jc w:val="both"/>
        <w:rPr>
          <w:sz w:val="22"/>
          <w:szCs w:val="22"/>
        </w:rPr>
      </w:pPr>
      <w:bookmarkStart w:id="88" w:name="_heading=h.2fk6b3p" w:colFirst="0" w:colLast="0"/>
      <w:bookmarkEnd w:id="88"/>
      <w:r>
        <w:rPr>
          <w:b/>
          <w:sz w:val="22"/>
          <w:szCs w:val="22"/>
        </w:rPr>
        <w:t>CAPÍTULO IV: DETERMINACIÓN Y PAGO</w:t>
      </w:r>
    </w:p>
    <w:p w14:paraId="17D22789" w14:textId="77777777" w:rsidR="00371AE4" w:rsidRDefault="00371AE4">
      <w:pPr>
        <w:tabs>
          <w:tab w:val="left" w:pos="284"/>
          <w:tab w:val="left" w:pos="567"/>
        </w:tabs>
        <w:ind w:left="0" w:hanging="2"/>
        <w:jc w:val="both"/>
        <w:rPr>
          <w:sz w:val="22"/>
          <w:szCs w:val="22"/>
        </w:rPr>
      </w:pPr>
    </w:p>
    <w:p w14:paraId="74437467" w14:textId="77777777" w:rsidR="00371AE4" w:rsidRDefault="00E01438">
      <w:pPr>
        <w:tabs>
          <w:tab w:val="left" w:pos="284"/>
          <w:tab w:val="left" w:pos="567"/>
        </w:tabs>
        <w:ind w:left="0" w:hanging="2"/>
        <w:jc w:val="both"/>
        <w:rPr>
          <w:sz w:val="22"/>
          <w:szCs w:val="22"/>
        </w:rPr>
      </w:pPr>
      <w:r>
        <w:rPr>
          <w:b/>
          <w:sz w:val="22"/>
          <w:szCs w:val="22"/>
        </w:rPr>
        <w:t>ARTÍCULO 179.-</w:t>
      </w:r>
      <w:r>
        <w:rPr>
          <w:sz w:val="22"/>
          <w:szCs w:val="22"/>
        </w:rPr>
        <w:t xml:space="preserve"> Para la determinación de la Tasa establecida en el presente Título, la Ordenanza Impositiva establecerá una tabla progresiva de los montos fijos a abonar por hectárea y por año, en función de la superficie que constituya la base imponible.</w:t>
      </w:r>
    </w:p>
    <w:p w14:paraId="5AD5981D" w14:textId="77777777" w:rsidR="00371AE4" w:rsidRDefault="00E01438">
      <w:pPr>
        <w:tabs>
          <w:tab w:val="left" w:pos="284"/>
          <w:tab w:val="left" w:pos="567"/>
        </w:tabs>
        <w:ind w:left="0" w:hanging="2"/>
        <w:jc w:val="both"/>
        <w:rPr>
          <w:sz w:val="22"/>
          <w:szCs w:val="22"/>
        </w:rPr>
      </w:pPr>
      <w:r>
        <w:rPr>
          <w:sz w:val="22"/>
          <w:szCs w:val="22"/>
        </w:rPr>
        <w:t>La Tasa que dispone el presente Título se liquidará y cobrará en las cuotas y fechas que determine el Departamento Ejecutivo.</w:t>
      </w:r>
    </w:p>
    <w:p w14:paraId="4F3984C0" w14:textId="77777777" w:rsidR="00371AE4" w:rsidRDefault="00371AE4">
      <w:pPr>
        <w:tabs>
          <w:tab w:val="left" w:pos="284"/>
          <w:tab w:val="left" w:pos="567"/>
        </w:tabs>
        <w:ind w:left="0" w:hanging="2"/>
        <w:jc w:val="both"/>
        <w:rPr>
          <w:sz w:val="22"/>
          <w:szCs w:val="22"/>
        </w:rPr>
      </w:pPr>
    </w:p>
    <w:p w14:paraId="6CA68906" w14:textId="77777777" w:rsidR="00371AE4" w:rsidRDefault="00E01438">
      <w:pPr>
        <w:tabs>
          <w:tab w:val="left" w:pos="284"/>
          <w:tab w:val="left" w:pos="567"/>
        </w:tabs>
        <w:ind w:left="0" w:hanging="2"/>
        <w:jc w:val="both"/>
        <w:rPr>
          <w:sz w:val="22"/>
          <w:szCs w:val="22"/>
        </w:rPr>
      </w:pPr>
      <w:bookmarkStart w:id="89" w:name="_heading=h.upglbi" w:colFirst="0" w:colLast="0"/>
      <w:bookmarkEnd w:id="89"/>
      <w:r>
        <w:rPr>
          <w:b/>
          <w:sz w:val="22"/>
          <w:szCs w:val="22"/>
        </w:rPr>
        <w:t>CAPÍTULO V: EXENCIÓN A LA CONSERVACIÓN Y MEJORADO DE LA RED VIAL MUNICIPAL</w:t>
      </w:r>
    </w:p>
    <w:p w14:paraId="4BE38BC3" w14:textId="77777777" w:rsidR="00371AE4" w:rsidRDefault="00371AE4">
      <w:pPr>
        <w:tabs>
          <w:tab w:val="left" w:pos="284"/>
          <w:tab w:val="left" w:pos="567"/>
        </w:tabs>
        <w:ind w:left="0" w:hanging="2"/>
        <w:jc w:val="both"/>
        <w:rPr>
          <w:sz w:val="22"/>
          <w:szCs w:val="22"/>
        </w:rPr>
      </w:pPr>
    </w:p>
    <w:p w14:paraId="737596EC" w14:textId="77777777" w:rsidR="00371AE4" w:rsidRDefault="00E01438">
      <w:pPr>
        <w:tabs>
          <w:tab w:val="left" w:pos="284"/>
          <w:tab w:val="left" w:pos="567"/>
        </w:tabs>
        <w:ind w:left="0" w:hanging="2"/>
        <w:jc w:val="both"/>
        <w:rPr>
          <w:sz w:val="22"/>
          <w:szCs w:val="22"/>
        </w:rPr>
      </w:pPr>
      <w:r>
        <w:rPr>
          <w:b/>
          <w:sz w:val="22"/>
          <w:szCs w:val="22"/>
        </w:rPr>
        <w:t>ARTÍCULO 180.-</w:t>
      </w:r>
      <w:r>
        <w:rPr>
          <w:sz w:val="22"/>
          <w:szCs w:val="22"/>
        </w:rPr>
        <w:t xml:space="preserve"> Estarán exentos de esta tasa los siguientes:</w:t>
      </w:r>
    </w:p>
    <w:p w14:paraId="012BC8D6" w14:textId="77777777" w:rsidR="00371AE4" w:rsidRDefault="00E01438">
      <w:pPr>
        <w:numPr>
          <w:ilvl w:val="0"/>
          <w:numId w:val="48"/>
        </w:numPr>
        <w:tabs>
          <w:tab w:val="left" w:pos="284"/>
          <w:tab w:val="left" w:pos="567"/>
        </w:tabs>
        <w:ind w:left="0" w:hanging="2"/>
        <w:jc w:val="both"/>
        <w:rPr>
          <w:sz w:val="22"/>
          <w:szCs w:val="22"/>
        </w:rPr>
      </w:pPr>
      <w:r>
        <w:rPr>
          <w:sz w:val="22"/>
          <w:szCs w:val="22"/>
        </w:rPr>
        <w:t>Los inmuebles del Estado Nacional, Provincial y Municipal.</w:t>
      </w:r>
    </w:p>
    <w:p w14:paraId="07C458D7" w14:textId="77777777" w:rsidR="00371AE4" w:rsidRDefault="00E01438">
      <w:pPr>
        <w:numPr>
          <w:ilvl w:val="0"/>
          <w:numId w:val="48"/>
        </w:numPr>
        <w:tabs>
          <w:tab w:val="left" w:pos="284"/>
          <w:tab w:val="left" w:pos="567"/>
        </w:tabs>
        <w:ind w:left="0" w:hanging="2"/>
        <w:jc w:val="both"/>
        <w:rPr>
          <w:sz w:val="22"/>
          <w:szCs w:val="22"/>
        </w:rPr>
      </w:pPr>
      <w:r>
        <w:rPr>
          <w:sz w:val="22"/>
          <w:szCs w:val="22"/>
        </w:rPr>
        <w:t>Los inmuebles de establecimientos educacionales, cooperadoras, escuelas agrarias o rurales.</w:t>
      </w:r>
    </w:p>
    <w:p w14:paraId="1290F232" w14:textId="77777777" w:rsidR="00371AE4" w:rsidRDefault="00371AE4">
      <w:pPr>
        <w:tabs>
          <w:tab w:val="left" w:pos="284"/>
          <w:tab w:val="left" w:pos="567"/>
        </w:tabs>
        <w:ind w:left="0" w:hanging="2"/>
        <w:jc w:val="both"/>
        <w:rPr>
          <w:sz w:val="22"/>
          <w:szCs w:val="22"/>
        </w:rPr>
      </w:pPr>
    </w:p>
    <w:p w14:paraId="5DA82F15" w14:textId="77777777" w:rsidR="00371AE4" w:rsidRDefault="00E01438">
      <w:pPr>
        <w:tabs>
          <w:tab w:val="left" w:pos="284"/>
          <w:tab w:val="left" w:pos="567"/>
        </w:tabs>
        <w:ind w:left="0" w:hanging="2"/>
        <w:jc w:val="both"/>
        <w:rPr>
          <w:sz w:val="22"/>
          <w:szCs w:val="22"/>
        </w:rPr>
      </w:pPr>
      <w:r>
        <w:rPr>
          <w:b/>
          <w:sz w:val="22"/>
          <w:szCs w:val="22"/>
        </w:rPr>
        <w:t>ARTÍCULO 181.-</w:t>
      </w:r>
      <w:r>
        <w:rPr>
          <w:sz w:val="22"/>
          <w:szCs w:val="22"/>
        </w:rPr>
        <w:t xml:space="preserve"> Las exenciones a que se refiere el artículo anterior Inciso b) serán otorgados a solicitud del interesado, regirá desde la fecha de su otorgamiento, respecto al año en que se refiere la solicitud y se mantendrá mientras no se modifique el destino o afectación del mismo. No habrá lugar a la repetición de las sumas abonadas.</w:t>
      </w:r>
    </w:p>
    <w:p w14:paraId="182322B1" w14:textId="77777777" w:rsidR="00371AE4" w:rsidRDefault="00371AE4">
      <w:pPr>
        <w:tabs>
          <w:tab w:val="left" w:pos="284"/>
          <w:tab w:val="left" w:pos="567"/>
        </w:tabs>
        <w:ind w:left="0" w:hanging="2"/>
        <w:jc w:val="center"/>
        <w:rPr>
          <w:sz w:val="22"/>
          <w:szCs w:val="22"/>
          <w:u w:val="single"/>
        </w:rPr>
      </w:pPr>
    </w:p>
    <w:p w14:paraId="16F6AB3B" w14:textId="77777777" w:rsidR="00371AE4" w:rsidRDefault="00E01438">
      <w:pPr>
        <w:tabs>
          <w:tab w:val="left" w:pos="284"/>
          <w:tab w:val="left" w:pos="567"/>
        </w:tabs>
        <w:ind w:left="0" w:hanging="2"/>
        <w:jc w:val="center"/>
        <w:rPr>
          <w:sz w:val="22"/>
          <w:szCs w:val="22"/>
          <w:u w:val="single"/>
        </w:rPr>
      </w:pPr>
      <w:bookmarkStart w:id="90" w:name="_heading=h.3ep43zb" w:colFirst="0" w:colLast="0"/>
      <w:bookmarkEnd w:id="90"/>
      <w:r>
        <w:rPr>
          <w:b/>
          <w:sz w:val="22"/>
          <w:szCs w:val="22"/>
          <w:u w:val="single"/>
        </w:rPr>
        <w:t>TÍTULO XVI: DERECHOS DE CEMENTERIO</w:t>
      </w:r>
    </w:p>
    <w:p w14:paraId="1013C27D" w14:textId="77777777" w:rsidR="00371AE4" w:rsidRDefault="00371AE4">
      <w:pPr>
        <w:tabs>
          <w:tab w:val="left" w:pos="284"/>
          <w:tab w:val="left" w:pos="567"/>
        </w:tabs>
        <w:ind w:left="0" w:hanging="2"/>
        <w:jc w:val="both"/>
        <w:rPr>
          <w:sz w:val="22"/>
          <w:szCs w:val="22"/>
        </w:rPr>
      </w:pPr>
    </w:p>
    <w:p w14:paraId="6118F6E5" w14:textId="77777777" w:rsidR="00371AE4" w:rsidRDefault="00E01438">
      <w:pPr>
        <w:tabs>
          <w:tab w:val="left" w:pos="284"/>
          <w:tab w:val="left" w:pos="567"/>
        </w:tabs>
        <w:ind w:left="0" w:hanging="2"/>
        <w:jc w:val="both"/>
        <w:rPr>
          <w:sz w:val="22"/>
          <w:szCs w:val="22"/>
        </w:rPr>
      </w:pPr>
      <w:bookmarkStart w:id="91" w:name="_heading=h.1tuee74" w:colFirst="0" w:colLast="0"/>
      <w:bookmarkEnd w:id="91"/>
      <w:r>
        <w:rPr>
          <w:b/>
          <w:sz w:val="22"/>
          <w:szCs w:val="22"/>
        </w:rPr>
        <w:t>CAPITULO I: HECHO IMPONIBLE</w:t>
      </w:r>
    </w:p>
    <w:p w14:paraId="15C4A5F5" w14:textId="77777777" w:rsidR="00371AE4" w:rsidRDefault="00371AE4">
      <w:pPr>
        <w:tabs>
          <w:tab w:val="left" w:pos="284"/>
          <w:tab w:val="left" w:pos="567"/>
        </w:tabs>
        <w:ind w:left="0" w:hanging="2"/>
        <w:jc w:val="both"/>
        <w:rPr>
          <w:sz w:val="22"/>
          <w:szCs w:val="22"/>
        </w:rPr>
      </w:pPr>
    </w:p>
    <w:p w14:paraId="341F57A9" w14:textId="77777777" w:rsidR="00371AE4" w:rsidRDefault="00E01438">
      <w:pPr>
        <w:tabs>
          <w:tab w:val="left" w:pos="284"/>
          <w:tab w:val="left" w:pos="567"/>
        </w:tabs>
        <w:ind w:left="0" w:hanging="2"/>
        <w:jc w:val="both"/>
        <w:rPr>
          <w:sz w:val="22"/>
          <w:szCs w:val="22"/>
        </w:rPr>
      </w:pPr>
      <w:r>
        <w:rPr>
          <w:b/>
          <w:sz w:val="22"/>
          <w:szCs w:val="22"/>
        </w:rPr>
        <w:t>ARTÍCULO 182.-</w:t>
      </w:r>
      <w:r>
        <w:rPr>
          <w:sz w:val="22"/>
          <w:szCs w:val="22"/>
        </w:rPr>
        <w:t xml:space="preserve"> Por los servicios de inhumaciones, traslados, exhumaciones, cremaciones o reducciones, depósitos de ataúdes y urnas (cuidado y limpieza), por concesión de uso de terrenos para sepulturas, bóvedas y panteones, por la transferencia de concesión de uso de sepultura, nichos, bóvedas o panteones, por locación de nichos, sus renovaciones y por todo otro </w:t>
      </w:r>
      <w:r>
        <w:rPr>
          <w:sz w:val="22"/>
          <w:szCs w:val="22"/>
        </w:rPr>
        <w:lastRenderedPageBreak/>
        <w:t>servicio que se efectivice entre los cementerios municipales, se abonarán los derechos que establezca la Ordenanza Impositiva anual.</w:t>
      </w:r>
    </w:p>
    <w:p w14:paraId="3172B5F4" w14:textId="77777777" w:rsidR="00371AE4" w:rsidRDefault="00371AE4">
      <w:pPr>
        <w:tabs>
          <w:tab w:val="left" w:pos="284"/>
          <w:tab w:val="left" w:pos="567"/>
        </w:tabs>
        <w:ind w:left="0" w:hanging="2"/>
        <w:jc w:val="both"/>
        <w:rPr>
          <w:sz w:val="22"/>
          <w:szCs w:val="22"/>
        </w:rPr>
      </w:pPr>
    </w:p>
    <w:p w14:paraId="18BB1707" w14:textId="77777777" w:rsidR="00371AE4" w:rsidRDefault="00E01438">
      <w:pPr>
        <w:tabs>
          <w:tab w:val="left" w:pos="284"/>
          <w:tab w:val="left" w:pos="567"/>
        </w:tabs>
        <w:ind w:left="0" w:hanging="2"/>
        <w:jc w:val="both"/>
        <w:rPr>
          <w:sz w:val="22"/>
          <w:szCs w:val="22"/>
        </w:rPr>
      </w:pPr>
      <w:r>
        <w:rPr>
          <w:b/>
          <w:sz w:val="22"/>
          <w:szCs w:val="22"/>
        </w:rPr>
        <w:t>ARTÍCULO 183.-</w:t>
      </w:r>
      <w:r>
        <w:rPr>
          <w:sz w:val="22"/>
          <w:szCs w:val="22"/>
        </w:rPr>
        <w:t xml:space="preserve"> Por la inscripción de transferencia en vida de terrenos, bóvedas, mausoleos, panteones, se cobrará un derecho del cincuenta por ciento de los derechos de concesión de uso que establezca la Ordenanza Impositiva vigente al momento de la transferencia. </w:t>
      </w:r>
    </w:p>
    <w:p w14:paraId="5C6F22A9" w14:textId="77777777" w:rsidR="00371AE4" w:rsidRDefault="00371AE4">
      <w:pPr>
        <w:tabs>
          <w:tab w:val="left" w:pos="284"/>
          <w:tab w:val="left" w:pos="567"/>
        </w:tabs>
        <w:ind w:left="0" w:hanging="2"/>
        <w:jc w:val="both"/>
        <w:rPr>
          <w:sz w:val="22"/>
          <w:szCs w:val="22"/>
        </w:rPr>
      </w:pPr>
    </w:p>
    <w:p w14:paraId="2E91934C" w14:textId="77777777" w:rsidR="00371AE4" w:rsidRDefault="00E01438">
      <w:pPr>
        <w:tabs>
          <w:tab w:val="left" w:pos="284"/>
          <w:tab w:val="left" w:pos="567"/>
        </w:tabs>
        <w:ind w:left="0" w:hanging="2"/>
        <w:jc w:val="both"/>
        <w:rPr>
          <w:sz w:val="22"/>
          <w:szCs w:val="22"/>
        </w:rPr>
      </w:pPr>
      <w:bookmarkStart w:id="92" w:name="_heading=h.4du1wux" w:colFirst="0" w:colLast="0"/>
      <w:bookmarkEnd w:id="92"/>
      <w:r>
        <w:rPr>
          <w:b/>
          <w:sz w:val="22"/>
          <w:szCs w:val="22"/>
        </w:rPr>
        <w:t>CAPÍTULO II: CONTRIBUYENTES</w:t>
      </w:r>
    </w:p>
    <w:p w14:paraId="21CCA5A6" w14:textId="77777777" w:rsidR="00371AE4" w:rsidRDefault="00371AE4">
      <w:pPr>
        <w:tabs>
          <w:tab w:val="left" w:pos="284"/>
          <w:tab w:val="left" w:pos="567"/>
        </w:tabs>
        <w:ind w:left="0" w:hanging="2"/>
        <w:jc w:val="both"/>
        <w:rPr>
          <w:sz w:val="22"/>
          <w:szCs w:val="22"/>
        </w:rPr>
      </w:pPr>
    </w:p>
    <w:p w14:paraId="42FB9F61" w14:textId="77777777" w:rsidR="00371AE4" w:rsidRDefault="00E01438">
      <w:pPr>
        <w:tabs>
          <w:tab w:val="left" w:pos="284"/>
          <w:tab w:val="left" w:pos="567"/>
        </w:tabs>
        <w:ind w:left="0" w:hanging="2"/>
        <w:jc w:val="both"/>
        <w:rPr>
          <w:sz w:val="22"/>
          <w:szCs w:val="22"/>
        </w:rPr>
      </w:pPr>
      <w:r>
        <w:rPr>
          <w:b/>
          <w:sz w:val="22"/>
          <w:szCs w:val="22"/>
        </w:rPr>
        <w:t>ARTÍCULO 184.-</w:t>
      </w:r>
      <w:r>
        <w:rPr>
          <w:sz w:val="22"/>
          <w:szCs w:val="22"/>
        </w:rPr>
        <w:t xml:space="preserve"> Son contribuyentes y responsables los concesionarios del uso y permisionarios respectivos, y en general aquellos a los cuales se refieren los gravámenes instituidos en el presente título. Además, son responsables solidarios en los supuestos de transferencias: el transmitente y el adquirente. </w:t>
      </w:r>
    </w:p>
    <w:p w14:paraId="4A1E306B" w14:textId="77777777" w:rsidR="00371AE4" w:rsidRDefault="00371AE4">
      <w:pPr>
        <w:tabs>
          <w:tab w:val="left" w:pos="284"/>
          <w:tab w:val="left" w:pos="567"/>
        </w:tabs>
        <w:ind w:left="0" w:hanging="2"/>
        <w:jc w:val="both"/>
        <w:rPr>
          <w:sz w:val="22"/>
          <w:szCs w:val="22"/>
        </w:rPr>
      </w:pPr>
    </w:p>
    <w:p w14:paraId="03344D18" w14:textId="77777777" w:rsidR="00371AE4" w:rsidRDefault="00E01438">
      <w:pPr>
        <w:tabs>
          <w:tab w:val="left" w:pos="284"/>
          <w:tab w:val="left" w:pos="567"/>
        </w:tabs>
        <w:ind w:left="0" w:hanging="2"/>
        <w:jc w:val="both"/>
        <w:rPr>
          <w:sz w:val="22"/>
          <w:szCs w:val="22"/>
        </w:rPr>
      </w:pPr>
      <w:r>
        <w:rPr>
          <w:b/>
          <w:sz w:val="22"/>
          <w:szCs w:val="22"/>
        </w:rPr>
        <w:t>ARTÍCULO 185.-</w:t>
      </w:r>
      <w:r>
        <w:rPr>
          <w:sz w:val="22"/>
          <w:szCs w:val="22"/>
        </w:rPr>
        <w:t xml:space="preserve"> Los permisos para la construcción de bóvedas, panteones, etc., serán acordados previa presentación de los planos correspondientes, los que deberán ser aprobados por la oficina respectiva. Por construcciones, reconstrucciones y refacciones en general, en bóvedas o panteones, se aplicarán los Derechos de Construcción de acuerdo a la Ordenanza Impositiva vigente.</w:t>
      </w:r>
    </w:p>
    <w:p w14:paraId="087E4B7E" w14:textId="77777777" w:rsidR="00371AE4" w:rsidRDefault="00371AE4">
      <w:pPr>
        <w:tabs>
          <w:tab w:val="left" w:pos="284"/>
          <w:tab w:val="left" w:pos="567"/>
        </w:tabs>
        <w:ind w:left="0" w:hanging="2"/>
        <w:jc w:val="both"/>
        <w:rPr>
          <w:sz w:val="22"/>
          <w:szCs w:val="22"/>
        </w:rPr>
      </w:pPr>
    </w:p>
    <w:p w14:paraId="7022D5F9" w14:textId="77777777" w:rsidR="00371AE4" w:rsidRDefault="00E01438">
      <w:pPr>
        <w:tabs>
          <w:tab w:val="left" w:pos="284"/>
          <w:tab w:val="left" w:pos="567"/>
        </w:tabs>
        <w:ind w:left="0" w:hanging="2"/>
        <w:jc w:val="both"/>
        <w:rPr>
          <w:sz w:val="22"/>
          <w:szCs w:val="22"/>
        </w:rPr>
      </w:pPr>
      <w:r>
        <w:rPr>
          <w:b/>
          <w:sz w:val="22"/>
          <w:szCs w:val="22"/>
        </w:rPr>
        <w:t>ARTÍCULO 186.-</w:t>
      </w:r>
      <w:r>
        <w:rPr>
          <w:sz w:val="22"/>
          <w:szCs w:val="22"/>
        </w:rPr>
        <w:t xml:space="preserve"> Los cadáveres destinados a bóvedas, nichos, panteones, deberán llevar ataúdes cuyo interior sea de plomo o cinc, y perfectamente sellados. Los que no lleven esa condición solo podrán ir a tierra.</w:t>
      </w:r>
    </w:p>
    <w:p w14:paraId="0377A0F2" w14:textId="77777777" w:rsidR="00371AE4" w:rsidRDefault="00371AE4">
      <w:pPr>
        <w:tabs>
          <w:tab w:val="left" w:pos="284"/>
          <w:tab w:val="left" w:pos="567"/>
        </w:tabs>
        <w:ind w:left="0" w:hanging="2"/>
        <w:jc w:val="both"/>
        <w:rPr>
          <w:sz w:val="22"/>
          <w:szCs w:val="22"/>
        </w:rPr>
      </w:pPr>
    </w:p>
    <w:p w14:paraId="1F66130C" w14:textId="77777777" w:rsidR="00371AE4" w:rsidRDefault="00E01438">
      <w:pPr>
        <w:tabs>
          <w:tab w:val="left" w:pos="284"/>
          <w:tab w:val="left" w:pos="567"/>
        </w:tabs>
        <w:ind w:left="0" w:hanging="2"/>
        <w:jc w:val="both"/>
        <w:rPr>
          <w:sz w:val="22"/>
          <w:szCs w:val="22"/>
        </w:rPr>
      </w:pPr>
      <w:r>
        <w:rPr>
          <w:b/>
          <w:sz w:val="22"/>
          <w:szCs w:val="22"/>
        </w:rPr>
        <w:t>ARTÍCULO 187.-</w:t>
      </w:r>
      <w:r>
        <w:rPr>
          <w:sz w:val="22"/>
          <w:szCs w:val="22"/>
        </w:rPr>
        <w:t xml:space="preserve"> Las bóvedas, nichos, sepulturas que no fueren renovadas treinta (30) días después de su vencimiento serán desocupadas, y los restos alojados en el osario. Previo a ello el Departamento Ejecutivo publicará en el boletín oficial y durante quince (15) días a través de distintos medios de comunicación, sea por internet, en los diarios locales o en carteles colocados en el Palacio Municipal y Cementerio, el listado correspondiente. </w:t>
      </w:r>
    </w:p>
    <w:p w14:paraId="29F57081" w14:textId="77777777" w:rsidR="00371AE4" w:rsidRDefault="00371AE4">
      <w:pPr>
        <w:tabs>
          <w:tab w:val="left" w:pos="284"/>
          <w:tab w:val="left" w:pos="567"/>
        </w:tabs>
        <w:ind w:left="0" w:hanging="2"/>
        <w:jc w:val="both"/>
        <w:rPr>
          <w:sz w:val="22"/>
          <w:szCs w:val="22"/>
        </w:rPr>
      </w:pPr>
    </w:p>
    <w:p w14:paraId="47E9C0BB" w14:textId="77777777" w:rsidR="00371AE4" w:rsidRDefault="00E01438">
      <w:pPr>
        <w:tabs>
          <w:tab w:val="left" w:pos="284"/>
          <w:tab w:val="left" w:pos="567"/>
        </w:tabs>
        <w:ind w:left="0" w:hanging="2"/>
        <w:jc w:val="both"/>
        <w:rPr>
          <w:sz w:val="22"/>
          <w:szCs w:val="22"/>
        </w:rPr>
      </w:pPr>
      <w:bookmarkStart w:id="93" w:name="_heading=h.2szc72q" w:colFirst="0" w:colLast="0"/>
      <w:bookmarkEnd w:id="93"/>
      <w:r>
        <w:rPr>
          <w:b/>
          <w:sz w:val="22"/>
          <w:szCs w:val="22"/>
        </w:rPr>
        <w:t>CAPÍTULO III: PAGO</w:t>
      </w:r>
    </w:p>
    <w:p w14:paraId="6D93A4CA" w14:textId="77777777" w:rsidR="00371AE4" w:rsidRDefault="00371AE4">
      <w:pPr>
        <w:tabs>
          <w:tab w:val="left" w:pos="284"/>
          <w:tab w:val="left" w:pos="567"/>
        </w:tabs>
        <w:ind w:left="0" w:hanging="2"/>
        <w:jc w:val="both"/>
        <w:rPr>
          <w:sz w:val="22"/>
          <w:szCs w:val="22"/>
        </w:rPr>
      </w:pPr>
    </w:p>
    <w:p w14:paraId="5425D7F0" w14:textId="77777777" w:rsidR="00371AE4" w:rsidRDefault="00E01438">
      <w:pPr>
        <w:tabs>
          <w:tab w:val="left" w:pos="284"/>
          <w:tab w:val="left" w:pos="567"/>
        </w:tabs>
        <w:ind w:left="0" w:hanging="2"/>
        <w:jc w:val="both"/>
        <w:rPr>
          <w:sz w:val="22"/>
          <w:szCs w:val="22"/>
        </w:rPr>
      </w:pPr>
      <w:r>
        <w:rPr>
          <w:b/>
          <w:sz w:val="22"/>
          <w:szCs w:val="22"/>
        </w:rPr>
        <w:t>ARTÍCULO 188.-</w:t>
      </w:r>
      <w:r>
        <w:rPr>
          <w:sz w:val="22"/>
          <w:szCs w:val="22"/>
        </w:rPr>
        <w:t xml:space="preserve"> El pago de los derechos a que se refiere este título, deberá efectuarse al formular la solicitud o presentación respectiva.</w:t>
      </w:r>
    </w:p>
    <w:p w14:paraId="4AD9E415" w14:textId="77777777" w:rsidR="00371AE4" w:rsidRDefault="00E01438">
      <w:pPr>
        <w:tabs>
          <w:tab w:val="left" w:pos="284"/>
          <w:tab w:val="left" w:pos="567"/>
        </w:tabs>
        <w:ind w:left="0" w:hanging="2"/>
        <w:jc w:val="both"/>
        <w:rPr>
          <w:sz w:val="22"/>
          <w:szCs w:val="22"/>
        </w:rPr>
      </w:pPr>
      <w:r>
        <w:rPr>
          <w:sz w:val="22"/>
          <w:szCs w:val="22"/>
        </w:rPr>
        <w:t>Los encargados de cementerio, no permitirán   las inhumaciones, exhumaciones y traslados de restos ni el comienzo de ninguna obra, sin exigir el comprobante de pago del respectivo derecho y la autorización pertinente.</w:t>
      </w:r>
    </w:p>
    <w:p w14:paraId="240FE7ED" w14:textId="77777777" w:rsidR="00371AE4" w:rsidRDefault="00E01438">
      <w:pPr>
        <w:tabs>
          <w:tab w:val="left" w:pos="284"/>
          <w:tab w:val="left" w:pos="567"/>
        </w:tabs>
        <w:ind w:left="0" w:hanging="2"/>
        <w:jc w:val="both"/>
        <w:rPr>
          <w:color w:val="FF0000"/>
          <w:sz w:val="22"/>
          <w:szCs w:val="22"/>
        </w:rPr>
      </w:pPr>
      <w:r>
        <w:rPr>
          <w:sz w:val="22"/>
          <w:szCs w:val="22"/>
        </w:rPr>
        <w:t>Las concesiones de uso de terreno para bóvedas y panteones se otorgarán por treinta (30) años, renovables por veinte (20) más. En estos casos el pago deberá hacerse dentro de los diez (10) días de notificada la concesión y en el caso de renovación, dentro de los diez (10) días del vencimiento.</w:t>
      </w:r>
    </w:p>
    <w:p w14:paraId="114130F6" w14:textId="77777777" w:rsidR="00371AE4" w:rsidRDefault="00E01438">
      <w:pPr>
        <w:tabs>
          <w:tab w:val="left" w:pos="284"/>
          <w:tab w:val="left" w:pos="567"/>
          <w:tab w:val="left" w:pos="1185"/>
        </w:tabs>
        <w:ind w:left="0" w:hanging="2"/>
        <w:jc w:val="both"/>
        <w:rPr>
          <w:sz w:val="22"/>
          <w:szCs w:val="22"/>
        </w:rPr>
      </w:pPr>
      <w:r>
        <w:rPr>
          <w:sz w:val="22"/>
          <w:szCs w:val="22"/>
        </w:rPr>
        <w:tab/>
      </w:r>
    </w:p>
    <w:p w14:paraId="0D001A3F" w14:textId="77777777" w:rsidR="00371AE4" w:rsidRDefault="00E01438">
      <w:pPr>
        <w:tabs>
          <w:tab w:val="left" w:pos="284"/>
          <w:tab w:val="left" w:pos="567"/>
        </w:tabs>
        <w:ind w:left="0" w:hanging="2"/>
        <w:jc w:val="both"/>
        <w:rPr>
          <w:sz w:val="22"/>
          <w:szCs w:val="22"/>
        </w:rPr>
      </w:pPr>
      <w:r>
        <w:rPr>
          <w:b/>
          <w:sz w:val="22"/>
          <w:szCs w:val="22"/>
        </w:rPr>
        <w:t>ARTÍCULO 189.-</w:t>
      </w:r>
      <w:r>
        <w:rPr>
          <w:sz w:val="22"/>
          <w:szCs w:val="22"/>
        </w:rPr>
        <w:t xml:space="preserve"> Las concesiones por uso de sepultura, se otorgarán por diez (10) años como máximo, renovable en periodos de cinco (5) años. </w:t>
      </w:r>
    </w:p>
    <w:p w14:paraId="57FBA44C" w14:textId="77777777" w:rsidR="00371AE4" w:rsidRDefault="00E01438">
      <w:pPr>
        <w:tabs>
          <w:tab w:val="left" w:pos="284"/>
          <w:tab w:val="left" w:pos="567"/>
        </w:tabs>
        <w:ind w:left="0" w:hanging="2"/>
        <w:jc w:val="both"/>
        <w:rPr>
          <w:color w:val="FF0000"/>
          <w:sz w:val="22"/>
          <w:szCs w:val="22"/>
        </w:rPr>
      </w:pPr>
      <w:r>
        <w:rPr>
          <w:sz w:val="22"/>
          <w:szCs w:val="22"/>
        </w:rPr>
        <w:t>La concesión por uso de nichos se otorgarán por cinco (5) años como máximo, renovables en periodos iguales y en todos los casos deberán abonar los derechos dentro de los diez (10) días de notificada la concesión o de vencidos.</w:t>
      </w:r>
      <w:r>
        <w:rPr>
          <w:color w:val="FF0000"/>
          <w:sz w:val="22"/>
          <w:szCs w:val="22"/>
        </w:rPr>
        <w:t xml:space="preserve"> </w:t>
      </w:r>
    </w:p>
    <w:p w14:paraId="6BDAE766" w14:textId="77777777" w:rsidR="00371AE4" w:rsidRDefault="00E01438">
      <w:pPr>
        <w:tabs>
          <w:tab w:val="left" w:pos="284"/>
          <w:tab w:val="left" w:pos="567"/>
        </w:tabs>
        <w:ind w:left="0" w:hanging="2"/>
        <w:jc w:val="both"/>
        <w:rPr>
          <w:sz w:val="22"/>
          <w:szCs w:val="22"/>
        </w:rPr>
      </w:pPr>
      <w:r>
        <w:rPr>
          <w:sz w:val="22"/>
          <w:szCs w:val="22"/>
        </w:rPr>
        <w:t>Cuando a solicitud del contribuyente se requiera dejar el ataúd en depósito por un término mayor a cinco (5) días, se deberá arrendar nicho por ciento ochenta (180) días, plazo que podrá ser renovado por única vez. De producirse el retiro previo al vencimiento, no se procederá a la devolución de lo pagado en la proporción correspondiente al plazo no utilizado.</w:t>
      </w:r>
    </w:p>
    <w:p w14:paraId="47EC348E" w14:textId="77777777" w:rsidR="00371AE4" w:rsidRDefault="00371AE4">
      <w:pPr>
        <w:tabs>
          <w:tab w:val="left" w:pos="284"/>
          <w:tab w:val="left" w:pos="567"/>
        </w:tabs>
        <w:ind w:left="0" w:hanging="2"/>
        <w:jc w:val="both"/>
        <w:rPr>
          <w:sz w:val="22"/>
          <w:szCs w:val="22"/>
        </w:rPr>
      </w:pPr>
    </w:p>
    <w:p w14:paraId="4BA91935" w14:textId="77777777" w:rsidR="00371AE4" w:rsidRDefault="00E01438">
      <w:pPr>
        <w:tabs>
          <w:tab w:val="left" w:pos="284"/>
          <w:tab w:val="left" w:pos="567"/>
        </w:tabs>
        <w:ind w:left="0" w:hanging="2"/>
        <w:jc w:val="both"/>
        <w:rPr>
          <w:sz w:val="22"/>
          <w:szCs w:val="22"/>
        </w:rPr>
      </w:pPr>
      <w:r>
        <w:rPr>
          <w:b/>
          <w:sz w:val="22"/>
          <w:szCs w:val="22"/>
        </w:rPr>
        <w:t>ARTÍCULO 190.-</w:t>
      </w:r>
      <w:r>
        <w:rPr>
          <w:sz w:val="22"/>
          <w:szCs w:val="22"/>
        </w:rPr>
        <w:t xml:space="preserve"> En caso de que el contribuyente decida no hacer uso del derecho de nicho, se le reintegrará la parte proporcional por el tiempo restante, siempre que esta fuera superior al veinte por ciento (20%), ya que dicho valor quedará siempre a favor de la municipalidad como mínimo por el servicio prestado. </w:t>
      </w:r>
    </w:p>
    <w:p w14:paraId="3138D621" w14:textId="77777777" w:rsidR="00371AE4" w:rsidRDefault="00371AE4">
      <w:pPr>
        <w:tabs>
          <w:tab w:val="left" w:pos="284"/>
          <w:tab w:val="left" w:pos="567"/>
        </w:tabs>
        <w:ind w:left="0" w:hanging="2"/>
        <w:jc w:val="both"/>
        <w:rPr>
          <w:sz w:val="22"/>
          <w:szCs w:val="22"/>
        </w:rPr>
      </w:pPr>
    </w:p>
    <w:p w14:paraId="6C7B7B97" w14:textId="77777777" w:rsidR="00371AE4" w:rsidRDefault="00E01438">
      <w:pPr>
        <w:tabs>
          <w:tab w:val="left" w:pos="284"/>
          <w:tab w:val="left" w:pos="567"/>
        </w:tabs>
        <w:ind w:left="0" w:hanging="2"/>
        <w:jc w:val="both"/>
        <w:rPr>
          <w:sz w:val="22"/>
          <w:szCs w:val="22"/>
        </w:rPr>
      </w:pPr>
      <w:bookmarkStart w:id="94" w:name="_heading=h.184mhaj" w:colFirst="0" w:colLast="0"/>
      <w:bookmarkEnd w:id="94"/>
      <w:r>
        <w:rPr>
          <w:b/>
          <w:sz w:val="22"/>
          <w:szCs w:val="22"/>
        </w:rPr>
        <w:t>CAPITULO IV: EXENCIONES</w:t>
      </w:r>
    </w:p>
    <w:p w14:paraId="58413442" w14:textId="77777777" w:rsidR="00371AE4" w:rsidRDefault="00371AE4">
      <w:pPr>
        <w:tabs>
          <w:tab w:val="left" w:pos="284"/>
          <w:tab w:val="left" w:pos="567"/>
        </w:tabs>
        <w:ind w:left="0" w:hanging="2"/>
        <w:jc w:val="both"/>
        <w:rPr>
          <w:sz w:val="22"/>
          <w:szCs w:val="22"/>
        </w:rPr>
      </w:pPr>
    </w:p>
    <w:p w14:paraId="587EB11A" w14:textId="77777777" w:rsidR="00371AE4" w:rsidRDefault="00E01438">
      <w:pPr>
        <w:tabs>
          <w:tab w:val="left" w:pos="284"/>
          <w:tab w:val="left" w:pos="567"/>
        </w:tabs>
        <w:ind w:left="0" w:hanging="2"/>
        <w:jc w:val="both"/>
        <w:rPr>
          <w:sz w:val="22"/>
          <w:szCs w:val="22"/>
        </w:rPr>
      </w:pPr>
      <w:r>
        <w:rPr>
          <w:b/>
          <w:sz w:val="22"/>
          <w:szCs w:val="22"/>
        </w:rPr>
        <w:t>ARTÍCULO 191.-</w:t>
      </w:r>
      <w:r>
        <w:rPr>
          <w:sz w:val="22"/>
          <w:szCs w:val="22"/>
        </w:rPr>
        <w:t xml:space="preserve"> A los indigentes, previa comprobación de la situación por la Dirección de Desarrollo Social, se les acordará sepulturas de inhumación gratuita, por el término de diez (10) años. </w:t>
      </w:r>
    </w:p>
    <w:p w14:paraId="0F5D0638" w14:textId="77777777" w:rsidR="00371AE4" w:rsidRDefault="00371AE4">
      <w:pPr>
        <w:tabs>
          <w:tab w:val="left" w:pos="284"/>
          <w:tab w:val="left" w:pos="567"/>
        </w:tabs>
        <w:ind w:left="0" w:hanging="2"/>
        <w:jc w:val="both"/>
        <w:rPr>
          <w:sz w:val="22"/>
          <w:szCs w:val="22"/>
        </w:rPr>
      </w:pPr>
    </w:p>
    <w:p w14:paraId="7EC448AA" w14:textId="77777777" w:rsidR="00371AE4" w:rsidRDefault="00E01438">
      <w:pPr>
        <w:tabs>
          <w:tab w:val="left" w:pos="284"/>
          <w:tab w:val="left" w:pos="567"/>
        </w:tabs>
        <w:ind w:left="0" w:hanging="2"/>
        <w:jc w:val="center"/>
        <w:rPr>
          <w:sz w:val="22"/>
          <w:szCs w:val="22"/>
          <w:u w:val="single"/>
        </w:rPr>
      </w:pPr>
      <w:bookmarkStart w:id="95" w:name="_heading=h.3s49zyc" w:colFirst="0" w:colLast="0"/>
      <w:bookmarkEnd w:id="95"/>
      <w:r>
        <w:rPr>
          <w:b/>
          <w:sz w:val="22"/>
          <w:szCs w:val="22"/>
          <w:u w:val="single"/>
        </w:rPr>
        <w:t>TITULO XVII: TASA POR SERVICIOS ASISTENCIALES</w:t>
      </w:r>
    </w:p>
    <w:p w14:paraId="4B24960C" w14:textId="77777777" w:rsidR="00371AE4" w:rsidRDefault="00371AE4">
      <w:pPr>
        <w:tabs>
          <w:tab w:val="left" w:pos="284"/>
          <w:tab w:val="left" w:pos="567"/>
        </w:tabs>
        <w:ind w:left="0" w:hanging="2"/>
        <w:jc w:val="center"/>
        <w:rPr>
          <w:sz w:val="22"/>
          <w:szCs w:val="22"/>
          <w:u w:val="single"/>
        </w:rPr>
      </w:pPr>
    </w:p>
    <w:p w14:paraId="559D209A" w14:textId="77777777" w:rsidR="00371AE4" w:rsidRDefault="00371AE4">
      <w:pPr>
        <w:tabs>
          <w:tab w:val="left" w:pos="284"/>
          <w:tab w:val="left" w:pos="567"/>
        </w:tabs>
        <w:ind w:left="0" w:hanging="2"/>
        <w:jc w:val="both"/>
        <w:rPr>
          <w:sz w:val="22"/>
          <w:szCs w:val="22"/>
          <w:u w:val="single"/>
        </w:rPr>
      </w:pPr>
    </w:p>
    <w:p w14:paraId="07F89069" w14:textId="77777777" w:rsidR="00371AE4" w:rsidRDefault="00E01438">
      <w:pPr>
        <w:tabs>
          <w:tab w:val="left" w:pos="284"/>
          <w:tab w:val="left" w:pos="567"/>
        </w:tabs>
        <w:ind w:left="0" w:hanging="2"/>
        <w:jc w:val="both"/>
        <w:rPr>
          <w:sz w:val="22"/>
          <w:szCs w:val="22"/>
        </w:rPr>
      </w:pPr>
      <w:bookmarkStart w:id="96" w:name="_heading=h.279ka65" w:colFirst="0" w:colLast="0"/>
      <w:bookmarkEnd w:id="96"/>
      <w:r>
        <w:rPr>
          <w:b/>
          <w:sz w:val="22"/>
          <w:szCs w:val="22"/>
        </w:rPr>
        <w:t>CAPITULO I: HECHO IMPONIBLE</w:t>
      </w:r>
    </w:p>
    <w:p w14:paraId="65C8C52A" w14:textId="77777777" w:rsidR="00371AE4" w:rsidRDefault="00371AE4">
      <w:pPr>
        <w:tabs>
          <w:tab w:val="left" w:pos="284"/>
          <w:tab w:val="left" w:pos="567"/>
        </w:tabs>
        <w:ind w:left="0" w:hanging="2"/>
        <w:jc w:val="both"/>
        <w:rPr>
          <w:sz w:val="22"/>
          <w:szCs w:val="22"/>
        </w:rPr>
      </w:pPr>
    </w:p>
    <w:p w14:paraId="6240BEDD" w14:textId="77777777" w:rsidR="00371AE4" w:rsidRDefault="00E01438">
      <w:pPr>
        <w:tabs>
          <w:tab w:val="left" w:pos="284"/>
          <w:tab w:val="left" w:pos="567"/>
        </w:tabs>
        <w:ind w:left="0" w:hanging="2"/>
        <w:jc w:val="both"/>
        <w:rPr>
          <w:sz w:val="22"/>
          <w:szCs w:val="22"/>
        </w:rPr>
      </w:pPr>
      <w:r>
        <w:rPr>
          <w:b/>
          <w:sz w:val="22"/>
          <w:szCs w:val="22"/>
        </w:rPr>
        <w:t>ARTÍCULO 192.-</w:t>
      </w:r>
      <w:r>
        <w:rPr>
          <w:sz w:val="22"/>
          <w:szCs w:val="22"/>
        </w:rPr>
        <w:t xml:space="preserve"> La tasa por servicios asistenciales prestados por Organismos Municipales, se abonará de acuerdo con lo que establece la Ordenanza Impositiva anual.</w:t>
      </w:r>
    </w:p>
    <w:p w14:paraId="68E6FF9F" w14:textId="77777777" w:rsidR="00371AE4" w:rsidRDefault="00371AE4">
      <w:pPr>
        <w:tabs>
          <w:tab w:val="left" w:pos="284"/>
          <w:tab w:val="left" w:pos="567"/>
        </w:tabs>
        <w:ind w:left="0" w:hanging="2"/>
        <w:jc w:val="both"/>
        <w:rPr>
          <w:sz w:val="22"/>
          <w:szCs w:val="22"/>
        </w:rPr>
      </w:pPr>
    </w:p>
    <w:p w14:paraId="00E960B7" w14:textId="77777777" w:rsidR="00371AE4" w:rsidRDefault="00E01438">
      <w:pPr>
        <w:tabs>
          <w:tab w:val="left" w:pos="284"/>
          <w:tab w:val="left" w:pos="567"/>
        </w:tabs>
        <w:ind w:left="0" w:hanging="2"/>
        <w:jc w:val="both"/>
        <w:rPr>
          <w:sz w:val="22"/>
          <w:szCs w:val="22"/>
        </w:rPr>
      </w:pPr>
      <w:r>
        <w:rPr>
          <w:b/>
          <w:sz w:val="22"/>
          <w:szCs w:val="22"/>
        </w:rPr>
        <w:t>ARTÍCULO 193.-</w:t>
      </w:r>
      <w:r>
        <w:rPr>
          <w:sz w:val="22"/>
          <w:szCs w:val="22"/>
        </w:rPr>
        <w:t xml:space="preserve"> En las prestaciones de internación, prácticas y consultorios externos de pacientes cubiertos por obra social  y/o mutual, se aplicarán los valores y modalidades establecidas por las mismas en cada caso. Cuando la cobertura no alcance el 100%, se facturará al usuario el porcentaje no cubierto, excepto que previo informe social se demuestre su incapacidad económica actual.</w:t>
      </w:r>
    </w:p>
    <w:p w14:paraId="142FF9D1" w14:textId="77777777" w:rsidR="00371AE4" w:rsidRDefault="00371AE4">
      <w:pPr>
        <w:tabs>
          <w:tab w:val="left" w:pos="284"/>
          <w:tab w:val="left" w:pos="567"/>
        </w:tabs>
        <w:ind w:left="0" w:hanging="2"/>
        <w:jc w:val="both"/>
        <w:rPr>
          <w:sz w:val="22"/>
          <w:szCs w:val="22"/>
        </w:rPr>
      </w:pPr>
    </w:p>
    <w:p w14:paraId="0F8F7649" w14:textId="77777777" w:rsidR="00371AE4" w:rsidRDefault="00E01438">
      <w:pPr>
        <w:tabs>
          <w:tab w:val="left" w:pos="284"/>
          <w:tab w:val="left" w:pos="567"/>
        </w:tabs>
        <w:ind w:left="0" w:hanging="2"/>
        <w:jc w:val="both"/>
        <w:rPr>
          <w:sz w:val="22"/>
          <w:szCs w:val="22"/>
        </w:rPr>
      </w:pPr>
      <w:r>
        <w:rPr>
          <w:b/>
          <w:sz w:val="22"/>
          <w:szCs w:val="22"/>
        </w:rPr>
        <w:t>ARTÍCULO 194.-</w:t>
      </w:r>
      <w:r>
        <w:rPr>
          <w:sz w:val="22"/>
          <w:szCs w:val="22"/>
        </w:rPr>
        <w:t xml:space="preserve"> Los pacientes ambulatorios que sean atendidos en el Hospital Municipal, en el Centro de Salud de San Manuel o en cualquier otro Centro de Atención Primaria de la Salud de nuestro distrito, que posean cobertura de obra social deberán presentar su credencial de cobertura antes de efectuar cualquier práctica médica. Los medicamentos recetados deberán ser adquiridos por dichos pacientes. Cuando la encuesta socioeconómica realizada por Servicio Social de la Municipalidad así lo determine, el Hospital abonará la diferencia entre el porcentaje cubierto por la obra social y el valor total de los mismos.</w:t>
      </w:r>
    </w:p>
    <w:p w14:paraId="0DB985B5" w14:textId="77777777" w:rsidR="00371AE4" w:rsidRDefault="00371AE4">
      <w:pPr>
        <w:tabs>
          <w:tab w:val="left" w:pos="284"/>
          <w:tab w:val="left" w:pos="567"/>
        </w:tabs>
        <w:ind w:left="0" w:hanging="2"/>
        <w:jc w:val="both"/>
        <w:rPr>
          <w:sz w:val="22"/>
          <w:szCs w:val="22"/>
        </w:rPr>
      </w:pPr>
    </w:p>
    <w:p w14:paraId="214B2EE9" w14:textId="77777777" w:rsidR="00371AE4" w:rsidRDefault="00E01438">
      <w:pPr>
        <w:tabs>
          <w:tab w:val="left" w:pos="-720"/>
          <w:tab w:val="left" w:pos="284"/>
          <w:tab w:val="left" w:pos="567"/>
        </w:tabs>
        <w:ind w:left="0" w:hanging="2"/>
        <w:jc w:val="both"/>
        <w:rPr>
          <w:sz w:val="22"/>
          <w:szCs w:val="22"/>
        </w:rPr>
      </w:pPr>
      <w:r>
        <w:rPr>
          <w:b/>
          <w:sz w:val="22"/>
          <w:szCs w:val="22"/>
        </w:rPr>
        <w:t>ARTÍCULO 195.-</w:t>
      </w:r>
      <w:r>
        <w:rPr>
          <w:sz w:val="22"/>
          <w:szCs w:val="22"/>
        </w:rPr>
        <w:t xml:space="preserve"> Los asilados del Hogar de Ancianos Municipal, abonarán un arancel que será determinado en función de la capacidad económica que surja del estudio socioeconómico realizado por la Dirección de Desarrollo Social Municipal, no pudiendo ser inferior al veinte por ciento (20%) del haber jubilatorio mínimo vigente a la fecha, ni superior al ochenta por ciento (80%) del mismo.</w:t>
      </w:r>
    </w:p>
    <w:p w14:paraId="5C535AAD" w14:textId="77777777" w:rsidR="00371AE4" w:rsidRDefault="00371AE4">
      <w:pPr>
        <w:tabs>
          <w:tab w:val="left" w:pos="-720"/>
          <w:tab w:val="left" w:pos="284"/>
          <w:tab w:val="left" w:pos="567"/>
        </w:tabs>
        <w:ind w:left="0" w:hanging="2"/>
        <w:jc w:val="both"/>
        <w:rPr>
          <w:sz w:val="22"/>
          <w:szCs w:val="22"/>
        </w:rPr>
      </w:pPr>
    </w:p>
    <w:p w14:paraId="04CA7F9F" w14:textId="77777777" w:rsidR="00371AE4" w:rsidRDefault="00E01438">
      <w:pPr>
        <w:tabs>
          <w:tab w:val="left" w:pos="284"/>
          <w:tab w:val="left" w:pos="567"/>
        </w:tabs>
        <w:ind w:left="0" w:hanging="2"/>
        <w:jc w:val="both"/>
        <w:rPr>
          <w:sz w:val="22"/>
          <w:szCs w:val="22"/>
        </w:rPr>
      </w:pPr>
      <w:r>
        <w:rPr>
          <w:b/>
          <w:sz w:val="22"/>
          <w:szCs w:val="22"/>
        </w:rPr>
        <w:t>ARTÍCULO 196.-</w:t>
      </w:r>
      <w:r>
        <w:rPr>
          <w:sz w:val="22"/>
          <w:szCs w:val="22"/>
        </w:rPr>
        <w:t xml:space="preserve"> Por los servicios de ambulancia se cobrará la tasa que establezca la Ordenanza Impositiva anual.</w:t>
      </w:r>
    </w:p>
    <w:p w14:paraId="678EAD9B" w14:textId="77777777" w:rsidR="00371AE4" w:rsidRDefault="00371AE4">
      <w:pPr>
        <w:tabs>
          <w:tab w:val="left" w:pos="284"/>
          <w:tab w:val="left" w:pos="567"/>
        </w:tabs>
        <w:ind w:left="0" w:hanging="2"/>
        <w:jc w:val="both"/>
        <w:rPr>
          <w:sz w:val="22"/>
          <w:szCs w:val="22"/>
        </w:rPr>
      </w:pPr>
    </w:p>
    <w:p w14:paraId="67A71203" w14:textId="77777777" w:rsidR="00371AE4" w:rsidRDefault="00E01438">
      <w:pPr>
        <w:tabs>
          <w:tab w:val="left" w:pos="284"/>
          <w:tab w:val="left" w:pos="567"/>
        </w:tabs>
        <w:ind w:left="0" w:hanging="2"/>
        <w:jc w:val="both"/>
        <w:rPr>
          <w:sz w:val="22"/>
          <w:szCs w:val="22"/>
        </w:rPr>
      </w:pPr>
      <w:bookmarkStart w:id="97" w:name="_heading=h.meukdy" w:colFirst="0" w:colLast="0"/>
      <w:bookmarkEnd w:id="97"/>
      <w:r>
        <w:rPr>
          <w:b/>
          <w:sz w:val="22"/>
          <w:szCs w:val="22"/>
        </w:rPr>
        <w:t>CAPÍTULO II: RESPONSABLES</w:t>
      </w:r>
    </w:p>
    <w:p w14:paraId="0F6ADCDA" w14:textId="77777777" w:rsidR="00371AE4" w:rsidRDefault="00371AE4">
      <w:pPr>
        <w:tabs>
          <w:tab w:val="left" w:pos="284"/>
          <w:tab w:val="left" w:pos="567"/>
        </w:tabs>
        <w:ind w:left="0" w:hanging="2"/>
        <w:jc w:val="both"/>
        <w:rPr>
          <w:sz w:val="22"/>
          <w:szCs w:val="22"/>
        </w:rPr>
      </w:pPr>
    </w:p>
    <w:p w14:paraId="11A74FEB" w14:textId="77777777" w:rsidR="00371AE4" w:rsidRDefault="00E01438">
      <w:pPr>
        <w:tabs>
          <w:tab w:val="left" w:pos="284"/>
          <w:tab w:val="left" w:pos="567"/>
        </w:tabs>
        <w:ind w:left="0" w:hanging="2"/>
        <w:jc w:val="both"/>
        <w:rPr>
          <w:sz w:val="22"/>
          <w:szCs w:val="22"/>
        </w:rPr>
      </w:pPr>
      <w:r>
        <w:rPr>
          <w:b/>
          <w:sz w:val="22"/>
          <w:szCs w:val="22"/>
        </w:rPr>
        <w:t>ARTÍCULO 197.-</w:t>
      </w:r>
      <w:r>
        <w:rPr>
          <w:sz w:val="22"/>
          <w:szCs w:val="22"/>
        </w:rPr>
        <w:t xml:space="preserve"> Son responsables de los aranceles y tasas que prescribe el presente título:</w:t>
      </w:r>
    </w:p>
    <w:p w14:paraId="5AB1B11A" w14:textId="77777777" w:rsidR="00371AE4" w:rsidRDefault="00E01438">
      <w:pPr>
        <w:numPr>
          <w:ilvl w:val="0"/>
          <w:numId w:val="50"/>
        </w:numPr>
        <w:tabs>
          <w:tab w:val="left" w:pos="284"/>
          <w:tab w:val="left" w:pos="567"/>
        </w:tabs>
        <w:ind w:left="0" w:hanging="2"/>
        <w:jc w:val="both"/>
        <w:rPr>
          <w:sz w:val="22"/>
          <w:szCs w:val="22"/>
        </w:rPr>
      </w:pPr>
      <w:r>
        <w:rPr>
          <w:sz w:val="22"/>
          <w:szCs w:val="22"/>
        </w:rPr>
        <w:t>Los pacientes, asilados, internados y/o responsables legales de su asistencia.</w:t>
      </w:r>
    </w:p>
    <w:p w14:paraId="6DE41E44" w14:textId="77777777" w:rsidR="00371AE4" w:rsidRDefault="00E01438">
      <w:pPr>
        <w:numPr>
          <w:ilvl w:val="0"/>
          <w:numId w:val="50"/>
        </w:numPr>
        <w:tabs>
          <w:tab w:val="left" w:pos="284"/>
          <w:tab w:val="left" w:pos="567"/>
        </w:tabs>
        <w:ind w:left="0" w:hanging="2"/>
        <w:jc w:val="both"/>
        <w:rPr>
          <w:sz w:val="22"/>
          <w:szCs w:val="22"/>
        </w:rPr>
      </w:pPr>
      <w:r>
        <w:rPr>
          <w:sz w:val="22"/>
          <w:szCs w:val="22"/>
        </w:rPr>
        <w:t>En los casos de mutualizados y beneficiarios de obras sociales, las mutuales y obras sociales respectivas.</w:t>
      </w:r>
    </w:p>
    <w:p w14:paraId="6369FF27" w14:textId="77777777" w:rsidR="00371AE4" w:rsidRDefault="00E01438">
      <w:pPr>
        <w:numPr>
          <w:ilvl w:val="0"/>
          <w:numId w:val="50"/>
        </w:numPr>
        <w:tabs>
          <w:tab w:val="left" w:pos="284"/>
          <w:tab w:val="left" w:pos="567"/>
        </w:tabs>
        <w:ind w:left="0" w:hanging="2"/>
        <w:jc w:val="both"/>
        <w:rPr>
          <w:sz w:val="22"/>
          <w:szCs w:val="22"/>
        </w:rPr>
      </w:pPr>
      <w:r>
        <w:rPr>
          <w:sz w:val="22"/>
          <w:szCs w:val="22"/>
        </w:rPr>
        <w:t>En los casos de asegurados, las Compañías de Seguros y Aseguradoras de Riesgos del Trabajo, lo que corresponda.</w:t>
      </w:r>
    </w:p>
    <w:p w14:paraId="746E5D19" w14:textId="77777777" w:rsidR="00371AE4" w:rsidRDefault="00371AE4">
      <w:pPr>
        <w:tabs>
          <w:tab w:val="left" w:pos="284"/>
          <w:tab w:val="left" w:pos="567"/>
        </w:tabs>
        <w:ind w:left="0" w:hanging="2"/>
        <w:jc w:val="both"/>
        <w:rPr>
          <w:sz w:val="22"/>
          <w:szCs w:val="22"/>
        </w:rPr>
      </w:pPr>
    </w:p>
    <w:p w14:paraId="48F6716E" w14:textId="77777777" w:rsidR="00371AE4" w:rsidRDefault="00E01438">
      <w:pPr>
        <w:tabs>
          <w:tab w:val="left" w:pos="284"/>
          <w:tab w:val="left" w:pos="567"/>
        </w:tabs>
        <w:ind w:left="0" w:hanging="2"/>
        <w:jc w:val="both"/>
        <w:rPr>
          <w:sz w:val="22"/>
          <w:szCs w:val="22"/>
        </w:rPr>
      </w:pPr>
      <w:r>
        <w:rPr>
          <w:b/>
          <w:sz w:val="22"/>
          <w:szCs w:val="22"/>
        </w:rPr>
        <w:t>ARTÍCULO 198.-</w:t>
      </w:r>
      <w:r>
        <w:rPr>
          <w:sz w:val="22"/>
          <w:szCs w:val="22"/>
        </w:rPr>
        <w:t xml:space="preserve"> Las prestaciones hospitalarias en internación o en forma  ambulatoria que se den a pacientes víctimas de accidentes de tránsito y/o accidentes de trabajo durante la realización de espectáculos públicos, se facturará de acuerdo con las previsiones arancelarias en el nomenclador Nacional para Entes de Seguros, incluso para aquellas que no se encuentren aseguradas a través de la póliza de Seguro pertinente, los pacientes que tengan contratados por sí o terceros obligados la cobertura de gastos médicos y hospitalarios por Compañías de Seguros se les eximirá de todo pago directo, ejerciendo la Municipalidad el derecho de cobro sobre la entidad aseguradora, quedando facultada para propiciar todas las acciones legales pertinentes a los efectos de hacer efectivo los créditos correspondientes. </w:t>
      </w:r>
    </w:p>
    <w:p w14:paraId="316A71C9" w14:textId="77777777" w:rsidR="00371AE4" w:rsidRDefault="00371AE4">
      <w:pPr>
        <w:tabs>
          <w:tab w:val="left" w:pos="284"/>
          <w:tab w:val="left" w:pos="567"/>
        </w:tabs>
        <w:ind w:left="0" w:hanging="2"/>
        <w:jc w:val="both"/>
        <w:rPr>
          <w:sz w:val="22"/>
          <w:szCs w:val="22"/>
        </w:rPr>
      </w:pPr>
    </w:p>
    <w:p w14:paraId="5B9C0A47" w14:textId="77777777" w:rsidR="00371AE4" w:rsidRDefault="00E01438">
      <w:pPr>
        <w:tabs>
          <w:tab w:val="left" w:pos="284"/>
          <w:tab w:val="left" w:pos="567"/>
        </w:tabs>
        <w:ind w:left="0" w:hanging="2"/>
        <w:jc w:val="both"/>
        <w:rPr>
          <w:sz w:val="22"/>
          <w:szCs w:val="22"/>
        </w:rPr>
      </w:pPr>
      <w:bookmarkStart w:id="98" w:name="_heading=h.36ei31r" w:colFirst="0" w:colLast="0"/>
      <w:bookmarkEnd w:id="98"/>
      <w:r>
        <w:rPr>
          <w:b/>
          <w:sz w:val="22"/>
          <w:szCs w:val="22"/>
        </w:rPr>
        <w:t>CAPÍTULO III: PAGO</w:t>
      </w:r>
    </w:p>
    <w:p w14:paraId="0C4332F8" w14:textId="77777777" w:rsidR="00371AE4" w:rsidRDefault="00371AE4">
      <w:pPr>
        <w:tabs>
          <w:tab w:val="left" w:pos="284"/>
          <w:tab w:val="left" w:pos="567"/>
        </w:tabs>
        <w:ind w:left="0" w:hanging="2"/>
        <w:jc w:val="both"/>
        <w:rPr>
          <w:sz w:val="22"/>
          <w:szCs w:val="22"/>
        </w:rPr>
      </w:pPr>
    </w:p>
    <w:p w14:paraId="0906FA29" w14:textId="77777777" w:rsidR="00371AE4" w:rsidRDefault="00E01438">
      <w:pPr>
        <w:tabs>
          <w:tab w:val="left" w:pos="284"/>
          <w:tab w:val="left" w:pos="567"/>
        </w:tabs>
        <w:ind w:left="0" w:hanging="2"/>
        <w:jc w:val="both"/>
        <w:rPr>
          <w:sz w:val="22"/>
          <w:szCs w:val="22"/>
        </w:rPr>
      </w:pPr>
      <w:r>
        <w:rPr>
          <w:b/>
          <w:sz w:val="22"/>
          <w:szCs w:val="22"/>
        </w:rPr>
        <w:t>ARTÍCULO 199.-</w:t>
      </w:r>
      <w:r>
        <w:rPr>
          <w:sz w:val="22"/>
          <w:szCs w:val="22"/>
        </w:rPr>
        <w:t xml:space="preserve"> El pago de las prestaciones por Servicios Asistenciales podrá realizarse:</w:t>
      </w:r>
    </w:p>
    <w:p w14:paraId="6BB7B4DC" w14:textId="77777777" w:rsidR="00371AE4" w:rsidRDefault="00E01438">
      <w:pPr>
        <w:numPr>
          <w:ilvl w:val="0"/>
          <w:numId w:val="51"/>
        </w:numPr>
        <w:tabs>
          <w:tab w:val="left" w:pos="-720"/>
          <w:tab w:val="left" w:pos="284"/>
          <w:tab w:val="left" w:pos="567"/>
        </w:tabs>
        <w:ind w:left="0" w:hanging="2"/>
        <w:jc w:val="both"/>
        <w:rPr>
          <w:sz w:val="22"/>
          <w:szCs w:val="22"/>
        </w:rPr>
      </w:pPr>
      <w:r>
        <w:rPr>
          <w:sz w:val="22"/>
          <w:szCs w:val="22"/>
        </w:rPr>
        <w:t xml:space="preserve">Al contado al momento del egreso del paciente. </w:t>
      </w:r>
    </w:p>
    <w:p w14:paraId="01A23E15" w14:textId="77777777" w:rsidR="00371AE4" w:rsidRDefault="00E01438">
      <w:pPr>
        <w:numPr>
          <w:ilvl w:val="0"/>
          <w:numId w:val="51"/>
        </w:numPr>
        <w:tabs>
          <w:tab w:val="left" w:pos="-720"/>
          <w:tab w:val="left" w:pos="284"/>
          <w:tab w:val="left" w:pos="567"/>
        </w:tabs>
        <w:ind w:left="0" w:hanging="2"/>
        <w:jc w:val="both"/>
        <w:rPr>
          <w:sz w:val="22"/>
          <w:szCs w:val="22"/>
        </w:rPr>
      </w:pPr>
      <w:r>
        <w:rPr>
          <w:sz w:val="22"/>
          <w:szCs w:val="22"/>
        </w:rPr>
        <w:t xml:space="preserve">Hasta en doce (12) cuotas mensuales, iguales y consecutivas, dependiendo del valor total de la liquidación, efectivizándose la primera al egreso del paciente, devengando las subsiguientes un interés sobre saldo resultante de la aplicación de la tasa pasiva del Banco de la Provincia de Buenos Aires. </w:t>
      </w:r>
    </w:p>
    <w:p w14:paraId="48345D4E" w14:textId="77777777" w:rsidR="00371AE4" w:rsidRDefault="00E01438">
      <w:pPr>
        <w:tabs>
          <w:tab w:val="left" w:pos="-720"/>
          <w:tab w:val="left" w:pos="284"/>
          <w:tab w:val="left" w:pos="567"/>
        </w:tabs>
        <w:ind w:left="0" w:hanging="2"/>
        <w:jc w:val="both"/>
        <w:rPr>
          <w:sz w:val="22"/>
          <w:szCs w:val="22"/>
        </w:rPr>
      </w:pPr>
      <w:r>
        <w:rPr>
          <w:sz w:val="22"/>
          <w:szCs w:val="22"/>
        </w:rPr>
        <w:t>Al acordar el plan de pagos mencionado, deberá confeccionarse un Convenio de Reconocimiento de Deuda y Acuerdo de Pago, el cual deberá ser firmado por el paciente o quien en su defecto reconozca la deuda y autoridad competente del municipio.</w:t>
      </w:r>
    </w:p>
    <w:p w14:paraId="1BEC6397" w14:textId="77777777" w:rsidR="00371AE4" w:rsidRDefault="00371AE4">
      <w:pPr>
        <w:tabs>
          <w:tab w:val="left" w:pos="-720"/>
          <w:tab w:val="left" w:pos="284"/>
          <w:tab w:val="left" w:pos="567"/>
        </w:tabs>
        <w:ind w:left="0" w:hanging="2"/>
        <w:jc w:val="both"/>
        <w:rPr>
          <w:sz w:val="22"/>
          <w:szCs w:val="22"/>
        </w:rPr>
      </w:pPr>
    </w:p>
    <w:p w14:paraId="56B54629" w14:textId="77777777" w:rsidR="00371AE4" w:rsidRDefault="00E01438">
      <w:pPr>
        <w:tabs>
          <w:tab w:val="left" w:pos="-720"/>
          <w:tab w:val="left" w:pos="284"/>
          <w:tab w:val="left" w:pos="567"/>
        </w:tabs>
        <w:ind w:left="0" w:hanging="2"/>
        <w:jc w:val="both"/>
        <w:rPr>
          <w:sz w:val="22"/>
          <w:szCs w:val="22"/>
        </w:rPr>
      </w:pPr>
      <w:bookmarkStart w:id="99" w:name="_heading=h.1ljsd9k" w:colFirst="0" w:colLast="0"/>
      <w:bookmarkEnd w:id="99"/>
      <w:r>
        <w:rPr>
          <w:b/>
          <w:sz w:val="22"/>
          <w:szCs w:val="22"/>
        </w:rPr>
        <w:t>CAPITULO IV: EXENCIONES</w:t>
      </w:r>
    </w:p>
    <w:p w14:paraId="0351767A" w14:textId="77777777" w:rsidR="00371AE4" w:rsidRDefault="00371AE4">
      <w:pPr>
        <w:tabs>
          <w:tab w:val="left" w:pos="-720"/>
          <w:tab w:val="left" w:pos="284"/>
          <w:tab w:val="left" w:pos="567"/>
        </w:tabs>
        <w:ind w:left="0" w:hanging="2"/>
        <w:jc w:val="both"/>
        <w:rPr>
          <w:sz w:val="22"/>
          <w:szCs w:val="22"/>
        </w:rPr>
      </w:pPr>
    </w:p>
    <w:p w14:paraId="673AE927" w14:textId="77777777" w:rsidR="00371AE4" w:rsidRDefault="00E01438">
      <w:pPr>
        <w:tabs>
          <w:tab w:val="left" w:pos="-720"/>
          <w:tab w:val="left" w:pos="284"/>
          <w:tab w:val="left" w:pos="567"/>
        </w:tabs>
        <w:ind w:left="0" w:hanging="2"/>
        <w:jc w:val="both"/>
        <w:rPr>
          <w:sz w:val="22"/>
          <w:szCs w:val="22"/>
        </w:rPr>
      </w:pPr>
      <w:r>
        <w:rPr>
          <w:b/>
          <w:sz w:val="22"/>
          <w:szCs w:val="22"/>
        </w:rPr>
        <w:t>ARTÍCULO 200.-</w:t>
      </w:r>
      <w:r>
        <w:rPr>
          <w:sz w:val="22"/>
          <w:szCs w:val="22"/>
        </w:rPr>
        <w:t xml:space="preserve"> Estarán eximidos del pago que estipula este título:</w:t>
      </w:r>
    </w:p>
    <w:p w14:paraId="5A0F7E45" w14:textId="77777777" w:rsidR="00371AE4" w:rsidRDefault="00E01438">
      <w:pPr>
        <w:numPr>
          <w:ilvl w:val="0"/>
          <w:numId w:val="53"/>
        </w:numPr>
        <w:tabs>
          <w:tab w:val="left" w:pos="-720"/>
          <w:tab w:val="left" w:pos="284"/>
          <w:tab w:val="left" w:pos="567"/>
        </w:tabs>
        <w:ind w:left="0" w:hanging="2"/>
        <w:jc w:val="both"/>
        <w:rPr>
          <w:sz w:val="22"/>
          <w:szCs w:val="22"/>
        </w:rPr>
      </w:pPr>
      <w:r>
        <w:rPr>
          <w:sz w:val="22"/>
          <w:szCs w:val="22"/>
        </w:rPr>
        <w:t>Los casos individuales que presenten carencia de recursos, previa realización del diagnóstico económico social, por la Dirección de Desarrollo Social de la Municipalidad.</w:t>
      </w:r>
    </w:p>
    <w:p w14:paraId="1F6C0CA3" w14:textId="77777777" w:rsidR="00371AE4" w:rsidRDefault="00E01438">
      <w:pPr>
        <w:numPr>
          <w:ilvl w:val="0"/>
          <w:numId w:val="53"/>
        </w:numPr>
        <w:tabs>
          <w:tab w:val="left" w:pos="-720"/>
          <w:tab w:val="left" w:pos="284"/>
          <w:tab w:val="left" w:pos="567"/>
        </w:tabs>
        <w:ind w:left="0" w:hanging="2"/>
        <w:jc w:val="both"/>
        <w:rPr>
          <w:sz w:val="22"/>
          <w:szCs w:val="22"/>
        </w:rPr>
      </w:pPr>
      <w:r>
        <w:rPr>
          <w:sz w:val="22"/>
          <w:szCs w:val="22"/>
        </w:rPr>
        <w:t>Las inmunizaciones para el ingreso a la Administración Pública, o por cualquier otro caso que le sea requerido al paciente para realizar trámites ante organismos oficiales y siempre que el costo este a cargo del paciente, y que no posea cobertura en obra social alguna.</w:t>
      </w:r>
    </w:p>
    <w:p w14:paraId="0F2D8E74" w14:textId="77777777" w:rsidR="00371AE4" w:rsidRDefault="00E01438">
      <w:pPr>
        <w:numPr>
          <w:ilvl w:val="0"/>
          <w:numId w:val="53"/>
        </w:numPr>
        <w:tabs>
          <w:tab w:val="left" w:pos="-720"/>
          <w:tab w:val="left" w:pos="284"/>
          <w:tab w:val="left" w:pos="567"/>
        </w:tabs>
        <w:ind w:left="0" w:hanging="2"/>
        <w:jc w:val="both"/>
        <w:rPr>
          <w:sz w:val="22"/>
          <w:szCs w:val="22"/>
        </w:rPr>
      </w:pPr>
      <w:r>
        <w:rPr>
          <w:sz w:val="22"/>
          <w:szCs w:val="22"/>
        </w:rPr>
        <w:t>Todas las prestaciones de pediatría, obstetricia, enfermedades transmisibles u otros casos en que expresas disposiciones provinciales, nacionales, municipales así lo determinen.</w:t>
      </w:r>
    </w:p>
    <w:p w14:paraId="61BEA552" w14:textId="77777777" w:rsidR="00371AE4" w:rsidRDefault="00E01438">
      <w:pPr>
        <w:numPr>
          <w:ilvl w:val="0"/>
          <w:numId w:val="53"/>
        </w:numPr>
        <w:tabs>
          <w:tab w:val="left" w:pos="-720"/>
          <w:tab w:val="left" w:pos="284"/>
          <w:tab w:val="left" w:pos="567"/>
        </w:tabs>
        <w:ind w:left="0" w:hanging="2"/>
        <w:jc w:val="both"/>
        <w:rPr>
          <w:sz w:val="22"/>
          <w:szCs w:val="22"/>
        </w:rPr>
      </w:pPr>
      <w:r>
        <w:rPr>
          <w:sz w:val="22"/>
          <w:szCs w:val="22"/>
        </w:rPr>
        <w:t>Los excombatientes de Malvinas, que acrediten su condición de acuerdo a lo establecido en el artículo 1ro. de la Ley Nacional 23109.-, y a los integrantes de su grupo familiar cohabitantes.-</w:t>
      </w:r>
    </w:p>
    <w:p w14:paraId="69D928EE" w14:textId="77777777" w:rsidR="00371AE4" w:rsidRDefault="00E01438">
      <w:pPr>
        <w:tabs>
          <w:tab w:val="left" w:pos="-720"/>
          <w:tab w:val="left" w:pos="284"/>
          <w:tab w:val="left" w:pos="567"/>
        </w:tabs>
        <w:ind w:left="0" w:hanging="2"/>
        <w:jc w:val="both"/>
        <w:rPr>
          <w:sz w:val="22"/>
          <w:szCs w:val="22"/>
          <w:u w:val="single"/>
        </w:rPr>
      </w:pPr>
      <w:r>
        <w:rPr>
          <w:sz w:val="22"/>
          <w:szCs w:val="22"/>
        </w:rPr>
        <w:t xml:space="preserve">  </w:t>
      </w:r>
    </w:p>
    <w:p w14:paraId="4B04331D" w14:textId="77777777" w:rsidR="00371AE4" w:rsidRDefault="00E01438">
      <w:pPr>
        <w:tabs>
          <w:tab w:val="left" w:pos="284"/>
          <w:tab w:val="left" w:pos="567"/>
        </w:tabs>
        <w:ind w:left="0" w:hanging="2"/>
        <w:jc w:val="center"/>
        <w:rPr>
          <w:sz w:val="22"/>
          <w:szCs w:val="22"/>
          <w:u w:val="single"/>
        </w:rPr>
      </w:pPr>
      <w:bookmarkStart w:id="100" w:name="_heading=h.45jfvxd" w:colFirst="0" w:colLast="0"/>
      <w:bookmarkEnd w:id="100"/>
      <w:r>
        <w:rPr>
          <w:b/>
          <w:sz w:val="22"/>
          <w:szCs w:val="22"/>
          <w:u w:val="single"/>
        </w:rPr>
        <w:t>TITULO XVIII: PATENTE PARA JUEGOS PERMITIDOS</w:t>
      </w:r>
    </w:p>
    <w:p w14:paraId="7B29B4A7" w14:textId="77777777" w:rsidR="00371AE4" w:rsidRDefault="00371AE4">
      <w:pPr>
        <w:tabs>
          <w:tab w:val="left" w:pos="284"/>
          <w:tab w:val="left" w:pos="567"/>
        </w:tabs>
        <w:ind w:left="0" w:hanging="2"/>
        <w:jc w:val="center"/>
        <w:rPr>
          <w:sz w:val="22"/>
          <w:szCs w:val="22"/>
          <w:u w:val="single"/>
        </w:rPr>
      </w:pPr>
    </w:p>
    <w:p w14:paraId="0A0451B3" w14:textId="77777777" w:rsidR="00371AE4" w:rsidRDefault="00E01438">
      <w:pPr>
        <w:tabs>
          <w:tab w:val="left" w:pos="284"/>
          <w:tab w:val="left" w:pos="567"/>
        </w:tabs>
        <w:ind w:left="0" w:hanging="2"/>
        <w:jc w:val="both"/>
        <w:rPr>
          <w:sz w:val="22"/>
          <w:szCs w:val="22"/>
        </w:rPr>
      </w:pPr>
      <w:bookmarkStart w:id="101" w:name="_heading=h.2koq656" w:colFirst="0" w:colLast="0"/>
      <w:bookmarkEnd w:id="101"/>
      <w:r>
        <w:rPr>
          <w:b/>
          <w:sz w:val="22"/>
          <w:szCs w:val="22"/>
        </w:rPr>
        <w:t>CAPITULO I: HECHO IMPONIBLE</w:t>
      </w:r>
    </w:p>
    <w:p w14:paraId="62BEEA36" w14:textId="77777777" w:rsidR="00371AE4" w:rsidRDefault="00371AE4">
      <w:pPr>
        <w:tabs>
          <w:tab w:val="left" w:pos="284"/>
          <w:tab w:val="left" w:pos="567"/>
        </w:tabs>
        <w:ind w:left="0" w:hanging="2"/>
        <w:jc w:val="both"/>
        <w:rPr>
          <w:sz w:val="22"/>
          <w:szCs w:val="22"/>
        </w:rPr>
      </w:pPr>
    </w:p>
    <w:p w14:paraId="512BFD92" w14:textId="77777777" w:rsidR="00371AE4" w:rsidRDefault="00E01438">
      <w:pPr>
        <w:tabs>
          <w:tab w:val="left" w:pos="284"/>
          <w:tab w:val="left" w:pos="567"/>
        </w:tabs>
        <w:ind w:left="0" w:hanging="2"/>
        <w:jc w:val="both"/>
        <w:rPr>
          <w:sz w:val="22"/>
          <w:szCs w:val="22"/>
        </w:rPr>
      </w:pPr>
      <w:r>
        <w:rPr>
          <w:b/>
          <w:sz w:val="22"/>
          <w:szCs w:val="22"/>
        </w:rPr>
        <w:t>ARTÍCULO 201.-</w:t>
      </w:r>
      <w:r>
        <w:rPr>
          <w:sz w:val="22"/>
          <w:szCs w:val="22"/>
        </w:rPr>
        <w:t xml:space="preserve"> Por la explotación de juegos permitidos se abonarán las tasas que fije la Ordenanza Impositiva anual.</w:t>
      </w:r>
    </w:p>
    <w:p w14:paraId="1FABAFB8" w14:textId="77777777" w:rsidR="00371AE4" w:rsidRDefault="00371AE4">
      <w:pPr>
        <w:tabs>
          <w:tab w:val="left" w:pos="284"/>
          <w:tab w:val="left" w:pos="567"/>
        </w:tabs>
        <w:ind w:left="0" w:hanging="2"/>
        <w:jc w:val="both"/>
        <w:rPr>
          <w:sz w:val="22"/>
          <w:szCs w:val="22"/>
        </w:rPr>
      </w:pPr>
    </w:p>
    <w:p w14:paraId="1880EBFB" w14:textId="77777777" w:rsidR="00371AE4" w:rsidRDefault="00E01438">
      <w:pPr>
        <w:tabs>
          <w:tab w:val="left" w:pos="284"/>
          <w:tab w:val="left" w:pos="567"/>
        </w:tabs>
        <w:ind w:left="0" w:hanging="2"/>
        <w:jc w:val="both"/>
        <w:rPr>
          <w:sz w:val="22"/>
          <w:szCs w:val="22"/>
        </w:rPr>
      </w:pPr>
      <w:bookmarkStart w:id="102" w:name="_heading=h.zu0gcz" w:colFirst="0" w:colLast="0"/>
      <w:bookmarkEnd w:id="102"/>
      <w:r>
        <w:rPr>
          <w:b/>
          <w:sz w:val="22"/>
          <w:szCs w:val="22"/>
        </w:rPr>
        <w:t>CAPITULO II: BASE IMPONIBLE</w:t>
      </w:r>
    </w:p>
    <w:p w14:paraId="24E9B043" w14:textId="77777777" w:rsidR="00371AE4" w:rsidRDefault="00371AE4">
      <w:pPr>
        <w:tabs>
          <w:tab w:val="left" w:pos="284"/>
          <w:tab w:val="left" w:pos="567"/>
        </w:tabs>
        <w:ind w:left="0" w:hanging="2"/>
        <w:jc w:val="both"/>
        <w:rPr>
          <w:sz w:val="22"/>
          <w:szCs w:val="22"/>
        </w:rPr>
      </w:pPr>
    </w:p>
    <w:p w14:paraId="341BB708" w14:textId="77777777" w:rsidR="00371AE4" w:rsidRDefault="00E01438">
      <w:pPr>
        <w:tabs>
          <w:tab w:val="left" w:pos="284"/>
          <w:tab w:val="left" w:pos="567"/>
        </w:tabs>
        <w:ind w:left="0" w:hanging="2"/>
        <w:jc w:val="both"/>
        <w:rPr>
          <w:sz w:val="22"/>
          <w:szCs w:val="22"/>
        </w:rPr>
      </w:pPr>
      <w:r>
        <w:rPr>
          <w:b/>
          <w:sz w:val="22"/>
          <w:szCs w:val="22"/>
        </w:rPr>
        <w:t>ARTÍCULO 202.-</w:t>
      </w:r>
      <w:r>
        <w:rPr>
          <w:sz w:val="22"/>
          <w:szCs w:val="22"/>
        </w:rPr>
        <w:t xml:space="preserve"> La base imponible será por unidad o pista.</w:t>
      </w:r>
    </w:p>
    <w:p w14:paraId="26498CB1" w14:textId="77777777" w:rsidR="00371AE4" w:rsidRDefault="00371AE4">
      <w:pPr>
        <w:tabs>
          <w:tab w:val="left" w:pos="284"/>
          <w:tab w:val="left" w:pos="567"/>
        </w:tabs>
        <w:ind w:left="0" w:hanging="2"/>
        <w:jc w:val="both"/>
        <w:rPr>
          <w:sz w:val="22"/>
          <w:szCs w:val="22"/>
        </w:rPr>
      </w:pPr>
    </w:p>
    <w:p w14:paraId="6EA73385" w14:textId="77777777" w:rsidR="00371AE4" w:rsidRDefault="00E01438">
      <w:pPr>
        <w:tabs>
          <w:tab w:val="left" w:pos="284"/>
          <w:tab w:val="left" w:pos="567"/>
        </w:tabs>
        <w:ind w:left="0" w:hanging="2"/>
        <w:jc w:val="both"/>
        <w:rPr>
          <w:sz w:val="22"/>
          <w:szCs w:val="22"/>
        </w:rPr>
      </w:pPr>
      <w:bookmarkStart w:id="103" w:name="_heading=h.3jtnz0s" w:colFirst="0" w:colLast="0"/>
      <w:bookmarkEnd w:id="103"/>
      <w:r>
        <w:rPr>
          <w:b/>
          <w:sz w:val="22"/>
          <w:szCs w:val="22"/>
        </w:rPr>
        <w:t>CAPÍTULO III: CONTRIBUYENTES Y RESPONSABLES</w:t>
      </w:r>
    </w:p>
    <w:p w14:paraId="1F7071A0" w14:textId="77777777" w:rsidR="00371AE4" w:rsidRDefault="00371AE4">
      <w:pPr>
        <w:tabs>
          <w:tab w:val="left" w:pos="284"/>
          <w:tab w:val="left" w:pos="567"/>
        </w:tabs>
        <w:ind w:left="0" w:hanging="2"/>
        <w:jc w:val="both"/>
        <w:rPr>
          <w:sz w:val="22"/>
          <w:szCs w:val="22"/>
        </w:rPr>
      </w:pPr>
    </w:p>
    <w:p w14:paraId="37C3C7CA" w14:textId="77777777" w:rsidR="00371AE4" w:rsidRDefault="00E01438">
      <w:pPr>
        <w:tabs>
          <w:tab w:val="left" w:pos="284"/>
          <w:tab w:val="left" w:pos="567"/>
        </w:tabs>
        <w:ind w:left="0" w:hanging="2"/>
        <w:jc w:val="both"/>
        <w:rPr>
          <w:sz w:val="22"/>
          <w:szCs w:val="22"/>
        </w:rPr>
      </w:pPr>
      <w:r>
        <w:rPr>
          <w:b/>
          <w:sz w:val="22"/>
          <w:szCs w:val="22"/>
        </w:rPr>
        <w:lastRenderedPageBreak/>
        <w:t>ARTÍCULO 203.-</w:t>
      </w:r>
      <w:r>
        <w:rPr>
          <w:sz w:val="22"/>
          <w:szCs w:val="22"/>
        </w:rPr>
        <w:t xml:space="preserve"> Son contribuyentes y responsables de este derecho, los propietarios de los juegos y solidariamente los explotadores de los mismos.</w:t>
      </w:r>
    </w:p>
    <w:p w14:paraId="6CD460DA" w14:textId="77777777" w:rsidR="00371AE4" w:rsidRDefault="00371AE4">
      <w:pPr>
        <w:tabs>
          <w:tab w:val="left" w:pos="284"/>
          <w:tab w:val="left" w:pos="567"/>
        </w:tabs>
        <w:ind w:left="0" w:hanging="2"/>
        <w:jc w:val="both"/>
        <w:rPr>
          <w:sz w:val="22"/>
          <w:szCs w:val="22"/>
        </w:rPr>
      </w:pPr>
    </w:p>
    <w:p w14:paraId="2A948E8C" w14:textId="77777777" w:rsidR="00371AE4" w:rsidRDefault="00E01438">
      <w:pPr>
        <w:tabs>
          <w:tab w:val="left" w:pos="284"/>
          <w:tab w:val="left" w:pos="567"/>
        </w:tabs>
        <w:ind w:left="0" w:hanging="2"/>
        <w:jc w:val="both"/>
        <w:rPr>
          <w:sz w:val="22"/>
          <w:szCs w:val="22"/>
        </w:rPr>
      </w:pPr>
      <w:bookmarkStart w:id="104" w:name="_heading=h.1yyy98l" w:colFirst="0" w:colLast="0"/>
      <w:bookmarkEnd w:id="104"/>
      <w:r>
        <w:rPr>
          <w:b/>
          <w:sz w:val="22"/>
          <w:szCs w:val="22"/>
        </w:rPr>
        <w:t>CAPITULO IV: PAGO</w:t>
      </w:r>
    </w:p>
    <w:p w14:paraId="202D545F" w14:textId="77777777" w:rsidR="00371AE4" w:rsidRDefault="00371AE4">
      <w:pPr>
        <w:tabs>
          <w:tab w:val="left" w:pos="284"/>
          <w:tab w:val="left" w:pos="567"/>
        </w:tabs>
        <w:ind w:left="0" w:hanging="2"/>
        <w:jc w:val="both"/>
        <w:rPr>
          <w:sz w:val="22"/>
          <w:szCs w:val="22"/>
        </w:rPr>
      </w:pPr>
    </w:p>
    <w:p w14:paraId="060A8D3E" w14:textId="77777777" w:rsidR="00371AE4" w:rsidRDefault="00E01438">
      <w:pPr>
        <w:tabs>
          <w:tab w:val="left" w:pos="284"/>
          <w:tab w:val="left" w:pos="567"/>
        </w:tabs>
        <w:ind w:left="0" w:hanging="2"/>
        <w:jc w:val="both"/>
        <w:rPr>
          <w:sz w:val="22"/>
          <w:szCs w:val="22"/>
        </w:rPr>
      </w:pPr>
      <w:r>
        <w:rPr>
          <w:b/>
          <w:sz w:val="22"/>
          <w:szCs w:val="22"/>
        </w:rPr>
        <w:t>ARTÍCULO 204.-</w:t>
      </w:r>
      <w:r>
        <w:rPr>
          <w:sz w:val="22"/>
          <w:szCs w:val="22"/>
        </w:rPr>
        <w:t xml:space="preserve"> El derecho que determina el presente título se liquidará y cobrará en las cuotas y fechas que determine el Departamento Ejecutivo.</w:t>
      </w:r>
    </w:p>
    <w:p w14:paraId="5DD936FF" w14:textId="77777777" w:rsidR="00371AE4" w:rsidRDefault="00E01438">
      <w:pPr>
        <w:tabs>
          <w:tab w:val="left" w:pos="284"/>
          <w:tab w:val="left" w:pos="567"/>
        </w:tabs>
        <w:ind w:left="0" w:hanging="2"/>
        <w:jc w:val="both"/>
        <w:rPr>
          <w:sz w:val="22"/>
          <w:szCs w:val="22"/>
        </w:rPr>
      </w:pPr>
      <w:r>
        <w:rPr>
          <w:sz w:val="22"/>
          <w:szCs w:val="22"/>
        </w:rPr>
        <w:t>En el caso de altas y bajas en el ejercicio anual, se ajustarán los derechos en forma proporcional a los meses transcurridos o faltantes, considerando las fracciones de mes como mes entero. Se presume que toda instalación de entretenimiento por la cual no se haya abonado la presente tasa dentro del mes de instalado, está en explotación desde el primer día del año fiscal y abonará la tasa por todo el año.</w:t>
      </w:r>
    </w:p>
    <w:p w14:paraId="711FCCAB" w14:textId="77777777" w:rsidR="00371AE4" w:rsidRDefault="00371AE4">
      <w:pPr>
        <w:tabs>
          <w:tab w:val="left" w:pos="284"/>
          <w:tab w:val="left" w:pos="567"/>
        </w:tabs>
        <w:ind w:left="0" w:hanging="2"/>
        <w:jc w:val="both"/>
        <w:rPr>
          <w:sz w:val="22"/>
          <w:szCs w:val="22"/>
        </w:rPr>
      </w:pPr>
    </w:p>
    <w:p w14:paraId="6BFBBBDF" w14:textId="77777777" w:rsidR="00371AE4" w:rsidRDefault="00E01438">
      <w:pPr>
        <w:tabs>
          <w:tab w:val="left" w:pos="284"/>
          <w:tab w:val="left" w:pos="567"/>
        </w:tabs>
        <w:ind w:left="0" w:hanging="2"/>
        <w:jc w:val="center"/>
        <w:rPr>
          <w:sz w:val="22"/>
          <w:szCs w:val="22"/>
          <w:u w:val="single"/>
        </w:rPr>
      </w:pPr>
      <w:bookmarkStart w:id="105" w:name="_heading=h.4iylrwe" w:colFirst="0" w:colLast="0"/>
      <w:bookmarkEnd w:id="105"/>
      <w:r>
        <w:rPr>
          <w:b/>
          <w:sz w:val="22"/>
          <w:szCs w:val="22"/>
          <w:u w:val="single"/>
        </w:rPr>
        <w:t>TÍTULO XIX: TASA POR SERVICIOS SANITARIOS</w:t>
      </w:r>
    </w:p>
    <w:p w14:paraId="33634EAD" w14:textId="77777777" w:rsidR="00371AE4" w:rsidRDefault="00371AE4">
      <w:pPr>
        <w:tabs>
          <w:tab w:val="left" w:pos="284"/>
          <w:tab w:val="left" w:pos="567"/>
        </w:tabs>
        <w:ind w:left="0" w:hanging="2"/>
        <w:jc w:val="both"/>
        <w:rPr>
          <w:sz w:val="22"/>
          <w:szCs w:val="22"/>
          <w:u w:val="single"/>
        </w:rPr>
      </w:pPr>
    </w:p>
    <w:p w14:paraId="03CE15A6" w14:textId="77777777" w:rsidR="00371AE4" w:rsidRDefault="00E01438">
      <w:pPr>
        <w:tabs>
          <w:tab w:val="left" w:pos="284"/>
          <w:tab w:val="left" w:pos="567"/>
        </w:tabs>
        <w:ind w:left="0" w:hanging="2"/>
        <w:jc w:val="both"/>
        <w:rPr>
          <w:sz w:val="22"/>
          <w:szCs w:val="22"/>
        </w:rPr>
      </w:pPr>
      <w:bookmarkStart w:id="106" w:name="_heading=h.2y3w247" w:colFirst="0" w:colLast="0"/>
      <w:bookmarkEnd w:id="106"/>
      <w:r>
        <w:rPr>
          <w:b/>
          <w:sz w:val="22"/>
          <w:szCs w:val="22"/>
        </w:rPr>
        <w:t>CAPITULO I: HECHO IMPONIBLE</w:t>
      </w:r>
    </w:p>
    <w:p w14:paraId="142129C5" w14:textId="77777777" w:rsidR="00371AE4" w:rsidRDefault="00371AE4">
      <w:pPr>
        <w:tabs>
          <w:tab w:val="left" w:pos="284"/>
          <w:tab w:val="left" w:pos="567"/>
        </w:tabs>
        <w:ind w:left="0" w:hanging="2"/>
        <w:jc w:val="both"/>
        <w:rPr>
          <w:sz w:val="22"/>
          <w:szCs w:val="22"/>
        </w:rPr>
      </w:pPr>
    </w:p>
    <w:p w14:paraId="574C2157" w14:textId="77777777" w:rsidR="00371AE4" w:rsidRDefault="00E01438">
      <w:pPr>
        <w:tabs>
          <w:tab w:val="left" w:pos="284"/>
          <w:tab w:val="left" w:pos="567"/>
        </w:tabs>
        <w:ind w:left="0" w:hanging="2"/>
        <w:jc w:val="both"/>
        <w:rPr>
          <w:sz w:val="22"/>
          <w:szCs w:val="22"/>
        </w:rPr>
      </w:pPr>
      <w:r>
        <w:rPr>
          <w:b/>
          <w:sz w:val="22"/>
          <w:szCs w:val="22"/>
        </w:rPr>
        <w:t>ARTÍCULO 205.-</w:t>
      </w:r>
      <w:r>
        <w:rPr>
          <w:sz w:val="22"/>
          <w:szCs w:val="22"/>
        </w:rPr>
        <w:t xml:space="preserve"> Por las prestaciones a cargo de la Municipalidad del Partido de Lobería, referidos a los servicios de agua corriente y/o cloacas, dentro del ámbito de su jurisdicción, se abonarán los importes que al efecto se determinen en la Ordenanza Impositiva anual.</w:t>
      </w:r>
    </w:p>
    <w:p w14:paraId="1EA7D7FB" w14:textId="77777777" w:rsidR="00371AE4" w:rsidRDefault="00371AE4">
      <w:pPr>
        <w:tabs>
          <w:tab w:val="left" w:pos="284"/>
          <w:tab w:val="left" w:pos="567"/>
        </w:tabs>
        <w:ind w:left="0" w:hanging="2"/>
        <w:jc w:val="both"/>
        <w:rPr>
          <w:sz w:val="22"/>
          <w:szCs w:val="22"/>
        </w:rPr>
      </w:pPr>
    </w:p>
    <w:p w14:paraId="281575B4" w14:textId="77777777" w:rsidR="00371AE4" w:rsidRDefault="00E01438">
      <w:pPr>
        <w:tabs>
          <w:tab w:val="left" w:pos="284"/>
          <w:tab w:val="left" w:pos="567"/>
        </w:tabs>
        <w:ind w:left="0" w:hanging="2"/>
        <w:jc w:val="both"/>
        <w:rPr>
          <w:sz w:val="22"/>
          <w:szCs w:val="22"/>
        </w:rPr>
      </w:pPr>
      <w:r>
        <w:rPr>
          <w:b/>
          <w:sz w:val="22"/>
          <w:szCs w:val="22"/>
        </w:rPr>
        <w:t>ARTÍCULO 206.-</w:t>
      </w:r>
      <w:r>
        <w:rPr>
          <w:sz w:val="22"/>
          <w:szCs w:val="22"/>
        </w:rPr>
        <w:t xml:space="preserve"> A los fines de la liquidación de adicionales de la tasa que generan las prestaciones extraordinarias a que se refiere el artículo anterior, los inmuebles se clasificarán de acuerdo a las siguientes categorías y clases:</w:t>
      </w:r>
    </w:p>
    <w:p w14:paraId="5A5132BC" w14:textId="77777777" w:rsidR="00371AE4" w:rsidRDefault="00E01438">
      <w:pPr>
        <w:numPr>
          <w:ilvl w:val="0"/>
          <w:numId w:val="54"/>
        </w:numPr>
        <w:tabs>
          <w:tab w:val="left" w:pos="284"/>
          <w:tab w:val="left" w:pos="567"/>
        </w:tabs>
        <w:ind w:left="0" w:hanging="2"/>
        <w:jc w:val="both"/>
        <w:rPr>
          <w:sz w:val="22"/>
          <w:szCs w:val="22"/>
        </w:rPr>
      </w:pPr>
      <w:r>
        <w:rPr>
          <w:sz w:val="22"/>
          <w:szCs w:val="22"/>
        </w:rPr>
        <w:t>Categoría Particular: Comprende a aquellos inmuebles o parte de los mismos que utilicen el agua para uso extraordinario.</w:t>
      </w:r>
    </w:p>
    <w:p w14:paraId="781446E9" w14:textId="77777777" w:rsidR="00371AE4" w:rsidRDefault="00E01438">
      <w:pPr>
        <w:numPr>
          <w:ilvl w:val="0"/>
          <w:numId w:val="54"/>
        </w:numPr>
        <w:tabs>
          <w:tab w:val="left" w:pos="284"/>
          <w:tab w:val="left" w:pos="567"/>
        </w:tabs>
        <w:ind w:left="0" w:hanging="2"/>
        <w:jc w:val="both"/>
        <w:rPr>
          <w:sz w:val="22"/>
          <w:szCs w:val="22"/>
        </w:rPr>
      </w:pPr>
      <w:r>
        <w:rPr>
          <w:sz w:val="22"/>
          <w:szCs w:val="22"/>
        </w:rPr>
        <w:t>Categoría comercial especial: Esta categoría se subdivide en las clases siguientes e incluirá exclusivamente a los inmuebles destinados a desarrollar actividades comerciales, industriales, a saber:</w:t>
      </w:r>
    </w:p>
    <w:p w14:paraId="3CF15912" w14:textId="77777777" w:rsidR="00371AE4" w:rsidRDefault="00E01438">
      <w:pPr>
        <w:tabs>
          <w:tab w:val="left" w:pos="284"/>
          <w:tab w:val="left" w:pos="567"/>
        </w:tabs>
        <w:ind w:left="0" w:hanging="2"/>
        <w:jc w:val="both"/>
        <w:rPr>
          <w:sz w:val="22"/>
          <w:szCs w:val="22"/>
        </w:rPr>
      </w:pPr>
      <w:r>
        <w:rPr>
          <w:sz w:val="22"/>
          <w:szCs w:val="22"/>
        </w:rPr>
        <w:t>Clase B.1.) Comprende aquellos inmuebles o parte de los mismos en que se utilice el agua para usos ordinarios o de bebida personal o higiene (Hoteles, Restaurante, etc.).</w:t>
      </w:r>
    </w:p>
    <w:p w14:paraId="11F2EE45" w14:textId="77777777" w:rsidR="00371AE4" w:rsidRDefault="00E01438">
      <w:pPr>
        <w:tabs>
          <w:tab w:val="left" w:pos="284"/>
          <w:tab w:val="left" w:pos="567"/>
        </w:tabs>
        <w:ind w:left="0" w:hanging="2"/>
        <w:jc w:val="both"/>
        <w:rPr>
          <w:sz w:val="22"/>
          <w:szCs w:val="22"/>
        </w:rPr>
      </w:pPr>
      <w:r>
        <w:rPr>
          <w:sz w:val="22"/>
          <w:szCs w:val="22"/>
        </w:rPr>
        <w:t>Clase B.2.) Involucra a los inmuebles en los que el agua y el servicio de cloacas constituyen un elemento imprescindible para el funcionamiento del comercio o industria (lavaderos, frigoríficos, mataderos, etc.).</w:t>
      </w:r>
    </w:p>
    <w:p w14:paraId="2FAB81AB" w14:textId="77777777" w:rsidR="00371AE4" w:rsidRDefault="00E01438">
      <w:pPr>
        <w:tabs>
          <w:tab w:val="left" w:pos="284"/>
          <w:tab w:val="left" w:pos="567"/>
        </w:tabs>
        <w:ind w:left="0" w:hanging="2"/>
        <w:jc w:val="both"/>
        <w:rPr>
          <w:sz w:val="22"/>
          <w:szCs w:val="22"/>
        </w:rPr>
      </w:pPr>
      <w:r>
        <w:rPr>
          <w:sz w:val="22"/>
          <w:szCs w:val="22"/>
        </w:rPr>
        <w:t>Clase B.3.) Incluye aquellos establecimientos en los que el agua forma parte del proceso de fabricación del producto elaborado (Fabricación de soda, etc.).</w:t>
      </w:r>
    </w:p>
    <w:p w14:paraId="619A443A" w14:textId="77777777" w:rsidR="00371AE4" w:rsidRDefault="00E01438">
      <w:pPr>
        <w:numPr>
          <w:ilvl w:val="0"/>
          <w:numId w:val="54"/>
        </w:numPr>
        <w:tabs>
          <w:tab w:val="left" w:pos="284"/>
          <w:tab w:val="left" w:pos="567"/>
        </w:tabs>
        <w:ind w:left="0" w:hanging="2"/>
        <w:jc w:val="both"/>
        <w:rPr>
          <w:sz w:val="22"/>
          <w:szCs w:val="22"/>
        </w:rPr>
      </w:pPr>
      <w:r>
        <w:rPr>
          <w:sz w:val="22"/>
          <w:szCs w:val="22"/>
        </w:rPr>
        <w:t>Categoría especial de cloacas: Esta categoría agrupa aquellos inmuebles o instalaciones, en que por sus características esenciales, por el uso dado al servicio de cloacas, no puede establecerse una correlación entre la valuación fiscal y la presente utilización del servicio:</w:t>
      </w:r>
    </w:p>
    <w:p w14:paraId="76384D5E" w14:textId="77777777" w:rsidR="00371AE4" w:rsidRDefault="00E01438">
      <w:pPr>
        <w:tabs>
          <w:tab w:val="left" w:pos="284"/>
          <w:tab w:val="left" w:pos="567"/>
        </w:tabs>
        <w:ind w:left="0" w:hanging="2"/>
        <w:jc w:val="both"/>
        <w:rPr>
          <w:sz w:val="22"/>
          <w:szCs w:val="22"/>
        </w:rPr>
      </w:pPr>
      <w:r>
        <w:rPr>
          <w:sz w:val="22"/>
          <w:szCs w:val="22"/>
        </w:rPr>
        <w:t>Clase C.1.) Cuando el desagüe se produzca totalmente en conducto cloacal.</w:t>
      </w:r>
    </w:p>
    <w:p w14:paraId="68FD095B" w14:textId="77777777" w:rsidR="00371AE4" w:rsidRDefault="00E01438">
      <w:pPr>
        <w:tabs>
          <w:tab w:val="left" w:pos="284"/>
          <w:tab w:val="left" w:pos="567"/>
        </w:tabs>
        <w:ind w:left="0" w:hanging="2"/>
        <w:jc w:val="both"/>
        <w:rPr>
          <w:sz w:val="22"/>
          <w:szCs w:val="22"/>
        </w:rPr>
      </w:pPr>
      <w:r>
        <w:rPr>
          <w:sz w:val="22"/>
          <w:szCs w:val="22"/>
        </w:rPr>
        <w:t>Clase C.2.) Cuando el desagüe se produzca parcialmente a conducto cloacal.</w:t>
      </w:r>
    </w:p>
    <w:p w14:paraId="4E5CCBCA" w14:textId="77777777" w:rsidR="00371AE4" w:rsidRDefault="00371AE4">
      <w:pPr>
        <w:tabs>
          <w:tab w:val="left" w:pos="284"/>
          <w:tab w:val="left" w:pos="567"/>
        </w:tabs>
        <w:ind w:left="0" w:hanging="2"/>
        <w:jc w:val="both"/>
        <w:rPr>
          <w:sz w:val="22"/>
          <w:szCs w:val="22"/>
        </w:rPr>
      </w:pPr>
    </w:p>
    <w:p w14:paraId="5902D528" w14:textId="77777777" w:rsidR="00371AE4" w:rsidRDefault="00E01438">
      <w:pPr>
        <w:tabs>
          <w:tab w:val="left" w:pos="284"/>
          <w:tab w:val="left" w:pos="567"/>
        </w:tabs>
        <w:ind w:left="0" w:hanging="2"/>
        <w:jc w:val="both"/>
        <w:rPr>
          <w:sz w:val="22"/>
          <w:szCs w:val="22"/>
        </w:rPr>
      </w:pPr>
      <w:r>
        <w:rPr>
          <w:b/>
          <w:sz w:val="22"/>
          <w:szCs w:val="22"/>
        </w:rPr>
        <w:t>ARTÍCULO 207.-</w:t>
      </w:r>
      <w:r>
        <w:rPr>
          <w:sz w:val="22"/>
          <w:szCs w:val="22"/>
        </w:rPr>
        <w:t xml:space="preserve"> Todo inmueble que se encuadre en las disposiciones de la Ley Nro. 5965 y su reglamentación, abonará en concepto de inspección de funcionamiento y control de calidad de efluentes, la tasa que establezca la Ordenanza Impositiva anual.</w:t>
      </w:r>
    </w:p>
    <w:p w14:paraId="5CB83207" w14:textId="77777777" w:rsidR="00371AE4" w:rsidRDefault="00371AE4">
      <w:pPr>
        <w:tabs>
          <w:tab w:val="left" w:pos="284"/>
          <w:tab w:val="left" w:pos="567"/>
        </w:tabs>
        <w:ind w:left="0" w:hanging="2"/>
        <w:jc w:val="both"/>
        <w:rPr>
          <w:sz w:val="22"/>
          <w:szCs w:val="22"/>
        </w:rPr>
      </w:pPr>
    </w:p>
    <w:p w14:paraId="21640FDC" w14:textId="77777777" w:rsidR="00371AE4" w:rsidRDefault="00E01438">
      <w:pPr>
        <w:tabs>
          <w:tab w:val="left" w:pos="284"/>
          <w:tab w:val="left" w:pos="567"/>
        </w:tabs>
        <w:ind w:left="0" w:hanging="2"/>
        <w:jc w:val="both"/>
        <w:rPr>
          <w:sz w:val="22"/>
          <w:szCs w:val="22"/>
        </w:rPr>
      </w:pPr>
      <w:r>
        <w:rPr>
          <w:b/>
          <w:sz w:val="22"/>
          <w:szCs w:val="22"/>
        </w:rPr>
        <w:t>COMIENZO DE LA OBLIGACIÓN</w:t>
      </w:r>
    </w:p>
    <w:p w14:paraId="16C1322E" w14:textId="77777777" w:rsidR="00371AE4" w:rsidRDefault="00371AE4">
      <w:pPr>
        <w:tabs>
          <w:tab w:val="left" w:pos="284"/>
          <w:tab w:val="left" w:pos="567"/>
        </w:tabs>
        <w:ind w:left="0" w:hanging="2"/>
        <w:jc w:val="both"/>
        <w:rPr>
          <w:sz w:val="22"/>
          <w:szCs w:val="22"/>
        </w:rPr>
      </w:pPr>
    </w:p>
    <w:p w14:paraId="0CAEDE97" w14:textId="77777777" w:rsidR="00371AE4" w:rsidRDefault="00E01438">
      <w:pPr>
        <w:tabs>
          <w:tab w:val="left" w:pos="284"/>
          <w:tab w:val="left" w:pos="567"/>
        </w:tabs>
        <w:ind w:left="0" w:hanging="2"/>
        <w:jc w:val="both"/>
        <w:rPr>
          <w:sz w:val="22"/>
          <w:szCs w:val="22"/>
        </w:rPr>
      </w:pPr>
      <w:r>
        <w:rPr>
          <w:b/>
          <w:sz w:val="22"/>
          <w:szCs w:val="22"/>
        </w:rPr>
        <w:t>ARTÍCULO 208.-</w:t>
      </w:r>
      <w:r>
        <w:rPr>
          <w:sz w:val="22"/>
          <w:szCs w:val="22"/>
        </w:rPr>
        <w:t xml:space="preserve"> La obligatoriedad del pago de los servicios sanitarios, incluidos en el presente título, se establecerá a partir de la fecha de su liberación al servicio público. </w:t>
      </w:r>
    </w:p>
    <w:p w14:paraId="1CB507B7" w14:textId="77777777" w:rsidR="004500E0" w:rsidRDefault="004500E0">
      <w:pPr>
        <w:tabs>
          <w:tab w:val="left" w:pos="284"/>
          <w:tab w:val="left" w:pos="567"/>
        </w:tabs>
        <w:ind w:left="0" w:hanging="2"/>
        <w:jc w:val="both"/>
        <w:rPr>
          <w:sz w:val="22"/>
          <w:szCs w:val="22"/>
        </w:rPr>
      </w:pPr>
    </w:p>
    <w:p w14:paraId="2B9DEC19" w14:textId="77777777" w:rsidR="00371AE4" w:rsidRDefault="00E01438">
      <w:pPr>
        <w:tabs>
          <w:tab w:val="left" w:pos="284"/>
          <w:tab w:val="left" w:pos="567"/>
        </w:tabs>
        <w:ind w:left="0" w:hanging="2"/>
        <w:jc w:val="both"/>
        <w:rPr>
          <w:sz w:val="22"/>
          <w:szCs w:val="22"/>
        </w:rPr>
      </w:pPr>
      <w:bookmarkStart w:id="107" w:name="_heading=h.1d96cc0" w:colFirst="0" w:colLast="0"/>
      <w:bookmarkEnd w:id="107"/>
      <w:r>
        <w:rPr>
          <w:b/>
          <w:sz w:val="22"/>
          <w:szCs w:val="22"/>
        </w:rPr>
        <w:lastRenderedPageBreak/>
        <w:t>CAPÍTULO II: CONTRIBUYENTES Y RESPONSABLES</w:t>
      </w:r>
    </w:p>
    <w:p w14:paraId="6477391F" w14:textId="77777777" w:rsidR="00371AE4" w:rsidRDefault="00371AE4">
      <w:pPr>
        <w:tabs>
          <w:tab w:val="left" w:pos="284"/>
          <w:tab w:val="left" w:pos="567"/>
        </w:tabs>
        <w:ind w:left="0" w:hanging="2"/>
        <w:jc w:val="both"/>
        <w:rPr>
          <w:sz w:val="22"/>
          <w:szCs w:val="22"/>
        </w:rPr>
      </w:pPr>
    </w:p>
    <w:p w14:paraId="4CD74363"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b/>
          <w:color w:val="000000"/>
          <w:sz w:val="22"/>
          <w:szCs w:val="22"/>
        </w:rPr>
        <w:t>ARTÍCULO 209.-</w:t>
      </w:r>
      <w:r>
        <w:rPr>
          <w:color w:val="000000"/>
          <w:sz w:val="22"/>
          <w:szCs w:val="22"/>
        </w:rPr>
        <w:t xml:space="preserve"> Son contribuyentes del presente tributo:</w:t>
      </w:r>
    </w:p>
    <w:p w14:paraId="794100BB" w14:textId="77777777" w:rsidR="00371AE4" w:rsidRDefault="00E01438">
      <w:pPr>
        <w:numPr>
          <w:ilvl w:val="0"/>
          <w:numId w:val="55"/>
        </w:numPr>
        <w:tabs>
          <w:tab w:val="left" w:pos="284"/>
          <w:tab w:val="left" w:pos="567"/>
        </w:tabs>
        <w:ind w:left="0" w:hanging="2"/>
        <w:jc w:val="both"/>
        <w:rPr>
          <w:sz w:val="22"/>
          <w:szCs w:val="22"/>
        </w:rPr>
      </w:pPr>
      <w:r>
        <w:rPr>
          <w:sz w:val="22"/>
          <w:szCs w:val="22"/>
        </w:rPr>
        <w:t>Los titulares de dominio.</w:t>
      </w:r>
    </w:p>
    <w:p w14:paraId="4DC608FC" w14:textId="77777777" w:rsidR="00371AE4" w:rsidRDefault="00E01438">
      <w:pPr>
        <w:numPr>
          <w:ilvl w:val="0"/>
          <w:numId w:val="55"/>
        </w:numPr>
        <w:tabs>
          <w:tab w:val="left" w:pos="284"/>
          <w:tab w:val="left" w:pos="567"/>
        </w:tabs>
        <w:ind w:left="0" w:hanging="2"/>
        <w:jc w:val="both"/>
        <w:rPr>
          <w:sz w:val="22"/>
          <w:szCs w:val="22"/>
        </w:rPr>
      </w:pPr>
      <w:r>
        <w:rPr>
          <w:sz w:val="22"/>
          <w:szCs w:val="22"/>
        </w:rPr>
        <w:t>Los usufructuarios.</w:t>
      </w:r>
    </w:p>
    <w:p w14:paraId="4153798C" w14:textId="77777777" w:rsidR="00371AE4" w:rsidRDefault="00E01438">
      <w:pPr>
        <w:numPr>
          <w:ilvl w:val="0"/>
          <w:numId w:val="55"/>
        </w:numPr>
        <w:tabs>
          <w:tab w:val="left" w:pos="284"/>
          <w:tab w:val="left" w:pos="567"/>
        </w:tabs>
        <w:ind w:left="0" w:hanging="2"/>
        <w:jc w:val="both"/>
        <w:rPr>
          <w:sz w:val="22"/>
          <w:szCs w:val="22"/>
        </w:rPr>
      </w:pPr>
      <w:r>
        <w:rPr>
          <w:sz w:val="22"/>
          <w:szCs w:val="22"/>
        </w:rPr>
        <w:t>Los poseedores a título de dueño.</w:t>
      </w:r>
    </w:p>
    <w:p w14:paraId="3A6ACD12" w14:textId="77777777" w:rsidR="00371AE4" w:rsidRDefault="00E01438">
      <w:pPr>
        <w:tabs>
          <w:tab w:val="left" w:pos="284"/>
          <w:tab w:val="left" w:pos="567"/>
        </w:tabs>
        <w:ind w:left="0" w:hanging="2"/>
        <w:jc w:val="both"/>
        <w:rPr>
          <w:sz w:val="22"/>
          <w:szCs w:val="22"/>
        </w:rPr>
      </w:pPr>
      <w:r>
        <w:rPr>
          <w:sz w:val="22"/>
          <w:szCs w:val="22"/>
        </w:rPr>
        <w:t>La presente tasa será obligatoria para los inmuebles ubicados con frente a cañerías de distribución de agua o colectora de desagüe cloacales con prescindencia de la utilización o no de dichos servicios.</w:t>
      </w:r>
    </w:p>
    <w:p w14:paraId="2E4A03E2" w14:textId="77777777" w:rsidR="00371AE4" w:rsidRDefault="00371AE4">
      <w:pPr>
        <w:tabs>
          <w:tab w:val="left" w:pos="284"/>
          <w:tab w:val="left" w:pos="567"/>
        </w:tabs>
        <w:ind w:left="0" w:hanging="2"/>
        <w:jc w:val="both"/>
        <w:rPr>
          <w:sz w:val="22"/>
          <w:szCs w:val="22"/>
        </w:rPr>
      </w:pPr>
    </w:p>
    <w:p w14:paraId="6883AE7F" w14:textId="77777777" w:rsidR="00371AE4" w:rsidRDefault="00E01438">
      <w:pPr>
        <w:tabs>
          <w:tab w:val="left" w:pos="284"/>
          <w:tab w:val="left" w:pos="567"/>
        </w:tabs>
        <w:ind w:left="0" w:hanging="2"/>
        <w:jc w:val="both"/>
        <w:rPr>
          <w:sz w:val="22"/>
          <w:szCs w:val="22"/>
        </w:rPr>
      </w:pPr>
      <w:r>
        <w:rPr>
          <w:b/>
          <w:sz w:val="22"/>
          <w:szCs w:val="22"/>
        </w:rPr>
        <w:t>ARTÍCULO 210.-</w:t>
      </w:r>
      <w:r>
        <w:rPr>
          <w:sz w:val="22"/>
          <w:szCs w:val="22"/>
        </w:rPr>
        <w:t xml:space="preserve"> Toda modificación o cambio de destino de los inmuebles, que signifiquen cambio de valores de la tasa, deberán ser comunicados dentro de los treinta (30) días corridos de producida o iniciada tal modificación.</w:t>
      </w:r>
    </w:p>
    <w:p w14:paraId="1ECA1D39" w14:textId="77777777" w:rsidR="00371AE4" w:rsidRDefault="00371AE4">
      <w:pPr>
        <w:tabs>
          <w:tab w:val="left" w:pos="284"/>
          <w:tab w:val="left" w:pos="567"/>
        </w:tabs>
        <w:ind w:left="0" w:hanging="2"/>
        <w:jc w:val="both"/>
        <w:rPr>
          <w:sz w:val="22"/>
          <w:szCs w:val="22"/>
        </w:rPr>
      </w:pPr>
    </w:p>
    <w:p w14:paraId="4ACFDA70" w14:textId="77777777" w:rsidR="00371AE4" w:rsidRDefault="00E01438">
      <w:pPr>
        <w:tabs>
          <w:tab w:val="left" w:pos="284"/>
          <w:tab w:val="left" w:pos="567"/>
        </w:tabs>
        <w:ind w:left="0" w:hanging="2"/>
        <w:jc w:val="both"/>
        <w:rPr>
          <w:sz w:val="22"/>
          <w:szCs w:val="22"/>
        </w:rPr>
      </w:pPr>
      <w:bookmarkStart w:id="108" w:name="_heading=h.3x8tuzt" w:colFirst="0" w:colLast="0"/>
      <w:bookmarkEnd w:id="108"/>
      <w:r>
        <w:rPr>
          <w:b/>
          <w:sz w:val="22"/>
          <w:szCs w:val="22"/>
        </w:rPr>
        <w:t>CAPITULO III: BASE IMPONIBLE</w:t>
      </w:r>
    </w:p>
    <w:p w14:paraId="22FBE683" w14:textId="77777777" w:rsidR="00371AE4" w:rsidRDefault="00371AE4">
      <w:pPr>
        <w:tabs>
          <w:tab w:val="left" w:pos="284"/>
          <w:tab w:val="left" w:pos="567"/>
        </w:tabs>
        <w:ind w:left="0" w:hanging="2"/>
        <w:jc w:val="both"/>
        <w:rPr>
          <w:sz w:val="22"/>
          <w:szCs w:val="22"/>
        </w:rPr>
      </w:pPr>
    </w:p>
    <w:p w14:paraId="34C6F1AD" w14:textId="77777777" w:rsidR="00371AE4" w:rsidRDefault="00E01438">
      <w:pPr>
        <w:tabs>
          <w:tab w:val="left" w:pos="284"/>
          <w:tab w:val="left" w:pos="567"/>
        </w:tabs>
        <w:ind w:left="0" w:hanging="2"/>
        <w:jc w:val="both"/>
        <w:rPr>
          <w:sz w:val="22"/>
          <w:szCs w:val="22"/>
        </w:rPr>
      </w:pPr>
      <w:r>
        <w:rPr>
          <w:b/>
          <w:sz w:val="22"/>
          <w:szCs w:val="22"/>
        </w:rPr>
        <w:t>ARTÍCULO 211.-</w:t>
      </w:r>
      <w:r>
        <w:rPr>
          <w:sz w:val="22"/>
          <w:szCs w:val="22"/>
        </w:rPr>
        <w:t xml:space="preserve"> La base imponible para la determinación del gravamen está constituida por la valuación fiscal del inmueble. </w:t>
      </w:r>
    </w:p>
    <w:p w14:paraId="4F325BA1" w14:textId="77777777" w:rsidR="00371AE4" w:rsidRDefault="00371AE4">
      <w:pPr>
        <w:tabs>
          <w:tab w:val="left" w:pos="284"/>
          <w:tab w:val="left" w:pos="567"/>
        </w:tabs>
        <w:ind w:left="0" w:hanging="2"/>
        <w:jc w:val="both"/>
        <w:rPr>
          <w:sz w:val="22"/>
          <w:szCs w:val="22"/>
        </w:rPr>
      </w:pPr>
    </w:p>
    <w:p w14:paraId="59F20AE6" w14:textId="77777777" w:rsidR="00371AE4" w:rsidRDefault="00E01438">
      <w:pPr>
        <w:tabs>
          <w:tab w:val="left" w:pos="284"/>
          <w:tab w:val="left" w:pos="567"/>
        </w:tabs>
        <w:ind w:left="0" w:hanging="2"/>
        <w:jc w:val="both"/>
        <w:rPr>
          <w:sz w:val="22"/>
          <w:szCs w:val="22"/>
        </w:rPr>
      </w:pPr>
      <w:r>
        <w:rPr>
          <w:b/>
          <w:sz w:val="22"/>
          <w:szCs w:val="22"/>
        </w:rPr>
        <w:t>ARTÍCULO 212.-</w:t>
      </w:r>
      <w:r>
        <w:rPr>
          <w:sz w:val="22"/>
          <w:szCs w:val="22"/>
        </w:rPr>
        <w:t xml:space="preserve"> Para los casos comprendidos dentro de la Propiedad Horizontal, las unidades complementarias y/o cocheras abonarán el cincuenta por ciento (50%) de los valores que fije la Ordenanza Impositiva anual, según lo prescripto en el artículo que antecede, incluso en los casos en que debe aplicarse la cuota mínima.</w:t>
      </w:r>
    </w:p>
    <w:p w14:paraId="35990A79" w14:textId="77777777" w:rsidR="00371AE4" w:rsidRDefault="00371AE4">
      <w:pPr>
        <w:tabs>
          <w:tab w:val="left" w:pos="284"/>
          <w:tab w:val="left" w:pos="567"/>
        </w:tabs>
        <w:ind w:left="0" w:hanging="2"/>
        <w:jc w:val="both"/>
        <w:rPr>
          <w:sz w:val="22"/>
          <w:szCs w:val="22"/>
        </w:rPr>
      </w:pPr>
    </w:p>
    <w:p w14:paraId="4B339388" w14:textId="77777777" w:rsidR="00371AE4" w:rsidRDefault="00E01438">
      <w:pPr>
        <w:tabs>
          <w:tab w:val="left" w:pos="284"/>
          <w:tab w:val="left" w:pos="567"/>
        </w:tabs>
        <w:ind w:left="0" w:hanging="2"/>
        <w:jc w:val="both"/>
        <w:rPr>
          <w:sz w:val="22"/>
          <w:szCs w:val="22"/>
        </w:rPr>
      </w:pPr>
      <w:r>
        <w:rPr>
          <w:b/>
          <w:sz w:val="22"/>
          <w:szCs w:val="22"/>
        </w:rPr>
        <w:t>ARTÍCULO 213.-</w:t>
      </w:r>
      <w:r>
        <w:rPr>
          <w:sz w:val="22"/>
          <w:szCs w:val="22"/>
        </w:rPr>
        <w:t xml:space="preserve"> En los inmuebles o instalaciones incluidas en las categorías A), B) y C), se liquidarán los servicios de agua y cloacas de conformidad a lo dispuesto en el capítulo I y III, más un adicional de acuerdo a la relación porcentual siguiente:</w:t>
      </w:r>
    </w:p>
    <w:p w14:paraId="14AF9E80" w14:textId="77777777" w:rsidR="00371AE4" w:rsidRDefault="00E01438">
      <w:pPr>
        <w:tabs>
          <w:tab w:val="left" w:pos="284"/>
          <w:tab w:val="left" w:pos="567"/>
        </w:tabs>
        <w:ind w:left="0" w:hanging="2"/>
        <w:jc w:val="both"/>
        <w:rPr>
          <w:sz w:val="22"/>
          <w:szCs w:val="22"/>
        </w:rPr>
      </w:pPr>
      <w:r>
        <w:rPr>
          <w:sz w:val="22"/>
          <w:szCs w:val="22"/>
        </w:rPr>
        <w:tab/>
      </w:r>
    </w:p>
    <w:p w14:paraId="30606307" w14:textId="77777777" w:rsidR="00371AE4" w:rsidRDefault="00E01438">
      <w:pPr>
        <w:tabs>
          <w:tab w:val="left" w:pos="284"/>
          <w:tab w:val="left" w:pos="567"/>
        </w:tabs>
        <w:ind w:left="0" w:hanging="2"/>
        <w:jc w:val="both"/>
        <w:rPr>
          <w:sz w:val="22"/>
          <w:szCs w:val="22"/>
        </w:rPr>
      </w:pPr>
      <w:r>
        <w:rPr>
          <w:sz w:val="22"/>
          <w:szCs w:val="22"/>
        </w:rPr>
        <w:tab/>
        <w:t>CATEGORÍAS:</w:t>
      </w:r>
      <w:r>
        <w:rPr>
          <w:sz w:val="22"/>
          <w:szCs w:val="22"/>
        </w:rPr>
        <w:tab/>
      </w:r>
      <w:r>
        <w:rPr>
          <w:sz w:val="22"/>
          <w:szCs w:val="22"/>
        </w:rPr>
        <w:tab/>
        <w:t>ADICIONAL:</w:t>
      </w:r>
    </w:p>
    <w:p w14:paraId="7CC3C4CD" w14:textId="77777777" w:rsidR="00371AE4" w:rsidRDefault="00371AE4">
      <w:pPr>
        <w:tabs>
          <w:tab w:val="left" w:pos="284"/>
          <w:tab w:val="left" w:pos="567"/>
        </w:tabs>
        <w:ind w:left="0" w:hanging="2"/>
        <w:jc w:val="both"/>
        <w:rPr>
          <w:sz w:val="22"/>
          <w:szCs w:val="22"/>
        </w:rPr>
      </w:pPr>
    </w:p>
    <w:p w14:paraId="7D61F4B0" w14:textId="60BFED28" w:rsidR="00371AE4" w:rsidRDefault="00E01438">
      <w:pPr>
        <w:tabs>
          <w:tab w:val="left" w:pos="284"/>
          <w:tab w:val="left" w:pos="567"/>
        </w:tabs>
        <w:ind w:left="0" w:hanging="2"/>
        <w:jc w:val="both"/>
        <w:rPr>
          <w:sz w:val="22"/>
          <w:szCs w:val="22"/>
        </w:rPr>
      </w:pPr>
      <w:r>
        <w:rPr>
          <w:sz w:val="22"/>
          <w:szCs w:val="22"/>
        </w:rPr>
        <w:tab/>
      </w:r>
      <w:r w:rsidR="00D15202">
        <w:rPr>
          <w:sz w:val="22"/>
          <w:szCs w:val="22"/>
        </w:rPr>
        <w:t xml:space="preserve">     </w:t>
      </w:r>
      <w:r>
        <w:rPr>
          <w:sz w:val="22"/>
          <w:szCs w:val="22"/>
        </w:rPr>
        <w:t>A. y B.1....................................      50%</w:t>
      </w:r>
    </w:p>
    <w:p w14:paraId="31F50CD5" w14:textId="77777777" w:rsidR="00371AE4" w:rsidRDefault="00E01438">
      <w:pPr>
        <w:tabs>
          <w:tab w:val="left" w:pos="142"/>
        </w:tabs>
        <w:ind w:left="0" w:hanging="2"/>
        <w:jc w:val="both"/>
        <w:rPr>
          <w:sz w:val="22"/>
          <w:szCs w:val="22"/>
        </w:rPr>
      </w:pPr>
      <w:r>
        <w:rPr>
          <w:sz w:val="22"/>
          <w:szCs w:val="22"/>
        </w:rPr>
        <w:t xml:space="preserve">     B.2, B.3, C.1 y C.2...................    200%</w:t>
      </w:r>
    </w:p>
    <w:p w14:paraId="20FA1BD3" w14:textId="77777777" w:rsidR="00371AE4" w:rsidRDefault="00371AE4">
      <w:pPr>
        <w:tabs>
          <w:tab w:val="left" w:pos="284"/>
          <w:tab w:val="left" w:pos="567"/>
        </w:tabs>
        <w:ind w:left="0" w:hanging="2"/>
        <w:jc w:val="both"/>
        <w:rPr>
          <w:sz w:val="22"/>
          <w:szCs w:val="22"/>
        </w:rPr>
      </w:pPr>
    </w:p>
    <w:p w14:paraId="360A3C54" w14:textId="77777777" w:rsidR="00371AE4" w:rsidRDefault="00E01438">
      <w:pPr>
        <w:tabs>
          <w:tab w:val="left" w:pos="284"/>
          <w:tab w:val="left" w:pos="567"/>
        </w:tabs>
        <w:ind w:left="0" w:hanging="2"/>
        <w:jc w:val="both"/>
        <w:rPr>
          <w:sz w:val="22"/>
          <w:szCs w:val="22"/>
        </w:rPr>
      </w:pPr>
      <w:r>
        <w:rPr>
          <w:b/>
          <w:sz w:val="22"/>
          <w:szCs w:val="22"/>
        </w:rPr>
        <w:t>SERVICIO MEDIDO:</w:t>
      </w:r>
    </w:p>
    <w:p w14:paraId="41B931B7" w14:textId="77777777" w:rsidR="00371AE4" w:rsidRDefault="00371AE4">
      <w:pPr>
        <w:tabs>
          <w:tab w:val="left" w:pos="284"/>
          <w:tab w:val="left" w:pos="567"/>
        </w:tabs>
        <w:ind w:left="0" w:hanging="2"/>
        <w:jc w:val="both"/>
        <w:rPr>
          <w:sz w:val="22"/>
          <w:szCs w:val="22"/>
        </w:rPr>
      </w:pPr>
    </w:p>
    <w:p w14:paraId="78B51317" w14:textId="77777777" w:rsidR="00371AE4" w:rsidRDefault="00E01438">
      <w:pPr>
        <w:tabs>
          <w:tab w:val="left" w:pos="284"/>
          <w:tab w:val="left" w:pos="567"/>
        </w:tabs>
        <w:ind w:left="0" w:hanging="2"/>
        <w:jc w:val="both"/>
        <w:rPr>
          <w:sz w:val="22"/>
          <w:szCs w:val="22"/>
        </w:rPr>
      </w:pPr>
      <w:r>
        <w:rPr>
          <w:b/>
          <w:sz w:val="22"/>
          <w:szCs w:val="22"/>
        </w:rPr>
        <w:t>ARTÍCULO 214.-</w:t>
      </w:r>
      <w:r>
        <w:rPr>
          <w:sz w:val="22"/>
          <w:szCs w:val="22"/>
        </w:rPr>
        <w:t xml:space="preserve"> La tasa por servicios determinados por medidores de agua, se liquidará por metro cúbico (mts.3) de acuerdo a los consumos básicos fijados en la Ordenanza Impositiva anual. </w:t>
      </w:r>
    </w:p>
    <w:p w14:paraId="55AA62D9" w14:textId="77777777" w:rsidR="00371AE4" w:rsidRDefault="00371AE4">
      <w:pPr>
        <w:tabs>
          <w:tab w:val="left" w:pos="284"/>
          <w:tab w:val="left" w:pos="567"/>
        </w:tabs>
        <w:ind w:left="0" w:hanging="2"/>
        <w:jc w:val="both"/>
        <w:rPr>
          <w:sz w:val="22"/>
          <w:szCs w:val="22"/>
        </w:rPr>
      </w:pPr>
    </w:p>
    <w:p w14:paraId="049F04AA" w14:textId="77777777" w:rsidR="00371AE4" w:rsidRDefault="00E01438">
      <w:pPr>
        <w:tabs>
          <w:tab w:val="left" w:pos="284"/>
          <w:tab w:val="left" w:pos="567"/>
        </w:tabs>
        <w:ind w:left="0" w:hanging="2"/>
        <w:jc w:val="both"/>
        <w:rPr>
          <w:sz w:val="22"/>
          <w:szCs w:val="22"/>
        </w:rPr>
      </w:pPr>
      <w:r>
        <w:rPr>
          <w:b/>
          <w:sz w:val="22"/>
          <w:szCs w:val="22"/>
        </w:rPr>
        <w:t xml:space="preserve">ARTÍCULO 215.- </w:t>
      </w:r>
      <w:r>
        <w:rPr>
          <w:sz w:val="22"/>
          <w:szCs w:val="22"/>
        </w:rPr>
        <w:t xml:space="preserve">En los inmuebles en que el servicio de agua corriente se cobra a través de los medidores, los servicios de desagües cloacales se liquidarán al cincuenta por ciento (50%) del valor resultante para el primero, considerando los mínimos fijados al efecto, como así también los adicionales por las distintas categorías que establece el capítulo I. </w:t>
      </w:r>
    </w:p>
    <w:p w14:paraId="63829B76" w14:textId="77777777" w:rsidR="00371AE4" w:rsidRDefault="00371AE4">
      <w:pPr>
        <w:tabs>
          <w:tab w:val="left" w:pos="284"/>
          <w:tab w:val="left" w:pos="567"/>
        </w:tabs>
        <w:ind w:left="0" w:hanging="2"/>
        <w:jc w:val="both"/>
        <w:rPr>
          <w:sz w:val="22"/>
          <w:szCs w:val="22"/>
        </w:rPr>
      </w:pPr>
    </w:p>
    <w:p w14:paraId="2492F66E" w14:textId="77777777" w:rsidR="00371AE4" w:rsidRDefault="00E01438">
      <w:pPr>
        <w:tabs>
          <w:tab w:val="left" w:pos="284"/>
          <w:tab w:val="left" w:pos="567"/>
        </w:tabs>
        <w:ind w:left="0" w:hanging="2"/>
        <w:jc w:val="both"/>
        <w:rPr>
          <w:sz w:val="22"/>
          <w:szCs w:val="22"/>
        </w:rPr>
      </w:pPr>
      <w:r>
        <w:rPr>
          <w:b/>
          <w:sz w:val="22"/>
          <w:szCs w:val="22"/>
        </w:rPr>
        <w:t>ARTÍCULO 216.-</w:t>
      </w:r>
      <w:r>
        <w:rPr>
          <w:sz w:val="22"/>
          <w:szCs w:val="22"/>
        </w:rPr>
        <w:t xml:space="preserve"> En los casos de servicio medido de inmuebles constituidos de acuerdo al régimen de propiedad horizontal, con tanque de agua común, en los que no puede instalarse medidores individuales, la tarifa por el servicio medido, será abonada por el consorcio.</w:t>
      </w:r>
    </w:p>
    <w:p w14:paraId="35049767" w14:textId="77777777" w:rsidR="00371AE4" w:rsidRDefault="00371AE4">
      <w:pPr>
        <w:tabs>
          <w:tab w:val="left" w:pos="284"/>
          <w:tab w:val="left" w:pos="567"/>
        </w:tabs>
        <w:ind w:left="0" w:hanging="2"/>
        <w:jc w:val="both"/>
        <w:rPr>
          <w:sz w:val="22"/>
          <w:szCs w:val="22"/>
        </w:rPr>
      </w:pPr>
    </w:p>
    <w:p w14:paraId="0C31222A" w14:textId="77777777" w:rsidR="00371AE4" w:rsidRDefault="00E01438">
      <w:pPr>
        <w:tabs>
          <w:tab w:val="left" w:pos="284"/>
          <w:tab w:val="left" w:pos="567"/>
        </w:tabs>
        <w:ind w:left="0" w:hanging="2"/>
        <w:jc w:val="both"/>
        <w:rPr>
          <w:sz w:val="22"/>
          <w:szCs w:val="22"/>
        </w:rPr>
      </w:pPr>
      <w:r>
        <w:rPr>
          <w:b/>
          <w:sz w:val="22"/>
          <w:szCs w:val="22"/>
        </w:rPr>
        <w:t>ARTÍCULO 217.-</w:t>
      </w:r>
      <w:r>
        <w:rPr>
          <w:sz w:val="22"/>
          <w:szCs w:val="22"/>
        </w:rPr>
        <w:t xml:space="preserve"> En el caso de que la Municipalidad apruebe la instalación de medidores de consumo de agua al usuario, deberá abonar un derecho por la provisión del uso del medidor, el que será establecido por Departamento Ejecutivo, en base a los precios de plaza del mismo.</w:t>
      </w:r>
    </w:p>
    <w:p w14:paraId="53F84D45" w14:textId="77777777" w:rsidR="00371AE4" w:rsidRDefault="00371AE4">
      <w:pPr>
        <w:tabs>
          <w:tab w:val="left" w:pos="284"/>
          <w:tab w:val="left" w:pos="567"/>
        </w:tabs>
        <w:ind w:left="0" w:hanging="2"/>
        <w:jc w:val="both"/>
        <w:rPr>
          <w:sz w:val="22"/>
          <w:szCs w:val="22"/>
        </w:rPr>
      </w:pPr>
    </w:p>
    <w:p w14:paraId="77B929C1" w14:textId="77777777" w:rsidR="00371AE4" w:rsidRDefault="00E01438">
      <w:pPr>
        <w:tabs>
          <w:tab w:val="left" w:pos="284"/>
          <w:tab w:val="left" w:pos="567"/>
        </w:tabs>
        <w:ind w:left="0" w:hanging="2"/>
        <w:jc w:val="both"/>
        <w:rPr>
          <w:sz w:val="22"/>
          <w:szCs w:val="22"/>
        </w:rPr>
      </w:pPr>
      <w:r>
        <w:rPr>
          <w:b/>
          <w:sz w:val="22"/>
          <w:szCs w:val="22"/>
        </w:rPr>
        <w:t>ARTÍCULO 218.-</w:t>
      </w:r>
      <w:r>
        <w:rPr>
          <w:sz w:val="22"/>
          <w:szCs w:val="22"/>
        </w:rPr>
        <w:t xml:space="preserve"> Las tasas determinadas de acuerdo con los artículos que anteceden tendrán un tope mínimo y máximo, de acuerdo a lo que establezca la Ordenanza Impositiva anual.</w:t>
      </w:r>
    </w:p>
    <w:p w14:paraId="1583BB37" w14:textId="77777777" w:rsidR="00371AE4" w:rsidRDefault="00371AE4">
      <w:pPr>
        <w:tabs>
          <w:tab w:val="left" w:pos="284"/>
          <w:tab w:val="left" w:pos="567"/>
        </w:tabs>
        <w:ind w:left="0" w:hanging="2"/>
        <w:jc w:val="both"/>
        <w:rPr>
          <w:sz w:val="22"/>
          <w:szCs w:val="22"/>
        </w:rPr>
      </w:pPr>
    </w:p>
    <w:p w14:paraId="79B1E83F" w14:textId="77777777" w:rsidR="00371AE4" w:rsidRDefault="00E01438">
      <w:pPr>
        <w:tabs>
          <w:tab w:val="left" w:pos="284"/>
          <w:tab w:val="left" w:pos="567"/>
        </w:tabs>
        <w:ind w:left="0" w:hanging="2"/>
        <w:jc w:val="both"/>
        <w:rPr>
          <w:sz w:val="22"/>
          <w:szCs w:val="22"/>
        </w:rPr>
      </w:pPr>
      <w:bookmarkStart w:id="109" w:name="_heading=h.2ce457m" w:colFirst="0" w:colLast="0"/>
      <w:bookmarkEnd w:id="109"/>
      <w:r>
        <w:rPr>
          <w:b/>
          <w:sz w:val="22"/>
          <w:szCs w:val="22"/>
        </w:rPr>
        <w:t>CAPITULO IV: PAGO</w:t>
      </w:r>
    </w:p>
    <w:p w14:paraId="3927ACBA" w14:textId="77777777" w:rsidR="00371AE4" w:rsidRDefault="00371AE4">
      <w:pPr>
        <w:tabs>
          <w:tab w:val="left" w:pos="284"/>
          <w:tab w:val="left" w:pos="567"/>
        </w:tabs>
        <w:ind w:left="0" w:hanging="2"/>
        <w:jc w:val="both"/>
        <w:rPr>
          <w:sz w:val="22"/>
          <w:szCs w:val="22"/>
        </w:rPr>
      </w:pPr>
    </w:p>
    <w:p w14:paraId="421A2E84" w14:textId="77777777" w:rsidR="00371AE4" w:rsidRDefault="00E01438">
      <w:pPr>
        <w:tabs>
          <w:tab w:val="left" w:pos="284"/>
          <w:tab w:val="left" w:pos="567"/>
        </w:tabs>
        <w:ind w:left="0" w:hanging="2"/>
        <w:jc w:val="both"/>
        <w:rPr>
          <w:sz w:val="22"/>
          <w:szCs w:val="22"/>
        </w:rPr>
      </w:pPr>
      <w:r>
        <w:rPr>
          <w:b/>
          <w:sz w:val="22"/>
          <w:szCs w:val="22"/>
        </w:rPr>
        <w:t>ARTÍCULO 219.-</w:t>
      </w:r>
      <w:r>
        <w:rPr>
          <w:sz w:val="22"/>
          <w:szCs w:val="22"/>
        </w:rPr>
        <w:t xml:space="preserve"> La liquidación de la tasa a que se refiere el presente título se efectuará en la forma y plazo que determine el Departamento Ejecutivo.</w:t>
      </w:r>
    </w:p>
    <w:p w14:paraId="01775AB8" w14:textId="77777777" w:rsidR="00371AE4" w:rsidRDefault="00371AE4">
      <w:pPr>
        <w:tabs>
          <w:tab w:val="left" w:pos="284"/>
          <w:tab w:val="left" w:pos="567"/>
        </w:tabs>
        <w:ind w:left="0" w:hanging="2"/>
        <w:jc w:val="both"/>
        <w:rPr>
          <w:sz w:val="22"/>
          <w:szCs w:val="22"/>
        </w:rPr>
      </w:pPr>
    </w:p>
    <w:p w14:paraId="5ADFF35F" w14:textId="77777777" w:rsidR="00371AE4" w:rsidRDefault="00E01438">
      <w:pPr>
        <w:tabs>
          <w:tab w:val="left" w:pos="284"/>
          <w:tab w:val="left" w:pos="567"/>
        </w:tabs>
        <w:ind w:left="0" w:hanging="2"/>
        <w:jc w:val="both"/>
        <w:rPr>
          <w:sz w:val="22"/>
          <w:szCs w:val="22"/>
        </w:rPr>
      </w:pPr>
      <w:r>
        <w:rPr>
          <w:b/>
          <w:sz w:val="22"/>
          <w:szCs w:val="22"/>
        </w:rPr>
        <w:t>ARTICULO 220.-</w:t>
      </w:r>
      <w:r>
        <w:rPr>
          <w:sz w:val="22"/>
          <w:szCs w:val="22"/>
        </w:rPr>
        <w:t xml:space="preserve"> Sin perjuicio de la aplicación de los recargos, multas e intereses establecidos en esta Ordenanza, el Municipio quedará facultado para proceder al corte del suministro de agua corriente, previo dictamen expreso que así lo disponga en el caso de falta de pago del servicio y/o violación de las disposiciones contenidas en el presente título.</w:t>
      </w:r>
    </w:p>
    <w:p w14:paraId="5C887BFF" w14:textId="77777777" w:rsidR="00371AE4" w:rsidRDefault="00371AE4">
      <w:pPr>
        <w:tabs>
          <w:tab w:val="left" w:pos="284"/>
          <w:tab w:val="left" w:pos="567"/>
        </w:tabs>
        <w:ind w:left="0" w:hanging="2"/>
        <w:jc w:val="both"/>
        <w:rPr>
          <w:sz w:val="22"/>
          <w:szCs w:val="22"/>
        </w:rPr>
      </w:pPr>
    </w:p>
    <w:p w14:paraId="7B09CDEF" w14:textId="77777777" w:rsidR="00371AE4" w:rsidRDefault="00E01438">
      <w:pPr>
        <w:tabs>
          <w:tab w:val="left" w:pos="284"/>
          <w:tab w:val="left" w:pos="567"/>
        </w:tabs>
        <w:ind w:left="0" w:hanging="2"/>
        <w:jc w:val="both"/>
        <w:rPr>
          <w:sz w:val="22"/>
          <w:szCs w:val="22"/>
        </w:rPr>
      </w:pPr>
      <w:r>
        <w:rPr>
          <w:b/>
          <w:sz w:val="22"/>
          <w:szCs w:val="22"/>
        </w:rPr>
        <w:t>ARTÍCULO 221.-</w:t>
      </w:r>
      <w:r>
        <w:rPr>
          <w:sz w:val="22"/>
          <w:szCs w:val="22"/>
        </w:rPr>
        <w:t xml:space="preserve"> Para proceder a la rehabilitación interrumpida como consecuencia de lo dispuesto en el artículo anterior deberá abonar el importe equivalente al cien por cien (100%) de la tasa mínima indicada en el Capítulo III del presente título. </w:t>
      </w:r>
    </w:p>
    <w:p w14:paraId="422E4408" w14:textId="77777777" w:rsidR="00371AE4" w:rsidRDefault="00371AE4">
      <w:pPr>
        <w:tabs>
          <w:tab w:val="left" w:pos="284"/>
          <w:tab w:val="left" w:pos="567"/>
        </w:tabs>
        <w:ind w:left="0" w:hanging="2"/>
        <w:jc w:val="both"/>
        <w:rPr>
          <w:sz w:val="22"/>
          <w:szCs w:val="22"/>
        </w:rPr>
      </w:pPr>
    </w:p>
    <w:p w14:paraId="03F4CAA4" w14:textId="77777777" w:rsidR="00371AE4" w:rsidRDefault="00E01438">
      <w:pPr>
        <w:tabs>
          <w:tab w:val="left" w:pos="284"/>
          <w:tab w:val="left" w:pos="567"/>
        </w:tabs>
        <w:ind w:left="0" w:hanging="2"/>
        <w:jc w:val="both"/>
        <w:rPr>
          <w:sz w:val="22"/>
          <w:szCs w:val="22"/>
        </w:rPr>
      </w:pPr>
      <w:r>
        <w:rPr>
          <w:b/>
          <w:sz w:val="22"/>
          <w:szCs w:val="22"/>
        </w:rPr>
        <w:t>ARTICULO 222.-</w:t>
      </w:r>
      <w:r>
        <w:rPr>
          <w:sz w:val="22"/>
          <w:szCs w:val="22"/>
        </w:rPr>
        <w:t xml:space="preserve"> Tratándose de situaciones de violación a la prestación del servicio se procederá a la clausura del mismo, debiendo abonar el infractor, la multa que establezca la Ordenanza Impositiva anual en el Capítulo Multas por Contravenciones.</w:t>
      </w:r>
    </w:p>
    <w:p w14:paraId="610E9FFC" w14:textId="77777777" w:rsidR="00371AE4" w:rsidRDefault="00371AE4">
      <w:pPr>
        <w:tabs>
          <w:tab w:val="left" w:pos="284"/>
          <w:tab w:val="left" w:pos="567"/>
        </w:tabs>
        <w:ind w:left="0" w:hanging="2"/>
        <w:jc w:val="both"/>
        <w:rPr>
          <w:sz w:val="22"/>
          <w:szCs w:val="22"/>
        </w:rPr>
      </w:pPr>
    </w:p>
    <w:p w14:paraId="091C7F69" w14:textId="77777777" w:rsidR="00371AE4" w:rsidRDefault="00E01438">
      <w:pPr>
        <w:tabs>
          <w:tab w:val="left" w:pos="284"/>
          <w:tab w:val="left" w:pos="567"/>
        </w:tabs>
        <w:ind w:left="0" w:hanging="2"/>
        <w:jc w:val="both"/>
        <w:rPr>
          <w:sz w:val="22"/>
          <w:szCs w:val="22"/>
        </w:rPr>
      </w:pPr>
      <w:r>
        <w:rPr>
          <w:b/>
          <w:sz w:val="22"/>
          <w:szCs w:val="22"/>
        </w:rPr>
        <w:t>ARTÍCULO 223.-</w:t>
      </w:r>
      <w:r>
        <w:rPr>
          <w:sz w:val="22"/>
          <w:szCs w:val="22"/>
        </w:rPr>
        <w:t xml:space="preserve"> Si se incurriera en el incumplimiento del artículo 210 del Capítulo II del presente Título y ello ocasionara la liquidación de tasas menores a las que correspondiere, se procederá a la reliquidación desde la fecha de transformación y/o cambio de destino, de que se trate y hasta la comprobación, con un recargo del cien por cien (100%) en las diferencias que resulten.</w:t>
      </w:r>
    </w:p>
    <w:p w14:paraId="25509219" w14:textId="77777777" w:rsidR="00371AE4" w:rsidRDefault="00371AE4">
      <w:pPr>
        <w:tabs>
          <w:tab w:val="left" w:pos="284"/>
          <w:tab w:val="left" w:pos="567"/>
        </w:tabs>
        <w:ind w:left="0" w:hanging="2"/>
        <w:jc w:val="both"/>
        <w:rPr>
          <w:sz w:val="22"/>
          <w:szCs w:val="22"/>
        </w:rPr>
      </w:pPr>
    </w:p>
    <w:p w14:paraId="1F019057" w14:textId="77777777" w:rsidR="00371AE4" w:rsidRDefault="00E01438">
      <w:pPr>
        <w:tabs>
          <w:tab w:val="left" w:pos="284"/>
          <w:tab w:val="left" w:pos="567"/>
        </w:tabs>
        <w:ind w:left="0" w:hanging="2"/>
        <w:jc w:val="both"/>
        <w:rPr>
          <w:sz w:val="22"/>
          <w:szCs w:val="22"/>
        </w:rPr>
      </w:pPr>
      <w:bookmarkStart w:id="110" w:name="_heading=h.rjefff" w:colFirst="0" w:colLast="0"/>
      <w:bookmarkEnd w:id="110"/>
      <w:r>
        <w:rPr>
          <w:b/>
          <w:sz w:val="22"/>
          <w:szCs w:val="22"/>
        </w:rPr>
        <w:t>CAPÍTULO V: SERVICIOS DE AGUA PARA CONSTRUCCIÓN</w:t>
      </w:r>
    </w:p>
    <w:p w14:paraId="1A0B297B" w14:textId="77777777" w:rsidR="00371AE4" w:rsidRDefault="00371AE4">
      <w:pPr>
        <w:tabs>
          <w:tab w:val="left" w:pos="284"/>
          <w:tab w:val="left" w:pos="567"/>
        </w:tabs>
        <w:ind w:left="0" w:hanging="2"/>
        <w:jc w:val="both"/>
        <w:rPr>
          <w:sz w:val="22"/>
          <w:szCs w:val="22"/>
        </w:rPr>
      </w:pPr>
    </w:p>
    <w:p w14:paraId="39431F49" w14:textId="77777777" w:rsidR="00371AE4" w:rsidRDefault="00E01438">
      <w:pPr>
        <w:tabs>
          <w:tab w:val="left" w:pos="284"/>
          <w:tab w:val="left" w:pos="567"/>
        </w:tabs>
        <w:ind w:left="0" w:hanging="2"/>
        <w:jc w:val="both"/>
        <w:rPr>
          <w:sz w:val="22"/>
          <w:szCs w:val="22"/>
        </w:rPr>
      </w:pPr>
      <w:r>
        <w:rPr>
          <w:b/>
          <w:sz w:val="22"/>
          <w:szCs w:val="22"/>
        </w:rPr>
        <w:t>ARTÍCULO 224.-</w:t>
      </w:r>
      <w:r>
        <w:rPr>
          <w:sz w:val="22"/>
          <w:szCs w:val="22"/>
        </w:rPr>
        <w:t xml:space="preserve"> La liquidación del consumo de agua para la construcción, será independiente de las cuotas por servicios que correspondan al inmueble, en virtud de lo establecido en los Capítulos II y III del presente título. </w:t>
      </w:r>
    </w:p>
    <w:p w14:paraId="5F1417EC" w14:textId="77777777" w:rsidR="00371AE4" w:rsidRDefault="00371AE4">
      <w:pPr>
        <w:tabs>
          <w:tab w:val="left" w:pos="284"/>
          <w:tab w:val="left" w:pos="567"/>
        </w:tabs>
        <w:ind w:left="0" w:hanging="2"/>
        <w:jc w:val="both"/>
        <w:rPr>
          <w:sz w:val="22"/>
          <w:szCs w:val="22"/>
        </w:rPr>
      </w:pPr>
    </w:p>
    <w:p w14:paraId="20E6A1DC" w14:textId="77777777" w:rsidR="00371AE4" w:rsidRDefault="00E01438">
      <w:pPr>
        <w:tabs>
          <w:tab w:val="left" w:pos="284"/>
          <w:tab w:val="left" w:pos="567"/>
        </w:tabs>
        <w:ind w:left="0" w:hanging="2"/>
        <w:jc w:val="both"/>
        <w:rPr>
          <w:sz w:val="22"/>
          <w:szCs w:val="22"/>
        </w:rPr>
      </w:pPr>
      <w:r>
        <w:rPr>
          <w:b/>
          <w:sz w:val="22"/>
          <w:szCs w:val="22"/>
        </w:rPr>
        <w:t>ARTÍCULO 225.-</w:t>
      </w:r>
      <w:r>
        <w:rPr>
          <w:sz w:val="22"/>
          <w:szCs w:val="22"/>
        </w:rPr>
        <w:t xml:space="preserve"> El suministro de agua se facturará en consideración al número de metros cuadrados de superficie a construir. </w:t>
      </w:r>
    </w:p>
    <w:p w14:paraId="4ADC48B1" w14:textId="77777777" w:rsidR="00371AE4" w:rsidRDefault="00371AE4">
      <w:pPr>
        <w:tabs>
          <w:tab w:val="left" w:pos="284"/>
          <w:tab w:val="left" w:pos="567"/>
        </w:tabs>
        <w:ind w:left="0" w:hanging="2"/>
        <w:jc w:val="both"/>
        <w:rPr>
          <w:sz w:val="22"/>
          <w:szCs w:val="22"/>
        </w:rPr>
      </w:pPr>
    </w:p>
    <w:p w14:paraId="7FDD8AFC" w14:textId="77777777" w:rsidR="00371AE4" w:rsidRDefault="00E01438">
      <w:pPr>
        <w:tabs>
          <w:tab w:val="left" w:pos="284"/>
          <w:tab w:val="left" w:pos="567"/>
        </w:tabs>
        <w:ind w:left="0" w:hanging="2"/>
        <w:jc w:val="both"/>
        <w:rPr>
          <w:sz w:val="22"/>
          <w:szCs w:val="22"/>
        </w:rPr>
      </w:pPr>
      <w:bookmarkStart w:id="111" w:name="_heading=h.3bj1y38" w:colFirst="0" w:colLast="0"/>
      <w:bookmarkEnd w:id="111"/>
      <w:r>
        <w:rPr>
          <w:b/>
          <w:sz w:val="22"/>
          <w:szCs w:val="22"/>
        </w:rPr>
        <w:t>CAPITULO VI: EXENCIONES</w:t>
      </w:r>
    </w:p>
    <w:p w14:paraId="7129D9D5" w14:textId="77777777" w:rsidR="00371AE4" w:rsidRDefault="00371AE4">
      <w:pPr>
        <w:tabs>
          <w:tab w:val="left" w:pos="284"/>
          <w:tab w:val="left" w:pos="567"/>
        </w:tabs>
        <w:ind w:left="0" w:hanging="2"/>
        <w:jc w:val="both"/>
        <w:rPr>
          <w:sz w:val="22"/>
          <w:szCs w:val="22"/>
        </w:rPr>
      </w:pPr>
      <w:bookmarkStart w:id="112" w:name="bookmark=id.1qoc8b1" w:colFirst="0" w:colLast="0"/>
      <w:bookmarkEnd w:id="112"/>
    </w:p>
    <w:p w14:paraId="6D96BCFB" w14:textId="77777777" w:rsidR="00371AE4" w:rsidRDefault="00E01438">
      <w:pPr>
        <w:tabs>
          <w:tab w:val="left" w:pos="-720"/>
          <w:tab w:val="left" w:pos="284"/>
          <w:tab w:val="left" w:pos="567"/>
        </w:tabs>
        <w:ind w:left="0" w:hanging="2"/>
        <w:jc w:val="both"/>
        <w:rPr>
          <w:sz w:val="22"/>
          <w:szCs w:val="22"/>
        </w:rPr>
      </w:pPr>
      <w:r>
        <w:rPr>
          <w:b/>
          <w:sz w:val="22"/>
          <w:szCs w:val="22"/>
        </w:rPr>
        <w:t>ARTÍCULO 226.-</w:t>
      </w:r>
      <w:r>
        <w:rPr>
          <w:sz w:val="22"/>
          <w:szCs w:val="22"/>
        </w:rPr>
        <w:t xml:space="preserve"> Están exentos de la Tasa mencionada en el presente Título:</w:t>
      </w:r>
    </w:p>
    <w:p w14:paraId="4ADCEC15" w14:textId="77777777" w:rsidR="00371AE4" w:rsidRDefault="00E01438">
      <w:pPr>
        <w:numPr>
          <w:ilvl w:val="0"/>
          <w:numId w:val="49"/>
        </w:numPr>
        <w:tabs>
          <w:tab w:val="left" w:pos="284"/>
          <w:tab w:val="left" w:pos="567"/>
        </w:tabs>
        <w:ind w:left="0" w:hanging="2"/>
        <w:jc w:val="both"/>
        <w:rPr>
          <w:sz w:val="22"/>
          <w:szCs w:val="22"/>
        </w:rPr>
      </w:pPr>
      <w:r>
        <w:rPr>
          <w:sz w:val="22"/>
          <w:szCs w:val="22"/>
        </w:rPr>
        <w:t>Los inmuebles de propiedad de Instituciones Religiosas reconocidas legalmente.</w:t>
      </w:r>
    </w:p>
    <w:p w14:paraId="1859C80F" w14:textId="77777777" w:rsidR="00371AE4" w:rsidRDefault="00E01438">
      <w:pPr>
        <w:numPr>
          <w:ilvl w:val="0"/>
          <w:numId w:val="49"/>
        </w:numPr>
        <w:tabs>
          <w:tab w:val="left" w:pos="284"/>
          <w:tab w:val="left" w:pos="567"/>
        </w:tabs>
        <w:ind w:left="0" w:hanging="2"/>
        <w:jc w:val="both"/>
        <w:rPr>
          <w:sz w:val="22"/>
          <w:szCs w:val="22"/>
        </w:rPr>
      </w:pPr>
      <w:r>
        <w:rPr>
          <w:sz w:val="22"/>
          <w:szCs w:val="22"/>
        </w:rPr>
        <w:t>Los inmuebles del Estado Nacional, Provincial y Municipal.</w:t>
      </w:r>
    </w:p>
    <w:p w14:paraId="475CA68A" w14:textId="77777777" w:rsidR="00371AE4" w:rsidRDefault="00E01438">
      <w:pPr>
        <w:numPr>
          <w:ilvl w:val="0"/>
          <w:numId w:val="49"/>
        </w:numPr>
        <w:tabs>
          <w:tab w:val="left" w:pos="284"/>
          <w:tab w:val="left" w:pos="567"/>
        </w:tabs>
        <w:ind w:left="0" w:hanging="2"/>
        <w:jc w:val="both"/>
        <w:rPr>
          <w:sz w:val="22"/>
          <w:szCs w:val="22"/>
        </w:rPr>
      </w:pPr>
      <w:r>
        <w:rPr>
          <w:sz w:val="22"/>
          <w:szCs w:val="22"/>
        </w:rPr>
        <w:t>Los inmuebles o parte de los mismos, destinados a Escuelas, Colegios, Bibliotecas Públicas, Museos, sea que pertenezcan en propiedad, usufructo o hayan sido cedidos en uso gratuito a tales fines.</w:t>
      </w:r>
    </w:p>
    <w:p w14:paraId="486DD3B9" w14:textId="77777777" w:rsidR="00371AE4" w:rsidRDefault="00E01438">
      <w:pPr>
        <w:numPr>
          <w:ilvl w:val="0"/>
          <w:numId w:val="49"/>
        </w:numPr>
        <w:tabs>
          <w:tab w:val="left" w:pos="284"/>
          <w:tab w:val="left" w:pos="567"/>
        </w:tabs>
        <w:ind w:left="0" w:hanging="2"/>
        <w:jc w:val="both"/>
        <w:rPr>
          <w:sz w:val="22"/>
          <w:szCs w:val="22"/>
        </w:rPr>
      </w:pPr>
      <w:r>
        <w:rPr>
          <w:sz w:val="22"/>
          <w:szCs w:val="22"/>
        </w:rPr>
        <w:t>Los inmuebles o parte de los mismos ocupados por Asociaciones Mutualistas con personería jurídica, Sindicatos con personería, Asociaciones de Bien Público, Cooperadoras, siempre que le pertenezcan en propiedad, usufructo o hayan sido cedidos gratuitamente, cuando los mismos no le produzcan rentas y sean destinados a fines de asistencia social y salud pública.</w:t>
      </w:r>
    </w:p>
    <w:p w14:paraId="38604702" w14:textId="77777777" w:rsidR="00371AE4" w:rsidRDefault="00E01438">
      <w:pPr>
        <w:numPr>
          <w:ilvl w:val="0"/>
          <w:numId w:val="49"/>
        </w:numPr>
        <w:tabs>
          <w:tab w:val="left" w:pos="284"/>
          <w:tab w:val="left" w:pos="567"/>
        </w:tabs>
        <w:ind w:left="0" w:hanging="2"/>
        <w:jc w:val="both"/>
        <w:rPr>
          <w:sz w:val="22"/>
          <w:szCs w:val="22"/>
        </w:rPr>
      </w:pPr>
      <w:r>
        <w:rPr>
          <w:sz w:val="22"/>
          <w:szCs w:val="22"/>
        </w:rPr>
        <w:lastRenderedPageBreak/>
        <w:t>Los inmuebles de propiedad o que ocupen gratuitamente las instituciones de Beneficencia o Bien Público, destinados a asistencia social, que presten sus servicios sin discriminación y sin exigir retribución alguna a sus beneficiarios.</w:t>
      </w:r>
    </w:p>
    <w:p w14:paraId="6090F9A8" w14:textId="77777777" w:rsidR="00371AE4" w:rsidRDefault="00E01438">
      <w:pPr>
        <w:numPr>
          <w:ilvl w:val="0"/>
          <w:numId w:val="49"/>
        </w:numPr>
        <w:tabs>
          <w:tab w:val="left" w:pos="284"/>
          <w:tab w:val="left" w:pos="567"/>
        </w:tabs>
        <w:ind w:left="0" w:hanging="2"/>
        <w:jc w:val="both"/>
        <w:rPr>
          <w:sz w:val="22"/>
          <w:szCs w:val="22"/>
        </w:rPr>
      </w:pPr>
      <w:r>
        <w:rPr>
          <w:sz w:val="22"/>
          <w:szCs w:val="22"/>
        </w:rPr>
        <w:t>Los titulares de dominio, tenedores o poseedores de hecho o de derecho, de única propiedad inmueble destinada exclusivamente a vivienda propia y de ocupación permanente, que sean declarados beneficiarios de Tarifa Social</w:t>
      </w:r>
    </w:p>
    <w:p w14:paraId="34C68B62" w14:textId="77777777" w:rsidR="00371AE4" w:rsidRDefault="00E01438">
      <w:pPr>
        <w:numPr>
          <w:ilvl w:val="0"/>
          <w:numId w:val="49"/>
        </w:numPr>
        <w:tabs>
          <w:tab w:val="left" w:pos="284"/>
          <w:tab w:val="left" w:pos="567"/>
        </w:tabs>
        <w:ind w:left="0" w:hanging="2"/>
        <w:jc w:val="both"/>
        <w:rPr>
          <w:sz w:val="22"/>
          <w:szCs w:val="22"/>
        </w:rPr>
      </w:pPr>
      <w:r>
        <w:rPr>
          <w:sz w:val="22"/>
          <w:szCs w:val="22"/>
        </w:rPr>
        <w:t>Los Jubilados o Pensionados que reúnan los siguientes requisitos:</w:t>
      </w:r>
    </w:p>
    <w:p w14:paraId="3FDDF0EA" w14:textId="77777777" w:rsidR="00371AE4" w:rsidRDefault="00E01438">
      <w:pPr>
        <w:tabs>
          <w:tab w:val="left" w:pos="284"/>
          <w:tab w:val="left" w:pos="567"/>
        </w:tabs>
        <w:ind w:left="0" w:hanging="2"/>
        <w:jc w:val="both"/>
        <w:rPr>
          <w:sz w:val="22"/>
          <w:szCs w:val="22"/>
        </w:rPr>
      </w:pPr>
      <w:r>
        <w:rPr>
          <w:sz w:val="22"/>
          <w:szCs w:val="22"/>
        </w:rPr>
        <w:t xml:space="preserve">I)  Que perciban el beneficio de la Jubilación o Pensión, como único ingreso, el que no podrá ser superior al monto del sueldo mínimo por todo concepto, para el personal ingresante categoría 3 administrativo, con jornada completa de trabajo de la Municipalidad de Lobería.     </w:t>
      </w:r>
    </w:p>
    <w:p w14:paraId="40701155" w14:textId="77777777" w:rsidR="00371AE4" w:rsidRDefault="00E01438">
      <w:pPr>
        <w:tabs>
          <w:tab w:val="left" w:pos="284"/>
          <w:tab w:val="left" w:pos="567"/>
        </w:tabs>
        <w:ind w:left="0" w:hanging="2"/>
        <w:jc w:val="both"/>
        <w:rPr>
          <w:sz w:val="22"/>
          <w:szCs w:val="22"/>
        </w:rPr>
      </w:pPr>
      <w:r>
        <w:rPr>
          <w:sz w:val="22"/>
          <w:szCs w:val="22"/>
        </w:rPr>
        <w:t>II) Si el bien afectado por la Tasa constituye la única propiedad inmueble destinado exclusivamente a vivienda propia y de ocupación permanente, debiendo estar la titularidad del dominio a favor del recurrente, o el mismo se halle en posesión exclusiva del inmueble, sea por derecho real o de hecho.</w:t>
      </w:r>
    </w:p>
    <w:p w14:paraId="2655B8EE" w14:textId="77777777" w:rsidR="00371AE4" w:rsidRDefault="00E01438">
      <w:pPr>
        <w:tabs>
          <w:tab w:val="left" w:pos="284"/>
          <w:tab w:val="left" w:pos="567"/>
        </w:tabs>
        <w:ind w:left="0" w:hanging="2"/>
        <w:jc w:val="both"/>
        <w:rPr>
          <w:sz w:val="22"/>
          <w:szCs w:val="22"/>
        </w:rPr>
      </w:pPr>
      <w:r>
        <w:rPr>
          <w:sz w:val="22"/>
          <w:szCs w:val="22"/>
        </w:rPr>
        <w:t>III) Que los ingresos por persona del grupo familiar que cohabiten el inmueble, cuya exención de pago se tramita, considerando éste en el promedio simple del mismo, no supere el cincuenta por ciento del haber Jubilatorio o Pensión del recurrente. Salvo aquellos casos en que el grupo esté constituido por dos o más Jubilados o Pensionados, cuyos haberes individuales cumplan los requisitos del apartado I).</w:t>
      </w:r>
    </w:p>
    <w:p w14:paraId="41A44E24" w14:textId="77777777" w:rsidR="00371AE4" w:rsidRDefault="00E01438">
      <w:pPr>
        <w:tabs>
          <w:tab w:val="left" w:pos="284"/>
          <w:tab w:val="left" w:pos="567"/>
        </w:tabs>
        <w:ind w:left="0" w:hanging="2"/>
        <w:jc w:val="both"/>
        <w:rPr>
          <w:sz w:val="22"/>
          <w:szCs w:val="22"/>
        </w:rPr>
      </w:pPr>
      <w:r>
        <w:rPr>
          <w:sz w:val="22"/>
          <w:szCs w:val="22"/>
        </w:rPr>
        <w:t>8.  Los titulares de dominio, tenedores o poseedores de hecho o de derecho, de única propiedad inmueble destinada exclusivamente a vivienda propia y de ocupación permanente, que acrediten la condición de excombatientes de Malvinas, de acuerdo a lo que dispone el artículo 1º de la Ley Nacional 23109.-</w:t>
      </w:r>
    </w:p>
    <w:p w14:paraId="57568016" w14:textId="77777777" w:rsidR="00371AE4" w:rsidRDefault="00371AE4">
      <w:pPr>
        <w:tabs>
          <w:tab w:val="left" w:pos="284"/>
          <w:tab w:val="left" w:pos="567"/>
        </w:tabs>
        <w:ind w:left="0" w:hanging="2"/>
        <w:jc w:val="both"/>
        <w:rPr>
          <w:sz w:val="22"/>
          <w:szCs w:val="22"/>
        </w:rPr>
      </w:pPr>
    </w:p>
    <w:p w14:paraId="2C7CB0FF" w14:textId="77777777" w:rsidR="00371AE4" w:rsidRDefault="00E01438">
      <w:pPr>
        <w:tabs>
          <w:tab w:val="left" w:pos="-720"/>
          <w:tab w:val="left" w:pos="284"/>
          <w:tab w:val="left" w:pos="567"/>
        </w:tabs>
        <w:ind w:left="0" w:hanging="2"/>
        <w:jc w:val="both"/>
        <w:rPr>
          <w:sz w:val="22"/>
          <w:szCs w:val="22"/>
        </w:rPr>
      </w:pPr>
      <w:r>
        <w:rPr>
          <w:b/>
          <w:sz w:val="22"/>
          <w:szCs w:val="22"/>
        </w:rPr>
        <w:t>ARTÍCULO 227.-</w:t>
      </w:r>
      <w:r>
        <w:rPr>
          <w:sz w:val="22"/>
          <w:szCs w:val="22"/>
        </w:rPr>
        <w:t xml:space="preserve">  Las exenciones a que se refiere el artículo anterior tendrán el siguiente tratamiento:</w:t>
      </w:r>
    </w:p>
    <w:p w14:paraId="469EFAC8" w14:textId="77777777" w:rsidR="00371AE4" w:rsidRDefault="00E01438">
      <w:pPr>
        <w:tabs>
          <w:tab w:val="left" w:pos="-720"/>
          <w:tab w:val="left" w:pos="284"/>
          <w:tab w:val="left" w:pos="567"/>
        </w:tabs>
        <w:ind w:left="0" w:hanging="2"/>
        <w:jc w:val="both"/>
        <w:rPr>
          <w:sz w:val="22"/>
          <w:szCs w:val="22"/>
        </w:rPr>
      </w:pPr>
      <w:r>
        <w:rPr>
          <w:sz w:val="22"/>
          <w:szCs w:val="22"/>
        </w:rPr>
        <w:tab/>
        <w:t>1.- Las situaciones comprendidas en los Incisos 1 al 3 a pedido del contribuyente y su renovación será realizada de oficio  mientras no cambie la titularidad y el destino de los mismos.</w:t>
      </w:r>
    </w:p>
    <w:p w14:paraId="5C07A3D2" w14:textId="77777777" w:rsidR="00371AE4" w:rsidRDefault="00E01438">
      <w:pPr>
        <w:tabs>
          <w:tab w:val="left" w:pos="-720"/>
          <w:tab w:val="left" w:pos="284"/>
          <w:tab w:val="left" w:pos="567"/>
        </w:tabs>
        <w:ind w:left="0" w:hanging="2"/>
        <w:jc w:val="both"/>
        <w:rPr>
          <w:sz w:val="22"/>
          <w:szCs w:val="22"/>
        </w:rPr>
      </w:pPr>
      <w:r>
        <w:rPr>
          <w:sz w:val="22"/>
          <w:szCs w:val="22"/>
        </w:rPr>
        <w:tab/>
        <w:t>2.- Inciso 4 al 8 a solicitud del contribuyente,  con vigencia para el ejercicio del que se trate.. No habrá lugar a la repetición de las sumas abonadas con anterioridad a la exención.</w:t>
      </w:r>
    </w:p>
    <w:p w14:paraId="2C248EF9" w14:textId="77777777" w:rsidR="00371AE4" w:rsidRDefault="00371AE4">
      <w:pPr>
        <w:tabs>
          <w:tab w:val="left" w:pos="284"/>
          <w:tab w:val="left" w:pos="567"/>
        </w:tabs>
        <w:ind w:left="0" w:hanging="2"/>
        <w:jc w:val="both"/>
        <w:rPr>
          <w:sz w:val="22"/>
          <w:szCs w:val="22"/>
        </w:rPr>
      </w:pPr>
    </w:p>
    <w:p w14:paraId="118DBE93" w14:textId="77777777" w:rsidR="00371AE4" w:rsidRDefault="00E01438">
      <w:pPr>
        <w:tabs>
          <w:tab w:val="left" w:pos="284"/>
          <w:tab w:val="left" w:pos="567"/>
        </w:tabs>
        <w:ind w:left="0" w:hanging="2"/>
        <w:jc w:val="both"/>
        <w:rPr>
          <w:sz w:val="22"/>
          <w:szCs w:val="22"/>
        </w:rPr>
      </w:pPr>
      <w:bookmarkStart w:id="113" w:name="_heading=h.4anzqyu" w:colFirst="0" w:colLast="0"/>
      <w:bookmarkEnd w:id="113"/>
      <w:r>
        <w:rPr>
          <w:b/>
          <w:sz w:val="22"/>
          <w:szCs w:val="22"/>
        </w:rPr>
        <w:t>CAPITULO VII: CONDONACIÓN DE DEUDA</w:t>
      </w:r>
    </w:p>
    <w:p w14:paraId="05D4D842" w14:textId="77777777" w:rsidR="00371AE4" w:rsidRDefault="00371AE4">
      <w:pPr>
        <w:tabs>
          <w:tab w:val="left" w:pos="284"/>
          <w:tab w:val="left" w:pos="567"/>
        </w:tabs>
        <w:ind w:left="0" w:hanging="2"/>
        <w:jc w:val="both"/>
        <w:rPr>
          <w:sz w:val="22"/>
          <w:szCs w:val="22"/>
        </w:rPr>
      </w:pPr>
    </w:p>
    <w:p w14:paraId="5179210F" w14:textId="77777777" w:rsidR="00371AE4" w:rsidRDefault="00E01438">
      <w:pPr>
        <w:tabs>
          <w:tab w:val="left" w:pos="284"/>
          <w:tab w:val="left" w:pos="567"/>
        </w:tabs>
        <w:ind w:left="0" w:hanging="2"/>
        <w:jc w:val="both"/>
        <w:rPr>
          <w:sz w:val="22"/>
          <w:szCs w:val="22"/>
        </w:rPr>
      </w:pPr>
      <w:r>
        <w:rPr>
          <w:b/>
          <w:sz w:val="22"/>
          <w:szCs w:val="22"/>
        </w:rPr>
        <w:t>ARTÍCULO 228:</w:t>
      </w:r>
      <w:r>
        <w:rPr>
          <w:sz w:val="22"/>
          <w:szCs w:val="22"/>
        </w:rPr>
        <w:t xml:space="preserve"> Se condonará la deuda registrada a la fecha de escrituración, en concepto de Tasa de Servicios Sanitarios las diferencias y multas a que dieren lugar, de aquellos inmuebles que regularicen su situación dominial en el marco de las Leyes 10.830, Art. 4 Inc. D y 13.610, a través de la Escribanía General de Gobierno.”</w:t>
      </w:r>
    </w:p>
    <w:p w14:paraId="2EF6286C" w14:textId="77777777" w:rsidR="00371AE4" w:rsidRDefault="00371AE4">
      <w:pPr>
        <w:tabs>
          <w:tab w:val="left" w:pos="284"/>
          <w:tab w:val="left" w:pos="567"/>
        </w:tabs>
        <w:ind w:left="0" w:hanging="2"/>
        <w:jc w:val="center"/>
        <w:rPr>
          <w:sz w:val="22"/>
          <w:szCs w:val="22"/>
          <w:u w:val="single"/>
        </w:rPr>
      </w:pPr>
    </w:p>
    <w:p w14:paraId="3546C884" w14:textId="77777777" w:rsidR="00371AE4" w:rsidRDefault="00E01438">
      <w:pPr>
        <w:tabs>
          <w:tab w:val="left" w:pos="284"/>
          <w:tab w:val="left" w:pos="567"/>
        </w:tabs>
        <w:ind w:left="0" w:hanging="2"/>
        <w:jc w:val="center"/>
        <w:rPr>
          <w:sz w:val="22"/>
          <w:szCs w:val="22"/>
          <w:u w:val="single"/>
        </w:rPr>
      </w:pPr>
      <w:bookmarkStart w:id="114" w:name="_heading=h.2pta16n" w:colFirst="0" w:colLast="0"/>
      <w:bookmarkEnd w:id="114"/>
      <w:r>
        <w:rPr>
          <w:b/>
          <w:sz w:val="22"/>
          <w:szCs w:val="22"/>
          <w:u w:val="single"/>
        </w:rPr>
        <w:t>TÍTULO XX: MULTAS POR CONTRAVENCIONES</w:t>
      </w:r>
    </w:p>
    <w:p w14:paraId="77874C1D" w14:textId="77777777" w:rsidR="00371AE4" w:rsidRDefault="00371AE4">
      <w:pPr>
        <w:tabs>
          <w:tab w:val="left" w:pos="284"/>
          <w:tab w:val="left" w:pos="567"/>
        </w:tabs>
        <w:ind w:left="0" w:hanging="2"/>
        <w:jc w:val="center"/>
        <w:rPr>
          <w:sz w:val="22"/>
          <w:szCs w:val="22"/>
          <w:u w:val="single"/>
        </w:rPr>
      </w:pPr>
    </w:p>
    <w:p w14:paraId="1C7FDE69" w14:textId="77777777" w:rsidR="00371AE4" w:rsidRDefault="00E01438">
      <w:pPr>
        <w:tabs>
          <w:tab w:val="left" w:pos="284"/>
          <w:tab w:val="left" w:pos="567"/>
        </w:tabs>
        <w:ind w:left="0" w:hanging="2"/>
        <w:jc w:val="both"/>
        <w:rPr>
          <w:sz w:val="22"/>
          <w:szCs w:val="22"/>
        </w:rPr>
      </w:pPr>
      <w:bookmarkStart w:id="115" w:name="_heading=h.14ykbeg" w:colFirst="0" w:colLast="0"/>
      <w:bookmarkEnd w:id="115"/>
      <w:r>
        <w:rPr>
          <w:b/>
          <w:sz w:val="22"/>
          <w:szCs w:val="22"/>
        </w:rPr>
        <w:t>CAPITULO I: HECHO IMPONIBLE</w:t>
      </w:r>
    </w:p>
    <w:p w14:paraId="70842EF2" w14:textId="77777777" w:rsidR="00371AE4" w:rsidRDefault="00371AE4">
      <w:pPr>
        <w:tabs>
          <w:tab w:val="left" w:pos="284"/>
          <w:tab w:val="left" w:pos="567"/>
        </w:tabs>
        <w:ind w:left="0" w:hanging="2"/>
        <w:jc w:val="both"/>
        <w:rPr>
          <w:sz w:val="22"/>
          <w:szCs w:val="22"/>
        </w:rPr>
      </w:pPr>
    </w:p>
    <w:p w14:paraId="1A09DAB9" w14:textId="77777777" w:rsidR="00371AE4" w:rsidRDefault="00E01438">
      <w:pPr>
        <w:tabs>
          <w:tab w:val="left" w:pos="284"/>
          <w:tab w:val="left" w:pos="567"/>
        </w:tabs>
        <w:ind w:left="0" w:hanging="2"/>
        <w:jc w:val="both"/>
        <w:rPr>
          <w:sz w:val="22"/>
          <w:szCs w:val="22"/>
        </w:rPr>
      </w:pPr>
      <w:r>
        <w:rPr>
          <w:b/>
          <w:sz w:val="22"/>
          <w:szCs w:val="22"/>
        </w:rPr>
        <w:t>ARTÍCULO 229.-</w:t>
      </w:r>
      <w:r>
        <w:rPr>
          <w:sz w:val="22"/>
          <w:szCs w:val="22"/>
        </w:rPr>
        <w:t xml:space="preserve"> Sin  perjuicio de las penas que establecen las Ordenanzas y la Leyes en vigencia o las que en lo sucesivo se dictaren, se considerarán contravenciones sujetas al pago de</w:t>
      </w:r>
    </w:p>
    <w:p w14:paraId="0718B8C3" w14:textId="77777777" w:rsidR="00371AE4" w:rsidRDefault="00E01438">
      <w:pPr>
        <w:tabs>
          <w:tab w:val="left" w:pos="284"/>
          <w:tab w:val="left" w:pos="567"/>
        </w:tabs>
        <w:ind w:left="0" w:hanging="2"/>
        <w:jc w:val="both"/>
        <w:rPr>
          <w:sz w:val="22"/>
          <w:szCs w:val="22"/>
        </w:rPr>
      </w:pPr>
      <w:r>
        <w:rPr>
          <w:sz w:val="22"/>
          <w:szCs w:val="22"/>
        </w:rPr>
        <w:t>Multas, las que se establecen en los artículos siguientes y se abonarán los montos que determine la Ordenanza Impositiva anual.</w:t>
      </w:r>
    </w:p>
    <w:p w14:paraId="5A74C43D" w14:textId="77777777" w:rsidR="00371AE4" w:rsidRDefault="00371AE4">
      <w:pPr>
        <w:tabs>
          <w:tab w:val="left" w:pos="284"/>
          <w:tab w:val="left" w:pos="567"/>
        </w:tabs>
        <w:ind w:left="0" w:hanging="2"/>
        <w:jc w:val="both"/>
        <w:rPr>
          <w:sz w:val="22"/>
          <w:szCs w:val="22"/>
        </w:rPr>
      </w:pPr>
    </w:p>
    <w:p w14:paraId="4C99493A" w14:textId="77777777" w:rsidR="00371AE4" w:rsidRDefault="00E01438">
      <w:pPr>
        <w:tabs>
          <w:tab w:val="left" w:pos="284"/>
          <w:tab w:val="left" w:pos="567"/>
        </w:tabs>
        <w:ind w:left="0" w:hanging="2"/>
        <w:jc w:val="both"/>
        <w:rPr>
          <w:sz w:val="22"/>
          <w:szCs w:val="22"/>
        </w:rPr>
      </w:pPr>
      <w:r>
        <w:rPr>
          <w:b/>
          <w:sz w:val="22"/>
          <w:szCs w:val="22"/>
        </w:rPr>
        <w:t>ARTÍCULO 230.-</w:t>
      </w:r>
      <w:r>
        <w:rPr>
          <w:sz w:val="22"/>
          <w:szCs w:val="22"/>
        </w:rPr>
        <w:t xml:space="preserve"> Son consideradas contravenciones:</w:t>
      </w:r>
    </w:p>
    <w:p w14:paraId="2F9B1395" w14:textId="77777777" w:rsidR="00371AE4" w:rsidRDefault="00371AE4">
      <w:pPr>
        <w:tabs>
          <w:tab w:val="left" w:pos="284"/>
          <w:tab w:val="left" w:pos="567"/>
        </w:tabs>
        <w:ind w:left="0" w:hanging="2"/>
        <w:jc w:val="both"/>
        <w:rPr>
          <w:sz w:val="22"/>
          <w:szCs w:val="22"/>
        </w:rPr>
      </w:pPr>
    </w:p>
    <w:p w14:paraId="6B4B08FA" w14:textId="77777777" w:rsidR="00371AE4" w:rsidRDefault="00E01438">
      <w:pPr>
        <w:tabs>
          <w:tab w:val="left" w:pos="284"/>
          <w:tab w:val="left" w:pos="567"/>
        </w:tabs>
        <w:ind w:left="0" w:hanging="2"/>
        <w:jc w:val="both"/>
        <w:rPr>
          <w:sz w:val="22"/>
          <w:szCs w:val="22"/>
        </w:rPr>
      </w:pPr>
      <w:r>
        <w:rPr>
          <w:b/>
          <w:sz w:val="22"/>
          <w:szCs w:val="22"/>
        </w:rPr>
        <w:t>SEGURIDAD Y ORNATO</w:t>
      </w:r>
    </w:p>
    <w:p w14:paraId="38A45475" w14:textId="77777777" w:rsidR="00371AE4" w:rsidRDefault="00E01438">
      <w:pPr>
        <w:numPr>
          <w:ilvl w:val="0"/>
          <w:numId w:val="17"/>
        </w:numPr>
        <w:tabs>
          <w:tab w:val="left" w:pos="284"/>
          <w:tab w:val="left" w:pos="567"/>
        </w:tabs>
        <w:ind w:left="0" w:hanging="2"/>
        <w:jc w:val="both"/>
        <w:rPr>
          <w:sz w:val="22"/>
          <w:szCs w:val="22"/>
        </w:rPr>
      </w:pPr>
      <w:r>
        <w:rPr>
          <w:sz w:val="22"/>
          <w:szCs w:val="22"/>
        </w:rPr>
        <w:lastRenderedPageBreak/>
        <w:t xml:space="preserve">Por dañar bienes del dominio público del Estado sin perjuicio de la responsabilidad que corresponda en el orden Civil y/o Penal. </w:t>
      </w:r>
    </w:p>
    <w:p w14:paraId="1348ED3D" w14:textId="77777777" w:rsidR="00371AE4" w:rsidRDefault="00E01438">
      <w:pPr>
        <w:numPr>
          <w:ilvl w:val="0"/>
          <w:numId w:val="17"/>
        </w:numPr>
        <w:tabs>
          <w:tab w:val="left" w:pos="284"/>
          <w:tab w:val="left" w:pos="567"/>
        </w:tabs>
        <w:ind w:left="0" w:hanging="2"/>
        <w:jc w:val="both"/>
        <w:rPr>
          <w:sz w:val="22"/>
          <w:szCs w:val="22"/>
        </w:rPr>
      </w:pPr>
      <w:r>
        <w:rPr>
          <w:sz w:val="22"/>
          <w:szCs w:val="22"/>
        </w:rPr>
        <w:t>Por realizar excavaciones, abrir zanjas o destruir calles o caminos públicos, sin perjuicio de tener que proceder a su reparación e independientemente otras sanciones.</w:t>
      </w:r>
    </w:p>
    <w:p w14:paraId="6FC203BD" w14:textId="77777777" w:rsidR="00371AE4" w:rsidRDefault="00E01438">
      <w:pPr>
        <w:numPr>
          <w:ilvl w:val="0"/>
          <w:numId w:val="17"/>
        </w:numPr>
        <w:tabs>
          <w:tab w:val="left" w:pos="284"/>
          <w:tab w:val="left" w:pos="567"/>
        </w:tabs>
        <w:ind w:left="0" w:hanging="2"/>
        <w:jc w:val="both"/>
        <w:rPr>
          <w:sz w:val="22"/>
          <w:szCs w:val="22"/>
        </w:rPr>
      </w:pPr>
      <w:r>
        <w:rPr>
          <w:sz w:val="22"/>
          <w:szCs w:val="22"/>
        </w:rPr>
        <w:t>Arrojar agua servida en la vía pública.</w:t>
      </w:r>
    </w:p>
    <w:p w14:paraId="01166DEA" w14:textId="77777777" w:rsidR="00371AE4" w:rsidRDefault="00E01438">
      <w:pPr>
        <w:numPr>
          <w:ilvl w:val="0"/>
          <w:numId w:val="17"/>
        </w:numPr>
        <w:tabs>
          <w:tab w:val="left" w:pos="284"/>
          <w:tab w:val="left" w:pos="567"/>
        </w:tabs>
        <w:ind w:left="0" w:hanging="2"/>
        <w:jc w:val="both"/>
        <w:rPr>
          <w:sz w:val="22"/>
          <w:szCs w:val="22"/>
        </w:rPr>
      </w:pPr>
      <w:r>
        <w:rPr>
          <w:sz w:val="22"/>
          <w:szCs w:val="22"/>
        </w:rPr>
        <w:t xml:space="preserve">Por arrojar agua limpia en la vía pública, proveniente del lavado de veredas, después de las 10 horas. </w:t>
      </w:r>
    </w:p>
    <w:p w14:paraId="54834E0C" w14:textId="77777777" w:rsidR="00371AE4" w:rsidRDefault="00E01438">
      <w:pPr>
        <w:numPr>
          <w:ilvl w:val="0"/>
          <w:numId w:val="17"/>
        </w:numPr>
        <w:tabs>
          <w:tab w:val="left" w:pos="284"/>
          <w:tab w:val="left" w:pos="567"/>
        </w:tabs>
        <w:ind w:left="0" w:hanging="2"/>
        <w:jc w:val="both"/>
        <w:rPr>
          <w:sz w:val="22"/>
          <w:szCs w:val="22"/>
        </w:rPr>
      </w:pPr>
      <w:r>
        <w:rPr>
          <w:sz w:val="22"/>
          <w:szCs w:val="22"/>
        </w:rPr>
        <w:t>Por no mantener libre de malezas las veredas, sin perjuicio de la obligación de proceder a su limpieza por parte de la Municipalidad, con cargo al responsable.</w:t>
      </w:r>
    </w:p>
    <w:p w14:paraId="4C560A5C" w14:textId="77777777" w:rsidR="00371AE4" w:rsidRDefault="00E01438">
      <w:pPr>
        <w:numPr>
          <w:ilvl w:val="0"/>
          <w:numId w:val="17"/>
        </w:numPr>
        <w:tabs>
          <w:tab w:val="left" w:pos="284"/>
          <w:tab w:val="left" w:pos="567"/>
        </w:tabs>
        <w:ind w:left="0" w:hanging="2"/>
        <w:jc w:val="both"/>
        <w:rPr>
          <w:sz w:val="22"/>
          <w:szCs w:val="22"/>
        </w:rPr>
      </w:pPr>
      <w:r>
        <w:rPr>
          <w:sz w:val="22"/>
          <w:szCs w:val="22"/>
        </w:rPr>
        <w:t>Por no mantener libre de malezas los terrenos baldíos, sin perjuicio de proceder a su limpieza, por parte de la Municipalidad, con cargo al responsable, se cobrará:</w:t>
      </w:r>
    </w:p>
    <w:p w14:paraId="1BD85539" w14:textId="77777777" w:rsidR="00371AE4" w:rsidRDefault="00E01438">
      <w:pPr>
        <w:numPr>
          <w:ilvl w:val="0"/>
          <w:numId w:val="18"/>
        </w:numPr>
        <w:tabs>
          <w:tab w:val="left" w:pos="284"/>
          <w:tab w:val="left" w:pos="567"/>
        </w:tabs>
        <w:ind w:left="0" w:hanging="2"/>
        <w:jc w:val="both"/>
        <w:rPr>
          <w:sz w:val="22"/>
          <w:szCs w:val="22"/>
        </w:rPr>
      </w:pPr>
      <w:r>
        <w:rPr>
          <w:sz w:val="22"/>
          <w:szCs w:val="22"/>
        </w:rPr>
        <w:t>Terrenos ubicados en zona urbana.</w:t>
      </w:r>
    </w:p>
    <w:p w14:paraId="554A3177" w14:textId="77777777" w:rsidR="00371AE4" w:rsidRDefault="00E01438">
      <w:pPr>
        <w:numPr>
          <w:ilvl w:val="0"/>
          <w:numId w:val="18"/>
        </w:numPr>
        <w:tabs>
          <w:tab w:val="left" w:pos="284"/>
          <w:tab w:val="left" w:pos="567"/>
        </w:tabs>
        <w:ind w:left="0" w:hanging="2"/>
        <w:jc w:val="both"/>
        <w:rPr>
          <w:sz w:val="22"/>
          <w:szCs w:val="22"/>
        </w:rPr>
      </w:pPr>
      <w:r>
        <w:rPr>
          <w:sz w:val="22"/>
          <w:szCs w:val="22"/>
        </w:rPr>
        <w:t>Terrenos ubicados en zona suburbana.</w:t>
      </w:r>
    </w:p>
    <w:p w14:paraId="1A588031" w14:textId="77777777" w:rsidR="00371AE4" w:rsidRDefault="00E01438">
      <w:pPr>
        <w:numPr>
          <w:ilvl w:val="0"/>
          <w:numId w:val="17"/>
        </w:numPr>
        <w:tabs>
          <w:tab w:val="left" w:pos="284"/>
          <w:tab w:val="left" w:pos="567"/>
        </w:tabs>
        <w:ind w:left="0" w:hanging="2"/>
        <w:jc w:val="both"/>
        <w:rPr>
          <w:sz w:val="22"/>
          <w:szCs w:val="22"/>
        </w:rPr>
      </w:pPr>
      <w:r>
        <w:rPr>
          <w:sz w:val="22"/>
          <w:szCs w:val="22"/>
        </w:rPr>
        <w:t xml:space="preserve">Por incumplimiento de la construcción de cercos y veredas en inmuebles ubicados en centros urbanos, al margen de los gastos que ocasionaren las obras que pueda resolver ejecutar la Municipalidad, con cargo a los propietarios o responsables. </w:t>
      </w:r>
    </w:p>
    <w:p w14:paraId="503AA919" w14:textId="77777777" w:rsidR="00371AE4" w:rsidRDefault="00371AE4">
      <w:pPr>
        <w:tabs>
          <w:tab w:val="left" w:pos="284"/>
          <w:tab w:val="left" w:pos="567"/>
        </w:tabs>
        <w:ind w:left="0" w:hanging="2"/>
        <w:jc w:val="both"/>
        <w:rPr>
          <w:sz w:val="22"/>
          <w:szCs w:val="22"/>
        </w:rPr>
      </w:pPr>
    </w:p>
    <w:p w14:paraId="4B10F31A" w14:textId="77777777" w:rsidR="00371AE4" w:rsidRDefault="00E01438">
      <w:pPr>
        <w:tabs>
          <w:tab w:val="left" w:pos="284"/>
          <w:tab w:val="left" w:pos="567"/>
        </w:tabs>
        <w:ind w:left="0" w:hanging="2"/>
        <w:jc w:val="both"/>
        <w:rPr>
          <w:sz w:val="22"/>
          <w:szCs w:val="22"/>
        </w:rPr>
      </w:pPr>
      <w:r>
        <w:rPr>
          <w:b/>
          <w:sz w:val="22"/>
          <w:szCs w:val="22"/>
        </w:rPr>
        <w:t>INFRACCIONES A DISPOSICIONES SOBRE SALUD PÚBLICA, SEGURIDAD E HIGIENE</w:t>
      </w:r>
    </w:p>
    <w:p w14:paraId="644B1CC3" w14:textId="77777777" w:rsidR="00371AE4" w:rsidRDefault="00E01438">
      <w:pPr>
        <w:numPr>
          <w:ilvl w:val="0"/>
          <w:numId w:val="16"/>
        </w:numPr>
        <w:tabs>
          <w:tab w:val="left" w:pos="284"/>
          <w:tab w:val="left" w:pos="567"/>
        </w:tabs>
        <w:ind w:left="0" w:hanging="2"/>
        <w:jc w:val="both"/>
        <w:rPr>
          <w:sz w:val="22"/>
          <w:szCs w:val="22"/>
        </w:rPr>
      </w:pPr>
      <w:r>
        <w:rPr>
          <w:sz w:val="22"/>
          <w:szCs w:val="22"/>
        </w:rPr>
        <w:t>Por no exhibir en lugar visible la constancia Municipal de Habilitación.</w:t>
      </w:r>
    </w:p>
    <w:p w14:paraId="309B4965" w14:textId="77777777" w:rsidR="00371AE4" w:rsidRDefault="00371AE4">
      <w:pPr>
        <w:tabs>
          <w:tab w:val="left" w:pos="284"/>
          <w:tab w:val="left" w:pos="567"/>
        </w:tabs>
        <w:ind w:left="0" w:hanging="2"/>
        <w:jc w:val="both"/>
        <w:rPr>
          <w:sz w:val="22"/>
          <w:szCs w:val="22"/>
        </w:rPr>
      </w:pPr>
    </w:p>
    <w:p w14:paraId="505B7863" w14:textId="77777777" w:rsidR="00371AE4" w:rsidRDefault="00E01438">
      <w:pPr>
        <w:tabs>
          <w:tab w:val="left" w:pos="284"/>
          <w:tab w:val="left" w:pos="567"/>
        </w:tabs>
        <w:ind w:left="0" w:hanging="2"/>
        <w:jc w:val="both"/>
        <w:rPr>
          <w:sz w:val="22"/>
          <w:szCs w:val="22"/>
        </w:rPr>
      </w:pPr>
      <w:r>
        <w:rPr>
          <w:b/>
          <w:sz w:val="22"/>
          <w:szCs w:val="22"/>
        </w:rPr>
        <w:t>INFRACCIONES DE TRÁNSITO</w:t>
      </w:r>
    </w:p>
    <w:p w14:paraId="60265FDB" w14:textId="77777777" w:rsidR="00371AE4" w:rsidRDefault="00E01438">
      <w:pPr>
        <w:tabs>
          <w:tab w:val="left" w:pos="284"/>
          <w:tab w:val="left" w:pos="567"/>
        </w:tabs>
        <w:ind w:left="0" w:hanging="2"/>
        <w:jc w:val="both"/>
        <w:rPr>
          <w:sz w:val="22"/>
          <w:szCs w:val="22"/>
        </w:rPr>
      </w:pPr>
      <w:r>
        <w:rPr>
          <w:sz w:val="22"/>
          <w:szCs w:val="22"/>
        </w:rPr>
        <w:t>Serán pasibles de las multas que en cada caso se determine, los siguientes hechos referidos al tránsito vehicular en la vía pública:</w:t>
      </w:r>
    </w:p>
    <w:p w14:paraId="3B3831FF" w14:textId="77777777" w:rsidR="00371AE4" w:rsidRDefault="00E01438">
      <w:pPr>
        <w:numPr>
          <w:ilvl w:val="0"/>
          <w:numId w:val="45"/>
        </w:numPr>
        <w:tabs>
          <w:tab w:val="left" w:pos="284"/>
          <w:tab w:val="left" w:pos="567"/>
        </w:tabs>
        <w:ind w:left="0" w:hanging="2"/>
        <w:jc w:val="both"/>
        <w:rPr>
          <w:sz w:val="22"/>
          <w:szCs w:val="22"/>
        </w:rPr>
      </w:pPr>
      <w:r>
        <w:rPr>
          <w:sz w:val="22"/>
          <w:szCs w:val="22"/>
        </w:rPr>
        <w:t>Falta de luces reflectantes o catadióptricos, delanteras y/o traseras, en bicicletas, triciclos a pedal o carros de mano</w:t>
      </w:r>
    </w:p>
    <w:p w14:paraId="75E2CA84" w14:textId="77777777" w:rsidR="00371AE4" w:rsidRDefault="00E01438">
      <w:pPr>
        <w:numPr>
          <w:ilvl w:val="0"/>
          <w:numId w:val="45"/>
        </w:numPr>
        <w:tabs>
          <w:tab w:val="left" w:pos="284"/>
          <w:tab w:val="left" w:pos="567"/>
        </w:tabs>
        <w:ind w:left="0" w:hanging="2"/>
        <w:jc w:val="both"/>
        <w:rPr>
          <w:sz w:val="22"/>
          <w:szCs w:val="22"/>
        </w:rPr>
      </w:pPr>
      <w:r>
        <w:rPr>
          <w:sz w:val="22"/>
          <w:szCs w:val="22"/>
        </w:rPr>
        <w:t>Por transitar en bicicleta tomado de otros vehículos mayores, o se lo haga por veredas, paseos públicos, o canteros de la plaza, etc.</w:t>
      </w:r>
    </w:p>
    <w:p w14:paraId="188023B7" w14:textId="77777777" w:rsidR="00371AE4" w:rsidRDefault="00371AE4">
      <w:pPr>
        <w:tabs>
          <w:tab w:val="left" w:pos="284"/>
          <w:tab w:val="left" w:pos="567"/>
        </w:tabs>
        <w:ind w:left="0" w:hanging="2"/>
        <w:jc w:val="both"/>
        <w:rPr>
          <w:sz w:val="22"/>
          <w:szCs w:val="22"/>
        </w:rPr>
      </w:pPr>
    </w:p>
    <w:p w14:paraId="06E6DD67" w14:textId="77777777" w:rsidR="00371AE4" w:rsidRDefault="00E01438">
      <w:pPr>
        <w:tabs>
          <w:tab w:val="left" w:pos="284"/>
          <w:tab w:val="left" w:pos="567"/>
        </w:tabs>
        <w:ind w:left="0" w:hanging="2"/>
        <w:jc w:val="both"/>
        <w:rPr>
          <w:sz w:val="22"/>
          <w:szCs w:val="22"/>
        </w:rPr>
      </w:pPr>
      <w:r>
        <w:rPr>
          <w:b/>
          <w:sz w:val="22"/>
          <w:szCs w:val="22"/>
        </w:rPr>
        <w:t>PUBLICIDAD Y ESPECTACULOS PUBLICOS</w:t>
      </w:r>
    </w:p>
    <w:p w14:paraId="61C87B8D" w14:textId="77777777" w:rsidR="00371AE4" w:rsidRDefault="00E01438">
      <w:pPr>
        <w:numPr>
          <w:ilvl w:val="0"/>
          <w:numId w:val="15"/>
        </w:numPr>
        <w:tabs>
          <w:tab w:val="left" w:pos="284"/>
          <w:tab w:val="left" w:pos="567"/>
        </w:tabs>
        <w:ind w:left="0" w:hanging="2"/>
        <w:jc w:val="both"/>
        <w:rPr>
          <w:sz w:val="22"/>
          <w:szCs w:val="22"/>
        </w:rPr>
      </w:pPr>
      <w:r>
        <w:rPr>
          <w:sz w:val="22"/>
          <w:szCs w:val="22"/>
        </w:rPr>
        <w:t>Por colocación de elementos de publicidad que obstruyan directa o indirectamente señalamientos oficiales.</w:t>
      </w:r>
    </w:p>
    <w:p w14:paraId="6338C6D5" w14:textId="77777777" w:rsidR="00371AE4" w:rsidRDefault="00E01438">
      <w:pPr>
        <w:numPr>
          <w:ilvl w:val="0"/>
          <w:numId w:val="15"/>
        </w:numPr>
        <w:tabs>
          <w:tab w:val="left" w:pos="284"/>
          <w:tab w:val="left" w:pos="567"/>
        </w:tabs>
        <w:ind w:left="0" w:hanging="2"/>
        <w:jc w:val="both"/>
        <w:rPr>
          <w:sz w:val="22"/>
          <w:szCs w:val="22"/>
        </w:rPr>
      </w:pPr>
      <w:r>
        <w:rPr>
          <w:sz w:val="22"/>
          <w:szCs w:val="22"/>
        </w:rPr>
        <w:t xml:space="preserve">Por instalación de carteles o anuncios publicitarios sin la previa autorización Municipal. </w:t>
      </w:r>
    </w:p>
    <w:p w14:paraId="1430C7D4" w14:textId="77777777" w:rsidR="00371AE4" w:rsidRDefault="00371AE4">
      <w:pPr>
        <w:tabs>
          <w:tab w:val="left" w:pos="284"/>
          <w:tab w:val="left" w:pos="567"/>
        </w:tabs>
        <w:ind w:left="0" w:hanging="2"/>
        <w:jc w:val="both"/>
        <w:rPr>
          <w:sz w:val="22"/>
          <w:szCs w:val="22"/>
        </w:rPr>
      </w:pPr>
    </w:p>
    <w:p w14:paraId="2E6EB974" w14:textId="77777777" w:rsidR="00371AE4" w:rsidRDefault="00E01438">
      <w:pPr>
        <w:tabs>
          <w:tab w:val="left" w:pos="284"/>
          <w:tab w:val="left" w:pos="567"/>
        </w:tabs>
        <w:ind w:left="0" w:hanging="2"/>
        <w:jc w:val="both"/>
        <w:rPr>
          <w:sz w:val="22"/>
          <w:szCs w:val="22"/>
        </w:rPr>
      </w:pPr>
      <w:r>
        <w:rPr>
          <w:b/>
          <w:sz w:val="22"/>
          <w:szCs w:val="22"/>
        </w:rPr>
        <w:t>INFRACCIONES DE ORDEN GENERAL</w:t>
      </w:r>
    </w:p>
    <w:p w14:paraId="68CD5BC6" w14:textId="77777777" w:rsidR="00371AE4" w:rsidRDefault="00371AE4">
      <w:pPr>
        <w:tabs>
          <w:tab w:val="left" w:pos="284"/>
          <w:tab w:val="left" w:pos="567"/>
        </w:tabs>
        <w:ind w:left="0" w:hanging="2"/>
        <w:jc w:val="both"/>
        <w:rPr>
          <w:sz w:val="22"/>
          <w:szCs w:val="22"/>
        </w:rPr>
      </w:pPr>
    </w:p>
    <w:p w14:paraId="2946A375" w14:textId="77777777" w:rsidR="00371AE4" w:rsidRDefault="00E01438">
      <w:pPr>
        <w:tabs>
          <w:tab w:val="left" w:pos="284"/>
          <w:tab w:val="left" w:pos="567"/>
        </w:tabs>
        <w:ind w:left="0" w:hanging="2"/>
        <w:jc w:val="both"/>
        <w:rPr>
          <w:sz w:val="22"/>
          <w:szCs w:val="22"/>
        </w:rPr>
      </w:pPr>
      <w:r>
        <w:rPr>
          <w:sz w:val="22"/>
          <w:szCs w:val="22"/>
        </w:rPr>
        <w:t>Por las infracciones que a continuación se detallan, se abonarán las siguientes multas:</w:t>
      </w:r>
    </w:p>
    <w:p w14:paraId="15F981E5" w14:textId="77777777" w:rsidR="00371AE4" w:rsidRDefault="00E01438">
      <w:pPr>
        <w:numPr>
          <w:ilvl w:val="0"/>
          <w:numId w:val="3"/>
        </w:numPr>
        <w:tabs>
          <w:tab w:val="left" w:pos="284"/>
          <w:tab w:val="left" w:pos="567"/>
        </w:tabs>
        <w:ind w:left="0" w:hanging="2"/>
        <w:jc w:val="both"/>
        <w:rPr>
          <w:sz w:val="22"/>
          <w:szCs w:val="22"/>
        </w:rPr>
      </w:pPr>
      <w:r>
        <w:rPr>
          <w:sz w:val="22"/>
          <w:szCs w:val="22"/>
        </w:rPr>
        <w:t>Por el empleo de pesas y medidas adulteradas.</w:t>
      </w:r>
    </w:p>
    <w:p w14:paraId="1FF8DF1F" w14:textId="77777777" w:rsidR="00371AE4" w:rsidRDefault="00E01438">
      <w:pPr>
        <w:numPr>
          <w:ilvl w:val="0"/>
          <w:numId w:val="3"/>
        </w:numPr>
        <w:tabs>
          <w:tab w:val="left" w:pos="284"/>
          <w:tab w:val="left" w:pos="567"/>
        </w:tabs>
        <w:ind w:left="0" w:hanging="2"/>
        <w:jc w:val="both"/>
        <w:rPr>
          <w:sz w:val="22"/>
          <w:szCs w:val="22"/>
        </w:rPr>
      </w:pPr>
      <w:r>
        <w:rPr>
          <w:sz w:val="22"/>
          <w:szCs w:val="22"/>
        </w:rPr>
        <w:t>Por exhibir imágenes y/o vender publicaciones inmorales u obscenas.</w:t>
      </w:r>
    </w:p>
    <w:p w14:paraId="29947331" w14:textId="77777777" w:rsidR="00371AE4" w:rsidRDefault="00E01438">
      <w:pPr>
        <w:numPr>
          <w:ilvl w:val="0"/>
          <w:numId w:val="3"/>
        </w:numPr>
        <w:tabs>
          <w:tab w:val="left" w:pos="284"/>
          <w:tab w:val="left" w:pos="567"/>
        </w:tabs>
        <w:ind w:left="0" w:hanging="2"/>
        <w:jc w:val="both"/>
        <w:rPr>
          <w:sz w:val="22"/>
          <w:szCs w:val="22"/>
        </w:rPr>
      </w:pPr>
      <w:r>
        <w:rPr>
          <w:sz w:val="22"/>
          <w:szCs w:val="22"/>
        </w:rPr>
        <w:t>Por cualquier ruido molesto y uso de motores que perturben las emisiones de radio y/o televisión.</w:t>
      </w:r>
    </w:p>
    <w:p w14:paraId="3F13EADA" w14:textId="77777777" w:rsidR="00371AE4" w:rsidRDefault="00E01438">
      <w:pPr>
        <w:numPr>
          <w:ilvl w:val="0"/>
          <w:numId w:val="3"/>
        </w:numPr>
        <w:tabs>
          <w:tab w:val="left" w:pos="284"/>
          <w:tab w:val="left" w:pos="567"/>
        </w:tabs>
        <w:ind w:left="0" w:hanging="2"/>
        <w:jc w:val="both"/>
        <w:rPr>
          <w:sz w:val="22"/>
          <w:szCs w:val="22"/>
        </w:rPr>
      </w:pPr>
      <w:r>
        <w:rPr>
          <w:sz w:val="22"/>
          <w:szCs w:val="22"/>
        </w:rPr>
        <w:t>Por las ampliaciones, transferencias, cambio de ramos, cese de actividades, etc., sin la correspondiente autorización y pago de los derechos correspondientes.</w:t>
      </w:r>
    </w:p>
    <w:p w14:paraId="7A25950B" w14:textId="77777777" w:rsidR="00371AE4" w:rsidRDefault="00E01438">
      <w:pPr>
        <w:numPr>
          <w:ilvl w:val="0"/>
          <w:numId w:val="3"/>
        </w:numPr>
        <w:tabs>
          <w:tab w:val="left" w:pos="284"/>
          <w:tab w:val="left" w:pos="567"/>
        </w:tabs>
        <w:ind w:left="0" w:hanging="2"/>
        <w:jc w:val="both"/>
        <w:rPr>
          <w:sz w:val="22"/>
          <w:szCs w:val="22"/>
        </w:rPr>
      </w:pPr>
      <w:r>
        <w:rPr>
          <w:sz w:val="22"/>
          <w:szCs w:val="22"/>
        </w:rPr>
        <w:t>Por venta ambulante, sin solicitar previamente el permiso y la inspección Municipal correspondiente.</w:t>
      </w:r>
    </w:p>
    <w:p w14:paraId="0ED3BDC3" w14:textId="77777777" w:rsidR="00371AE4" w:rsidRDefault="00E01438">
      <w:pPr>
        <w:numPr>
          <w:ilvl w:val="0"/>
          <w:numId w:val="3"/>
        </w:numPr>
        <w:tabs>
          <w:tab w:val="left" w:pos="284"/>
          <w:tab w:val="left" w:pos="567"/>
        </w:tabs>
        <w:ind w:left="0" w:hanging="2"/>
        <w:jc w:val="both"/>
        <w:rPr>
          <w:sz w:val="22"/>
          <w:szCs w:val="22"/>
        </w:rPr>
      </w:pPr>
      <w:r>
        <w:rPr>
          <w:sz w:val="22"/>
          <w:szCs w:val="22"/>
        </w:rPr>
        <w:t xml:space="preserve">Por impedir la labor de Inspectores Municipales, por negarse a proporcionar datos de documentación que acrediten el pago de impuestos y tasas, por suministrar datos falsos y/o toda injuria, improperio o evidencia durante la actuación de Inspectores Municipales, se impondrá una multa regulable por el Departamento Ejecutivo. </w:t>
      </w:r>
    </w:p>
    <w:p w14:paraId="6C239191" w14:textId="77777777" w:rsidR="00371AE4" w:rsidRDefault="00E01438">
      <w:pPr>
        <w:numPr>
          <w:ilvl w:val="0"/>
          <w:numId w:val="3"/>
        </w:numPr>
        <w:tabs>
          <w:tab w:val="left" w:pos="284"/>
          <w:tab w:val="left" w:pos="567"/>
        </w:tabs>
        <w:ind w:left="0" w:hanging="2"/>
        <w:jc w:val="both"/>
        <w:rPr>
          <w:sz w:val="22"/>
          <w:szCs w:val="22"/>
        </w:rPr>
      </w:pPr>
      <w:r>
        <w:rPr>
          <w:sz w:val="22"/>
          <w:szCs w:val="22"/>
        </w:rPr>
        <w:lastRenderedPageBreak/>
        <w:t xml:space="preserve">Por el uso de la vía pública para tareas de reparación desarme y todo trabajo de taller en automotores, ciclomotores y rodados en general. </w:t>
      </w:r>
    </w:p>
    <w:p w14:paraId="2B945C91" w14:textId="77777777" w:rsidR="00371AE4" w:rsidRDefault="00371AE4">
      <w:pPr>
        <w:tabs>
          <w:tab w:val="left" w:pos="284"/>
          <w:tab w:val="left" w:pos="567"/>
        </w:tabs>
        <w:ind w:left="0" w:hanging="2"/>
        <w:jc w:val="both"/>
        <w:rPr>
          <w:sz w:val="22"/>
          <w:szCs w:val="22"/>
        </w:rPr>
      </w:pPr>
    </w:p>
    <w:p w14:paraId="75AFE7EF" w14:textId="77777777" w:rsidR="00371AE4" w:rsidRDefault="00E01438">
      <w:pPr>
        <w:tabs>
          <w:tab w:val="left" w:pos="284"/>
          <w:tab w:val="left" w:pos="567"/>
        </w:tabs>
        <w:ind w:left="0" w:hanging="2"/>
        <w:jc w:val="both"/>
        <w:rPr>
          <w:sz w:val="22"/>
          <w:szCs w:val="22"/>
        </w:rPr>
      </w:pPr>
      <w:bookmarkStart w:id="116" w:name="_heading=h.3oy7u29" w:colFirst="0" w:colLast="0"/>
      <w:bookmarkEnd w:id="116"/>
      <w:r>
        <w:rPr>
          <w:b/>
          <w:sz w:val="22"/>
          <w:szCs w:val="22"/>
        </w:rPr>
        <w:t>CAPÍTULO II: RESPONSABLES</w:t>
      </w:r>
    </w:p>
    <w:p w14:paraId="7861C40A" w14:textId="77777777" w:rsidR="00371AE4" w:rsidRDefault="00371AE4">
      <w:pPr>
        <w:tabs>
          <w:tab w:val="left" w:pos="284"/>
          <w:tab w:val="left" w:pos="567"/>
        </w:tabs>
        <w:ind w:left="0" w:hanging="2"/>
        <w:jc w:val="both"/>
        <w:rPr>
          <w:sz w:val="22"/>
          <w:szCs w:val="22"/>
        </w:rPr>
      </w:pPr>
    </w:p>
    <w:p w14:paraId="59AABC87" w14:textId="77777777" w:rsidR="00371AE4" w:rsidRDefault="00E01438">
      <w:pPr>
        <w:tabs>
          <w:tab w:val="left" w:pos="284"/>
          <w:tab w:val="left" w:pos="567"/>
        </w:tabs>
        <w:ind w:left="0" w:hanging="2"/>
        <w:jc w:val="both"/>
        <w:rPr>
          <w:sz w:val="22"/>
          <w:szCs w:val="22"/>
        </w:rPr>
      </w:pPr>
      <w:r>
        <w:rPr>
          <w:b/>
          <w:sz w:val="22"/>
          <w:szCs w:val="22"/>
        </w:rPr>
        <w:t>ARTÍCULO 231.-</w:t>
      </w:r>
      <w:r>
        <w:rPr>
          <w:sz w:val="22"/>
          <w:szCs w:val="22"/>
        </w:rPr>
        <w:t xml:space="preserve"> Están obligados al pago de las multas por contravenciones en la debida oportunidad legal, personalmente o por medio de sus representantes legales, los infractores.</w:t>
      </w:r>
    </w:p>
    <w:p w14:paraId="060F5B7E" w14:textId="77777777" w:rsidR="00371AE4" w:rsidRDefault="00371AE4">
      <w:pPr>
        <w:tabs>
          <w:tab w:val="left" w:pos="284"/>
          <w:tab w:val="left" w:pos="567"/>
        </w:tabs>
        <w:ind w:left="0" w:hanging="2"/>
        <w:jc w:val="both"/>
        <w:rPr>
          <w:sz w:val="22"/>
          <w:szCs w:val="22"/>
        </w:rPr>
      </w:pPr>
    </w:p>
    <w:p w14:paraId="16359916" w14:textId="77777777" w:rsidR="00371AE4" w:rsidRDefault="00E01438">
      <w:pPr>
        <w:tabs>
          <w:tab w:val="left" w:pos="284"/>
          <w:tab w:val="left" w:pos="567"/>
        </w:tabs>
        <w:ind w:left="0" w:hanging="2"/>
        <w:jc w:val="both"/>
        <w:rPr>
          <w:sz w:val="22"/>
          <w:szCs w:val="22"/>
        </w:rPr>
      </w:pPr>
      <w:bookmarkStart w:id="117" w:name="_heading=h.243i4a2" w:colFirst="0" w:colLast="0"/>
      <w:bookmarkEnd w:id="117"/>
      <w:r>
        <w:rPr>
          <w:b/>
          <w:sz w:val="22"/>
          <w:szCs w:val="22"/>
        </w:rPr>
        <w:t>CAPÍTULO III: PAGO</w:t>
      </w:r>
    </w:p>
    <w:p w14:paraId="213EB032" w14:textId="77777777" w:rsidR="00371AE4" w:rsidRDefault="00371AE4">
      <w:pPr>
        <w:tabs>
          <w:tab w:val="left" w:pos="284"/>
          <w:tab w:val="left" w:pos="567"/>
        </w:tabs>
        <w:ind w:left="0" w:hanging="2"/>
        <w:jc w:val="both"/>
        <w:rPr>
          <w:sz w:val="22"/>
          <w:szCs w:val="22"/>
        </w:rPr>
      </w:pPr>
    </w:p>
    <w:p w14:paraId="7CFA2169" w14:textId="77777777" w:rsidR="00371AE4" w:rsidRDefault="00E01438">
      <w:pPr>
        <w:pBdr>
          <w:top w:val="nil"/>
          <w:left w:val="nil"/>
          <w:bottom w:val="nil"/>
          <w:right w:val="nil"/>
          <w:between w:val="nil"/>
        </w:pBdr>
        <w:tabs>
          <w:tab w:val="left" w:pos="284"/>
          <w:tab w:val="left" w:pos="567"/>
        </w:tabs>
        <w:spacing w:line="240" w:lineRule="auto"/>
        <w:ind w:left="0" w:hanging="2"/>
        <w:jc w:val="both"/>
        <w:rPr>
          <w:rFonts w:ascii="Quattrocento Sans" w:eastAsia="Quattrocento Sans" w:hAnsi="Quattrocento Sans" w:cs="Quattrocento Sans"/>
          <w:color w:val="000000"/>
          <w:sz w:val="22"/>
          <w:szCs w:val="22"/>
          <w:u w:val="single"/>
        </w:rPr>
      </w:pPr>
      <w:r>
        <w:rPr>
          <w:b/>
          <w:color w:val="000000"/>
          <w:sz w:val="22"/>
          <w:szCs w:val="22"/>
        </w:rPr>
        <w:t>ARTÍCULO 232.-</w:t>
      </w:r>
      <w:r>
        <w:rPr>
          <w:color w:val="000000"/>
          <w:sz w:val="22"/>
          <w:szCs w:val="22"/>
        </w:rPr>
        <w:t xml:space="preserve"> El pago deberá efectuarse dentro de los diez (10) días de haber sido notificada la resolución que impone la sanción.</w:t>
      </w:r>
    </w:p>
    <w:p w14:paraId="22E0C2A4" w14:textId="77777777" w:rsidR="00371AE4" w:rsidRDefault="00371AE4">
      <w:pPr>
        <w:tabs>
          <w:tab w:val="left" w:pos="284"/>
          <w:tab w:val="left" w:pos="567"/>
        </w:tabs>
        <w:ind w:left="0" w:hanging="2"/>
        <w:jc w:val="center"/>
        <w:rPr>
          <w:sz w:val="22"/>
          <w:szCs w:val="22"/>
          <w:u w:val="single"/>
        </w:rPr>
      </w:pPr>
    </w:p>
    <w:p w14:paraId="11A1F312" w14:textId="77777777" w:rsidR="00371AE4" w:rsidRDefault="00E01438">
      <w:pPr>
        <w:tabs>
          <w:tab w:val="left" w:pos="284"/>
          <w:tab w:val="left" w:pos="567"/>
        </w:tabs>
        <w:ind w:left="0" w:hanging="2"/>
        <w:jc w:val="center"/>
        <w:rPr>
          <w:sz w:val="22"/>
          <w:szCs w:val="22"/>
          <w:u w:val="single"/>
        </w:rPr>
      </w:pPr>
      <w:bookmarkStart w:id="118" w:name="_heading=h.j8sehv" w:colFirst="0" w:colLast="0"/>
      <w:bookmarkEnd w:id="118"/>
      <w:r>
        <w:rPr>
          <w:b/>
          <w:sz w:val="22"/>
          <w:szCs w:val="22"/>
          <w:u w:val="single"/>
        </w:rPr>
        <w:t>TITULO XXI: CONTRIBUCIÓN ESPECIAL PARA FONDO SOLIDARIO</w:t>
      </w:r>
    </w:p>
    <w:p w14:paraId="0CF6A560" w14:textId="77777777" w:rsidR="00371AE4" w:rsidRDefault="00371AE4">
      <w:pPr>
        <w:tabs>
          <w:tab w:val="left" w:pos="-720"/>
          <w:tab w:val="left" w:pos="284"/>
          <w:tab w:val="left" w:pos="567"/>
        </w:tabs>
        <w:ind w:left="0" w:hanging="2"/>
        <w:jc w:val="both"/>
        <w:rPr>
          <w:sz w:val="22"/>
          <w:szCs w:val="22"/>
          <w:u w:val="single"/>
        </w:rPr>
      </w:pPr>
    </w:p>
    <w:p w14:paraId="6D331150" w14:textId="77777777" w:rsidR="00371AE4" w:rsidRDefault="00E01438">
      <w:pPr>
        <w:tabs>
          <w:tab w:val="left" w:pos="284"/>
          <w:tab w:val="left" w:pos="567"/>
          <w:tab w:val="center" w:pos="4535"/>
        </w:tabs>
        <w:ind w:left="0" w:hanging="2"/>
        <w:jc w:val="both"/>
        <w:rPr>
          <w:sz w:val="22"/>
          <w:szCs w:val="22"/>
        </w:rPr>
      </w:pPr>
      <w:bookmarkStart w:id="119" w:name="_heading=h.338fx5o" w:colFirst="0" w:colLast="0"/>
      <w:bookmarkEnd w:id="119"/>
      <w:r>
        <w:rPr>
          <w:b/>
          <w:sz w:val="22"/>
          <w:szCs w:val="22"/>
        </w:rPr>
        <w:t>CAPITULO I: HECHO IMPONIBLE</w:t>
      </w:r>
    </w:p>
    <w:p w14:paraId="5B2C282A" w14:textId="77777777" w:rsidR="00371AE4" w:rsidRDefault="00371AE4">
      <w:pPr>
        <w:tabs>
          <w:tab w:val="left" w:pos="-720"/>
          <w:tab w:val="left" w:pos="284"/>
          <w:tab w:val="left" w:pos="567"/>
        </w:tabs>
        <w:ind w:left="0" w:hanging="2"/>
        <w:jc w:val="both"/>
        <w:rPr>
          <w:sz w:val="22"/>
          <w:szCs w:val="22"/>
        </w:rPr>
      </w:pPr>
    </w:p>
    <w:p w14:paraId="480DC812" w14:textId="77777777" w:rsidR="00371AE4" w:rsidRDefault="00E01438">
      <w:pPr>
        <w:tabs>
          <w:tab w:val="left" w:pos="-720"/>
          <w:tab w:val="left" w:pos="284"/>
          <w:tab w:val="left" w:pos="567"/>
        </w:tabs>
        <w:ind w:left="0" w:hanging="2"/>
        <w:jc w:val="both"/>
        <w:rPr>
          <w:sz w:val="22"/>
          <w:szCs w:val="22"/>
        </w:rPr>
      </w:pPr>
      <w:r>
        <w:rPr>
          <w:b/>
          <w:sz w:val="22"/>
          <w:szCs w:val="22"/>
        </w:rPr>
        <w:t>ARTÍCULO 233.-</w:t>
      </w:r>
      <w:r>
        <w:rPr>
          <w:sz w:val="22"/>
          <w:szCs w:val="22"/>
        </w:rPr>
        <w:t xml:space="preserve"> Para el financiamiento de necesidades sociales y comunitarias relacionadas con la salud, minoridad, discapacidad, educación y trabajo, se establece una Contribución Especial Permanente, sobre los inmuebles rurales y urbanos del Distrito. Se abonarán los importes que a tal efecto se establezcan en la Ordenanza Impositiva.</w:t>
      </w:r>
    </w:p>
    <w:p w14:paraId="53C13B32" w14:textId="77777777" w:rsidR="00371AE4" w:rsidRDefault="00371AE4">
      <w:pPr>
        <w:tabs>
          <w:tab w:val="left" w:pos="-720"/>
          <w:tab w:val="left" w:pos="284"/>
          <w:tab w:val="left" w:pos="567"/>
        </w:tabs>
        <w:ind w:left="0" w:hanging="2"/>
        <w:jc w:val="both"/>
        <w:rPr>
          <w:sz w:val="22"/>
          <w:szCs w:val="22"/>
        </w:rPr>
      </w:pPr>
    </w:p>
    <w:p w14:paraId="3708D324" w14:textId="77777777" w:rsidR="00371AE4" w:rsidRDefault="00E01438">
      <w:pPr>
        <w:tabs>
          <w:tab w:val="left" w:pos="284"/>
          <w:tab w:val="left" w:pos="567"/>
          <w:tab w:val="center" w:pos="4535"/>
        </w:tabs>
        <w:ind w:left="0" w:hanging="2"/>
        <w:jc w:val="both"/>
        <w:rPr>
          <w:sz w:val="22"/>
          <w:szCs w:val="22"/>
        </w:rPr>
      </w:pPr>
      <w:bookmarkStart w:id="120" w:name="_heading=h.1idq7dh" w:colFirst="0" w:colLast="0"/>
      <w:bookmarkEnd w:id="120"/>
      <w:r>
        <w:rPr>
          <w:b/>
          <w:sz w:val="22"/>
          <w:szCs w:val="22"/>
        </w:rPr>
        <w:t>CAPITULO II: BASE IMPONIBLE</w:t>
      </w:r>
    </w:p>
    <w:p w14:paraId="6898EE15" w14:textId="77777777" w:rsidR="00371AE4" w:rsidRDefault="00371AE4">
      <w:pPr>
        <w:tabs>
          <w:tab w:val="left" w:pos="-720"/>
          <w:tab w:val="left" w:pos="284"/>
          <w:tab w:val="left" w:pos="567"/>
        </w:tabs>
        <w:ind w:left="0" w:hanging="2"/>
        <w:jc w:val="both"/>
        <w:rPr>
          <w:sz w:val="22"/>
          <w:szCs w:val="22"/>
        </w:rPr>
      </w:pPr>
    </w:p>
    <w:p w14:paraId="4DF28BF2" w14:textId="77777777" w:rsidR="00371AE4" w:rsidRDefault="00E01438">
      <w:pPr>
        <w:tabs>
          <w:tab w:val="left" w:pos="-720"/>
          <w:tab w:val="left" w:pos="284"/>
          <w:tab w:val="left" w:pos="567"/>
        </w:tabs>
        <w:ind w:left="0" w:hanging="2"/>
        <w:jc w:val="both"/>
        <w:rPr>
          <w:sz w:val="22"/>
          <w:szCs w:val="22"/>
        </w:rPr>
      </w:pPr>
      <w:r>
        <w:rPr>
          <w:b/>
          <w:sz w:val="22"/>
          <w:szCs w:val="22"/>
        </w:rPr>
        <w:t>ARTÍCULO 234.-</w:t>
      </w:r>
      <w:r>
        <w:rPr>
          <w:sz w:val="22"/>
          <w:szCs w:val="22"/>
        </w:rPr>
        <w:t xml:space="preserve"> Para los inmuebles rurales la base imponible estará constituida por el número de hectáreas que posea cada titular de dominio dentro del Partido de Lobería, de acuerdo a lo que se determine específicamente en la Ordenanza Impositiva anual.</w:t>
      </w:r>
    </w:p>
    <w:p w14:paraId="6CEFA777" w14:textId="77777777" w:rsidR="00371AE4" w:rsidRDefault="00371AE4">
      <w:pPr>
        <w:tabs>
          <w:tab w:val="left" w:pos="-720"/>
          <w:tab w:val="left" w:pos="284"/>
          <w:tab w:val="left" w:pos="567"/>
        </w:tabs>
        <w:ind w:left="0" w:hanging="2"/>
        <w:jc w:val="both"/>
        <w:rPr>
          <w:sz w:val="22"/>
          <w:szCs w:val="22"/>
        </w:rPr>
      </w:pPr>
    </w:p>
    <w:p w14:paraId="40F8774B" w14:textId="77777777" w:rsidR="00371AE4" w:rsidRDefault="00E01438">
      <w:pPr>
        <w:tabs>
          <w:tab w:val="left" w:pos="-720"/>
          <w:tab w:val="left" w:pos="284"/>
          <w:tab w:val="left" w:pos="567"/>
        </w:tabs>
        <w:ind w:left="0" w:hanging="2"/>
        <w:jc w:val="both"/>
        <w:rPr>
          <w:sz w:val="22"/>
          <w:szCs w:val="22"/>
        </w:rPr>
      </w:pPr>
      <w:r>
        <w:rPr>
          <w:b/>
          <w:sz w:val="22"/>
          <w:szCs w:val="22"/>
        </w:rPr>
        <w:t>ARTICULO 235.-</w:t>
      </w:r>
      <w:r>
        <w:rPr>
          <w:sz w:val="22"/>
          <w:szCs w:val="22"/>
        </w:rPr>
        <w:t xml:space="preserve"> Para los inmuebles urbanos beneficiados con Servicios Sanitarios, la base imponible estará constituida por el valor básico para el impuesto inmobiliario y se liquidará de acuerdo a lo que se determine específicamente en la Ordenanza Impositiva anual. Para los inmuebles comprendidos bajo régimen de la Ley de Propiedad Horizontal, quedarán excluidas las unidades complementarias.</w:t>
      </w:r>
    </w:p>
    <w:p w14:paraId="170543DA" w14:textId="77777777" w:rsidR="00371AE4" w:rsidRDefault="00371AE4">
      <w:pPr>
        <w:tabs>
          <w:tab w:val="left" w:pos="-720"/>
          <w:tab w:val="left" w:pos="284"/>
          <w:tab w:val="left" w:pos="567"/>
        </w:tabs>
        <w:ind w:left="0" w:hanging="2"/>
        <w:jc w:val="both"/>
        <w:rPr>
          <w:sz w:val="22"/>
          <w:szCs w:val="22"/>
        </w:rPr>
      </w:pPr>
    </w:p>
    <w:p w14:paraId="4008C03C" w14:textId="77777777" w:rsidR="00371AE4" w:rsidRDefault="00E01438">
      <w:pPr>
        <w:tabs>
          <w:tab w:val="left" w:pos="284"/>
          <w:tab w:val="left" w:pos="567"/>
          <w:tab w:val="center" w:pos="4535"/>
        </w:tabs>
        <w:ind w:left="0" w:hanging="2"/>
        <w:jc w:val="both"/>
        <w:rPr>
          <w:sz w:val="22"/>
          <w:szCs w:val="22"/>
        </w:rPr>
      </w:pPr>
      <w:bookmarkStart w:id="121" w:name="_heading=h.42ddq1a" w:colFirst="0" w:colLast="0"/>
      <w:bookmarkEnd w:id="121"/>
      <w:r>
        <w:rPr>
          <w:b/>
          <w:sz w:val="22"/>
          <w:szCs w:val="22"/>
        </w:rPr>
        <w:t>CAPÍTULO III: CONTRIBUYENTES</w:t>
      </w:r>
    </w:p>
    <w:p w14:paraId="2AC3A6EC" w14:textId="77777777" w:rsidR="00371AE4" w:rsidRDefault="00371AE4">
      <w:pPr>
        <w:tabs>
          <w:tab w:val="left" w:pos="-720"/>
          <w:tab w:val="left" w:pos="284"/>
          <w:tab w:val="left" w:pos="567"/>
        </w:tabs>
        <w:ind w:left="0" w:hanging="2"/>
        <w:jc w:val="both"/>
        <w:rPr>
          <w:sz w:val="22"/>
          <w:szCs w:val="22"/>
        </w:rPr>
      </w:pPr>
    </w:p>
    <w:p w14:paraId="2EE77F81" w14:textId="77777777" w:rsidR="00371AE4" w:rsidRDefault="00E01438">
      <w:pPr>
        <w:tabs>
          <w:tab w:val="left" w:pos="-720"/>
          <w:tab w:val="left" w:pos="284"/>
          <w:tab w:val="left" w:pos="567"/>
        </w:tabs>
        <w:ind w:left="0" w:hanging="2"/>
        <w:jc w:val="both"/>
        <w:rPr>
          <w:sz w:val="22"/>
          <w:szCs w:val="22"/>
        </w:rPr>
      </w:pPr>
      <w:r>
        <w:rPr>
          <w:b/>
          <w:sz w:val="22"/>
          <w:szCs w:val="22"/>
        </w:rPr>
        <w:t>ARTÍCULO 236.-</w:t>
      </w:r>
      <w:r>
        <w:rPr>
          <w:sz w:val="22"/>
          <w:szCs w:val="22"/>
        </w:rPr>
        <w:t xml:space="preserve"> Son contribuyentes de éste gravamen:</w:t>
      </w:r>
    </w:p>
    <w:p w14:paraId="0213548E" w14:textId="77777777" w:rsidR="00371AE4" w:rsidRDefault="00371AE4">
      <w:pPr>
        <w:tabs>
          <w:tab w:val="left" w:pos="-720"/>
          <w:tab w:val="left" w:pos="284"/>
          <w:tab w:val="left" w:pos="567"/>
        </w:tabs>
        <w:ind w:left="0" w:hanging="2"/>
        <w:jc w:val="both"/>
        <w:rPr>
          <w:sz w:val="22"/>
          <w:szCs w:val="22"/>
        </w:rPr>
      </w:pPr>
    </w:p>
    <w:p w14:paraId="3A9F7326" w14:textId="77777777" w:rsidR="00371AE4" w:rsidRDefault="00E01438">
      <w:pPr>
        <w:tabs>
          <w:tab w:val="left" w:pos="-720"/>
          <w:tab w:val="left" w:pos="284"/>
          <w:tab w:val="left" w:pos="567"/>
        </w:tabs>
        <w:ind w:left="0" w:hanging="2"/>
        <w:jc w:val="both"/>
        <w:rPr>
          <w:sz w:val="22"/>
          <w:szCs w:val="22"/>
        </w:rPr>
      </w:pPr>
      <w:r>
        <w:rPr>
          <w:sz w:val="22"/>
          <w:szCs w:val="22"/>
        </w:rPr>
        <w:tab/>
        <w:t>a) Los titulares de dominio excluido los nudos propietarios.</w:t>
      </w:r>
    </w:p>
    <w:p w14:paraId="12114F0D" w14:textId="77777777" w:rsidR="00371AE4" w:rsidRDefault="00E01438">
      <w:pPr>
        <w:tabs>
          <w:tab w:val="left" w:pos="-720"/>
          <w:tab w:val="left" w:pos="284"/>
          <w:tab w:val="left" w:pos="567"/>
        </w:tabs>
        <w:ind w:left="0" w:hanging="2"/>
        <w:jc w:val="both"/>
        <w:rPr>
          <w:sz w:val="22"/>
          <w:szCs w:val="22"/>
        </w:rPr>
      </w:pPr>
      <w:r>
        <w:rPr>
          <w:sz w:val="22"/>
          <w:szCs w:val="22"/>
        </w:rPr>
        <w:tab/>
        <w:t>b) Los usufructuarios</w:t>
      </w:r>
    </w:p>
    <w:p w14:paraId="3D1272D3" w14:textId="77777777" w:rsidR="00371AE4" w:rsidRDefault="00E01438">
      <w:pPr>
        <w:tabs>
          <w:tab w:val="left" w:pos="-720"/>
          <w:tab w:val="left" w:pos="284"/>
          <w:tab w:val="left" w:pos="567"/>
        </w:tabs>
        <w:ind w:left="0" w:hanging="2"/>
        <w:jc w:val="both"/>
        <w:rPr>
          <w:sz w:val="22"/>
          <w:szCs w:val="22"/>
        </w:rPr>
      </w:pPr>
      <w:r>
        <w:rPr>
          <w:sz w:val="22"/>
          <w:szCs w:val="22"/>
        </w:rPr>
        <w:tab/>
        <w:t>c) Los poseedores a título de dueño.</w:t>
      </w:r>
    </w:p>
    <w:p w14:paraId="07CBDEF9" w14:textId="77777777" w:rsidR="00371AE4" w:rsidRDefault="00371AE4">
      <w:pPr>
        <w:tabs>
          <w:tab w:val="left" w:pos="-720"/>
          <w:tab w:val="left" w:pos="284"/>
          <w:tab w:val="left" w:pos="567"/>
        </w:tabs>
        <w:ind w:left="0" w:hanging="2"/>
        <w:jc w:val="both"/>
        <w:rPr>
          <w:sz w:val="22"/>
          <w:szCs w:val="22"/>
        </w:rPr>
      </w:pPr>
    </w:p>
    <w:p w14:paraId="3335B386" w14:textId="77777777" w:rsidR="00371AE4" w:rsidRDefault="00E01438">
      <w:pPr>
        <w:tabs>
          <w:tab w:val="left" w:pos="284"/>
          <w:tab w:val="left" w:pos="567"/>
          <w:tab w:val="center" w:pos="4535"/>
        </w:tabs>
        <w:ind w:left="0" w:hanging="2"/>
        <w:jc w:val="both"/>
        <w:rPr>
          <w:sz w:val="22"/>
          <w:szCs w:val="22"/>
        </w:rPr>
      </w:pPr>
      <w:bookmarkStart w:id="122" w:name="_heading=h.2hio093" w:colFirst="0" w:colLast="0"/>
      <w:bookmarkEnd w:id="122"/>
      <w:r>
        <w:rPr>
          <w:b/>
          <w:sz w:val="22"/>
          <w:szCs w:val="22"/>
        </w:rPr>
        <w:t>CAPITULO IV: PAGO</w:t>
      </w:r>
    </w:p>
    <w:p w14:paraId="2E34F6F2" w14:textId="77777777" w:rsidR="00371AE4" w:rsidRDefault="00371AE4">
      <w:pPr>
        <w:tabs>
          <w:tab w:val="left" w:pos="-720"/>
          <w:tab w:val="left" w:pos="284"/>
          <w:tab w:val="left" w:pos="567"/>
        </w:tabs>
        <w:ind w:left="0" w:hanging="2"/>
        <w:jc w:val="both"/>
        <w:rPr>
          <w:sz w:val="22"/>
          <w:szCs w:val="22"/>
        </w:rPr>
      </w:pPr>
    </w:p>
    <w:p w14:paraId="40F25E88" w14:textId="77777777" w:rsidR="00371AE4" w:rsidRDefault="00E01438">
      <w:pPr>
        <w:tabs>
          <w:tab w:val="left" w:pos="-720"/>
          <w:tab w:val="left" w:pos="284"/>
          <w:tab w:val="left" w:pos="567"/>
        </w:tabs>
        <w:ind w:left="0" w:hanging="2"/>
        <w:jc w:val="both"/>
        <w:rPr>
          <w:sz w:val="22"/>
          <w:szCs w:val="22"/>
        </w:rPr>
      </w:pPr>
      <w:r>
        <w:rPr>
          <w:b/>
          <w:sz w:val="22"/>
          <w:szCs w:val="22"/>
        </w:rPr>
        <w:t>ARTÍCULO 237.-</w:t>
      </w:r>
      <w:r>
        <w:rPr>
          <w:sz w:val="22"/>
          <w:szCs w:val="22"/>
        </w:rPr>
        <w:t xml:space="preserve"> Para los inmuebles rurales gravados con la Contribución Especial Permanente que  determina el presente título, se liquidará  y cobrará conjuntamente con la emisión de las cuotas de la tasa por Reparación, Conservación y Mejorado de la Red Vial Municipal y el importe deberá consignarse indefectiblemente en forma discriminada.</w:t>
      </w:r>
    </w:p>
    <w:p w14:paraId="2D215F39" w14:textId="77777777" w:rsidR="00371AE4" w:rsidRDefault="00371AE4">
      <w:pPr>
        <w:tabs>
          <w:tab w:val="left" w:pos="-720"/>
          <w:tab w:val="left" w:pos="284"/>
          <w:tab w:val="left" w:pos="567"/>
        </w:tabs>
        <w:ind w:left="0" w:hanging="2"/>
        <w:jc w:val="both"/>
        <w:rPr>
          <w:sz w:val="22"/>
          <w:szCs w:val="22"/>
        </w:rPr>
      </w:pPr>
    </w:p>
    <w:p w14:paraId="744EE30C" w14:textId="77777777" w:rsidR="00371AE4" w:rsidRDefault="00E01438">
      <w:pPr>
        <w:tabs>
          <w:tab w:val="left" w:pos="-720"/>
          <w:tab w:val="left" w:pos="284"/>
          <w:tab w:val="left" w:pos="567"/>
        </w:tabs>
        <w:ind w:left="0" w:hanging="2"/>
        <w:jc w:val="both"/>
        <w:rPr>
          <w:sz w:val="22"/>
          <w:szCs w:val="22"/>
        </w:rPr>
      </w:pPr>
      <w:r>
        <w:rPr>
          <w:b/>
          <w:sz w:val="22"/>
          <w:szCs w:val="22"/>
        </w:rPr>
        <w:t>ARTÍCULO 238.-</w:t>
      </w:r>
      <w:r>
        <w:rPr>
          <w:sz w:val="22"/>
          <w:szCs w:val="22"/>
        </w:rPr>
        <w:t xml:space="preserve"> Para los inmuebles urbanos gravados con la Contribución Especial que determina el presente título, se liquidará y cobrará conjuntamente con la emisión de las cuotas </w:t>
      </w:r>
      <w:r>
        <w:rPr>
          <w:sz w:val="22"/>
          <w:szCs w:val="22"/>
        </w:rPr>
        <w:lastRenderedPageBreak/>
        <w:t>de la Tasa por Servicios Sanitarios y el importe deberá consignarse indefectiblemente en forma discriminada.</w:t>
      </w:r>
    </w:p>
    <w:p w14:paraId="11693F4B" w14:textId="77777777" w:rsidR="00371AE4" w:rsidRDefault="00371AE4">
      <w:pPr>
        <w:tabs>
          <w:tab w:val="left" w:pos="284"/>
          <w:tab w:val="left" w:pos="567"/>
          <w:tab w:val="center" w:pos="4535"/>
        </w:tabs>
        <w:ind w:left="0" w:hanging="2"/>
        <w:jc w:val="both"/>
        <w:rPr>
          <w:sz w:val="22"/>
          <w:szCs w:val="22"/>
        </w:rPr>
      </w:pPr>
    </w:p>
    <w:p w14:paraId="0DADE482" w14:textId="77777777" w:rsidR="00371AE4" w:rsidRDefault="00E01438">
      <w:pPr>
        <w:tabs>
          <w:tab w:val="left" w:pos="284"/>
          <w:tab w:val="left" w:pos="567"/>
          <w:tab w:val="center" w:pos="4535"/>
        </w:tabs>
        <w:ind w:left="0" w:hanging="2"/>
        <w:jc w:val="both"/>
        <w:rPr>
          <w:sz w:val="22"/>
          <w:szCs w:val="22"/>
        </w:rPr>
      </w:pPr>
      <w:bookmarkStart w:id="123" w:name="_heading=h.wnyagw" w:colFirst="0" w:colLast="0"/>
      <w:bookmarkEnd w:id="123"/>
      <w:r>
        <w:rPr>
          <w:b/>
          <w:sz w:val="22"/>
          <w:szCs w:val="22"/>
        </w:rPr>
        <w:t>CAPITULO V: EXENCIONES</w:t>
      </w:r>
    </w:p>
    <w:p w14:paraId="632414E8" w14:textId="77777777" w:rsidR="00371AE4" w:rsidRDefault="00371AE4">
      <w:pPr>
        <w:tabs>
          <w:tab w:val="left" w:pos="-720"/>
          <w:tab w:val="left" w:pos="284"/>
          <w:tab w:val="left" w:pos="567"/>
        </w:tabs>
        <w:ind w:left="0" w:hanging="2"/>
        <w:jc w:val="both"/>
        <w:rPr>
          <w:sz w:val="22"/>
          <w:szCs w:val="22"/>
        </w:rPr>
      </w:pPr>
    </w:p>
    <w:p w14:paraId="7A4305A2" w14:textId="77777777" w:rsidR="00371AE4" w:rsidRDefault="00E01438">
      <w:pPr>
        <w:tabs>
          <w:tab w:val="left" w:pos="-720"/>
          <w:tab w:val="left" w:pos="284"/>
          <w:tab w:val="left" w:pos="567"/>
        </w:tabs>
        <w:ind w:left="0" w:hanging="2"/>
        <w:jc w:val="both"/>
        <w:rPr>
          <w:sz w:val="22"/>
          <w:szCs w:val="22"/>
        </w:rPr>
      </w:pPr>
      <w:r>
        <w:rPr>
          <w:b/>
          <w:sz w:val="22"/>
          <w:szCs w:val="22"/>
        </w:rPr>
        <w:t>ARTÍCULO 239.-</w:t>
      </w:r>
      <w:r>
        <w:rPr>
          <w:sz w:val="22"/>
          <w:szCs w:val="22"/>
        </w:rPr>
        <w:t xml:space="preserve"> Se considerarán al efecto las exenciones otorgadas para el pago de tasas por Conservación, Reparación y Mejorado de la Red Vial Municipal y de la Tasa por Servicios Sanitarios, según se tratase de inmuebles rurales o urbanos respectivamente.</w:t>
      </w:r>
    </w:p>
    <w:p w14:paraId="783C13A1" w14:textId="77777777" w:rsidR="00371AE4" w:rsidRDefault="00371AE4">
      <w:pPr>
        <w:tabs>
          <w:tab w:val="left" w:pos="-720"/>
          <w:tab w:val="left" w:pos="284"/>
          <w:tab w:val="left" w:pos="567"/>
        </w:tabs>
        <w:ind w:left="0" w:hanging="2"/>
        <w:jc w:val="both"/>
        <w:rPr>
          <w:sz w:val="22"/>
          <w:szCs w:val="22"/>
        </w:rPr>
      </w:pPr>
    </w:p>
    <w:p w14:paraId="68FD5E64" w14:textId="77777777" w:rsidR="00371AE4" w:rsidRDefault="00E01438">
      <w:pPr>
        <w:tabs>
          <w:tab w:val="left" w:pos="-720"/>
          <w:tab w:val="left" w:pos="284"/>
          <w:tab w:val="left" w:pos="567"/>
        </w:tabs>
        <w:ind w:left="0" w:hanging="2"/>
        <w:jc w:val="center"/>
        <w:rPr>
          <w:sz w:val="22"/>
          <w:szCs w:val="22"/>
          <w:u w:val="single"/>
        </w:rPr>
      </w:pPr>
      <w:bookmarkStart w:id="124" w:name="_heading=h.3gnlt4p" w:colFirst="0" w:colLast="0"/>
      <w:bookmarkEnd w:id="124"/>
      <w:r>
        <w:rPr>
          <w:b/>
          <w:sz w:val="22"/>
          <w:szCs w:val="22"/>
          <w:u w:val="single"/>
        </w:rPr>
        <w:t>TITULO XXII: TASA POR SERVICIO DE REMOCIÓN, ACARREO Y ESTADÍA</w:t>
      </w:r>
    </w:p>
    <w:p w14:paraId="5B1B07C8" w14:textId="77777777" w:rsidR="00371AE4" w:rsidRDefault="00371AE4">
      <w:pPr>
        <w:tabs>
          <w:tab w:val="left" w:pos="284"/>
          <w:tab w:val="left" w:pos="567"/>
        </w:tabs>
        <w:ind w:left="0" w:hanging="2"/>
        <w:jc w:val="both"/>
        <w:rPr>
          <w:sz w:val="22"/>
          <w:szCs w:val="22"/>
          <w:u w:val="single"/>
        </w:rPr>
      </w:pPr>
    </w:p>
    <w:p w14:paraId="37065B40" w14:textId="77777777" w:rsidR="00371AE4" w:rsidRDefault="00E01438">
      <w:pPr>
        <w:tabs>
          <w:tab w:val="left" w:pos="284"/>
          <w:tab w:val="left" w:pos="567"/>
        </w:tabs>
        <w:ind w:left="0" w:hanging="2"/>
        <w:jc w:val="both"/>
        <w:rPr>
          <w:sz w:val="22"/>
          <w:szCs w:val="22"/>
        </w:rPr>
      </w:pPr>
      <w:bookmarkStart w:id="125" w:name="_heading=h.1vsw3ci" w:colFirst="0" w:colLast="0"/>
      <w:bookmarkEnd w:id="125"/>
      <w:r>
        <w:rPr>
          <w:b/>
          <w:sz w:val="22"/>
          <w:szCs w:val="22"/>
        </w:rPr>
        <w:t>CAPÍTULO I: HECHO IMPONIBLE</w:t>
      </w:r>
    </w:p>
    <w:p w14:paraId="09E766B1" w14:textId="77777777" w:rsidR="00371AE4" w:rsidRDefault="00371AE4">
      <w:pPr>
        <w:tabs>
          <w:tab w:val="left" w:pos="284"/>
          <w:tab w:val="left" w:pos="567"/>
        </w:tabs>
        <w:ind w:left="0" w:hanging="2"/>
        <w:jc w:val="both"/>
        <w:rPr>
          <w:sz w:val="22"/>
          <w:szCs w:val="22"/>
        </w:rPr>
      </w:pPr>
    </w:p>
    <w:p w14:paraId="0D5B4FDF" w14:textId="77777777" w:rsidR="00371AE4" w:rsidRDefault="00E01438">
      <w:pPr>
        <w:tabs>
          <w:tab w:val="left" w:pos="284"/>
          <w:tab w:val="left" w:pos="567"/>
        </w:tabs>
        <w:ind w:left="0" w:hanging="2"/>
        <w:jc w:val="both"/>
        <w:rPr>
          <w:sz w:val="22"/>
          <w:szCs w:val="22"/>
        </w:rPr>
      </w:pPr>
      <w:r>
        <w:rPr>
          <w:b/>
          <w:sz w:val="22"/>
          <w:szCs w:val="22"/>
        </w:rPr>
        <w:t>ARTÍCULO 240:</w:t>
      </w:r>
      <w:r>
        <w:rPr>
          <w:sz w:val="22"/>
          <w:szCs w:val="22"/>
        </w:rPr>
        <w:t xml:space="preserve"> Por la prestación del servicio de remoción, acarreo y estadía de vehículos y/u objetos y/o desechos de la vía pública, cuando la autoridad municipal competente verifique que con ellos se está infringiendo la Ley de Tránsito y el titular, responsable o  persona con derecho sobre los mismos, no lo hiciere previa intimación a que lo haga o fuere imposible su identificación en el momento de constatarse la infracción, se abonarán los importes que al efecto determine la Ordenanza Impositiva Anual.</w:t>
      </w:r>
    </w:p>
    <w:p w14:paraId="0313E100" w14:textId="77777777" w:rsidR="00371AE4" w:rsidRDefault="00371AE4">
      <w:pPr>
        <w:tabs>
          <w:tab w:val="left" w:pos="284"/>
          <w:tab w:val="left" w:pos="567"/>
        </w:tabs>
        <w:ind w:left="0" w:hanging="2"/>
        <w:jc w:val="both"/>
        <w:rPr>
          <w:sz w:val="22"/>
          <w:szCs w:val="22"/>
        </w:rPr>
      </w:pPr>
    </w:p>
    <w:p w14:paraId="2CAB7F50" w14:textId="77777777" w:rsidR="00371AE4" w:rsidRDefault="00E01438">
      <w:pPr>
        <w:tabs>
          <w:tab w:val="left" w:pos="284"/>
          <w:tab w:val="left" w:pos="567"/>
        </w:tabs>
        <w:ind w:left="0" w:hanging="2"/>
        <w:jc w:val="both"/>
        <w:rPr>
          <w:sz w:val="22"/>
          <w:szCs w:val="22"/>
        </w:rPr>
      </w:pPr>
      <w:bookmarkStart w:id="126" w:name="_heading=h.4fsjm0b" w:colFirst="0" w:colLast="0"/>
      <w:bookmarkEnd w:id="126"/>
      <w:r>
        <w:rPr>
          <w:b/>
          <w:sz w:val="22"/>
          <w:szCs w:val="22"/>
        </w:rPr>
        <w:t>CAPÍTULO II: BASE IMPONIBLE</w:t>
      </w:r>
    </w:p>
    <w:p w14:paraId="4A3FF063" w14:textId="77777777" w:rsidR="00371AE4" w:rsidRDefault="00371AE4">
      <w:pPr>
        <w:tabs>
          <w:tab w:val="left" w:pos="284"/>
          <w:tab w:val="left" w:pos="567"/>
        </w:tabs>
        <w:ind w:left="0" w:hanging="2"/>
        <w:jc w:val="both"/>
        <w:rPr>
          <w:sz w:val="22"/>
          <w:szCs w:val="22"/>
        </w:rPr>
      </w:pPr>
    </w:p>
    <w:p w14:paraId="11F5EC05" w14:textId="77777777" w:rsidR="00371AE4" w:rsidRDefault="00E01438">
      <w:pPr>
        <w:tabs>
          <w:tab w:val="left" w:pos="284"/>
          <w:tab w:val="left" w:pos="567"/>
        </w:tabs>
        <w:ind w:left="0" w:hanging="2"/>
        <w:jc w:val="both"/>
        <w:rPr>
          <w:sz w:val="22"/>
          <w:szCs w:val="22"/>
        </w:rPr>
      </w:pPr>
      <w:r>
        <w:rPr>
          <w:b/>
          <w:sz w:val="22"/>
          <w:szCs w:val="22"/>
        </w:rPr>
        <w:t>ARTÍCULO 241:</w:t>
      </w:r>
      <w:r>
        <w:rPr>
          <w:sz w:val="22"/>
          <w:szCs w:val="22"/>
        </w:rPr>
        <w:t xml:space="preserve"> La base imponible está constituida por vehículo, por unidades físicas, por horas de trabajo, por kilogramos, por kilómetro de recorrido, por días de estadía.</w:t>
      </w:r>
    </w:p>
    <w:p w14:paraId="226C3E6E" w14:textId="77777777" w:rsidR="00371AE4" w:rsidRDefault="00371AE4">
      <w:pPr>
        <w:tabs>
          <w:tab w:val="left" w:pos="284"/>
          <w:tab w:val="left" w:pos="567"/>
        </w:tabs>
        <w:ind w:left="0" w:hanging="2"/>
        <w:jc w:val="both"/>
        <w:rPr>
          <w:sz w:val="22"/>
          <w:szCs w:val="22"/>
        </w:rPr>
      </w:pPr>
    </w:p>
    <w:p w14:paraId="2DA3C7CC" w14:textId="77777777" w:rsidR="00371AE4" w:rsidRDefault="00E01438">
      <w:pPr>
        <w:tabs>
          <w:tab w:val="left" w:pos="284"/>
          <w:tab w:val="left" w:pos="567"/>
        </w:tabs>
        <w:ind w:left="0" w:hanging="2"/>
        <w:jc w:val="both"/>
        <w:rPr>
          <w:sz w:val="22"/>
          <w:szCs w:val="22"/>
        </w:rPr>
      </w:pPr>
      <w:bookmarkStart w:id="127" w:name="_heading=h.2uxtw84" w:colFirst="0" w:colLast="0"/>
      <w:bookmarkEnd w:id="127"/>
      <w:r>
        <w:rPr>
          <w:b/>
          <w:sz w:val="22"/>
          <w:szCs w:val="22"/>
        </w:rPr>
        <w:t>CAPÍTULO III: CONTRIBUYENTES Y RESPONSABLES</w:t>
      </w:r>
    </w:p>
    <w:p w14:paraId="7F349BAC" w14:textId="77777777" w:rsidR="00371AE4" w:rsidRDefault="00371AE4">
      <w:pPr>
        <w:tabs>
          <w:tab w:val="left" w:pos="284"/>
          <w:tab w:val="left" w:pos="567"/>
        </w:tabs>
        <w:ind w:left="0" w:hanging="2"/>
        <w:jc w:val="both"/>
        <w:rPr>
          <w:sz w:val="22"/>
          <w:szCs w:val="22"/>
        </w:rPr>
      </w:pPr>
    </w:p>
    <w:p w14:paraId="20450907" w14:textId="77777777" w:rsidR="00371AE4" w:rsidRDefault="00E01438">
      <w:pPr>
        <w:tabs>
          <w:tab w:val="left" w:pos="284"/>
          <w:tab w:val="left" w:pos="567"/>
        </w:tabs>
        <w:ind w:left="0" w:hanging="2"/>
        <w:jc w:val="both"/>
        <w:rPr>
          <w:sz w:val="22"/>
          <w:szCs w:val="22"/>
        </w:rPr>
      </w:pPr>
      <w:r>
        <w:rPr>
          <w:b/>
          <w:sz w:val="22"/>
          <w:szCs w:val="22"/>
        </w:rPr>
        <w:t>ARTÍCULO 242:</w:t>
      </w:r>
      <w:r>
        <w:rPr>
          <w:sz w:val="22"/>
          <w:szCs w:val="22"/>
        </w:rPr>
        <w:t xml:space="preserve"> En la remoción, acarreo y estadía de vehículos y/u objetos que infrinjan normas de tránsito, la obligación del pago estará a cargo de:</w:t>
      </w:r>
    </w:p>
    <w:p w14:paraId="1378089E" w14:textId="77777777" w:rsidR="00371AE4" w:rsidRDefault="00E01438">
      <w:pPr>
        <w:numPr>
          <w:ilvl w:val="0"/>
          <w:numId w:val="20"/>
        </w:numPr>
        <w:tabs>
          <w:tab w:val="left" w:pos="284"/>
          <w:tab w:val="left" w:pos="567"/>
          <w:tab w:val="left" w:pos="720"/>
        </w:tabs>
        <w:ind w:left="0" w:hanging="2"/>
        <w:jc w:val="both"/>
        <w:rPr>
          <w:sz w:val="22"/>
          <w:szCs w:val="22"/>
        </w:rPr>
      </w:pPr>
      <w:r>
        <w:rPr>
          <w:sz w:val="22"/>
          <w:szCs w:val="22"/>
        </w:rPr>
        <w:t>El titular registral de las cosas, si fueran de esa naturaleza.</w:t>
      </w:r>
    </w:p>
    <w:p w14:paraId="7EEF5C47" w14:textId="77777777" w:rsidR="00371AE4" w:rsidRDefault="00E01438">
      <w:pPr>
        <w:numPr>
          <w:ilvl w:val="0"/>
          <w:numId w:val="20"/>
        </w:numPr>
        <w:tabs>
          <w:tab w:val="left" w:pos="284"/>
          <w:tab w:val="left" w:pos="567"/>
          <w:tab w:val="left" w:pos="720"/>
        </w:tabs>
        <w:ind w:left="0" w:hanging="2"/>
        <w:jc w:val="both"/>
        <w:rPr>
          <w:sz w:val="22"/>
          <w:szCs w:val="22"/>
        </w:rPr>
      </w:pPr>
      <w:r>
        <w:rPr>
          <w:sz w:val="22"/>
          <w:szCs w:val="22"/>
        </w:rPr>
        <w:t xml:space="preserve">El legítimo poseedor o tenedor de la cosa, aunque la misma no se encontrare registrada a su nombre. </w:t>
      </w:r>
    </w:p>
    <w:p w14:paraId="3FB4098D" w14:textId="77777777" w:rsidR="00371AE4" w:rsidRDefault="00E01438">
      <w:pPr>
        <w:numPr>
          <w:ilvl w:val="0"/>
          <w:numId w:val="20"/>
        </w:numPr>
        <w:tabs>
          <w:tab w:val="left" w:pos="284"/>
          <w:tab w:val="left" w:pos="567"/>
          <w:tab w:val="left" w:pos="720"/>
        </w:tabs>
        <w:ind w:left="0" w:hanging="2"/>
        <w:jc w:val="both"/>
        <w:rPr>
          <w:sz w:val="22"/>
          <w:szCs w:val="22"/>
        </w:rPr>
      </w:pPr>
      <w:r>
        <w:rPr>
          <w:sz w:val="22"/>
          <w:szCs w:val="22"/>
        </w:rPr>
        <w:t>El que ostente la posesión de la cosa en los términos del artículo 2.412 del Código Civil.</w:t>
      </w:r>
    </w:p>
    <w:p w14:paraId="78DF4681" w14:textId="77777777" w:rsidR="00371AE4" w:rsidRDefault="00E01438">
      <w:pPr>
        <w:numPr>
          <w:ilvl w:val="0"/>
          <w:numId w:val="20"/>
        </w:numPr>
        <w:tabs>
          <w:tab w:val="left" w:pos="284"/>
          <w:tab w:val="left" w:pos="567"/>
          <w:tab w:val="left" w:pos="720"/>
        </w:tabs>
        <w:ind w:left="0" w:hanging="2"/>
        <w:jc w:val="both"/>
        <w:rPr>
          <w:sz w:val="22"/>
          <w:szCs w:val="22"/>
        </w:rPr>
      </w:pPr>
      <w:r>
        <w:rPr>
          <w:sz w:val="22"/>
          <w:szCs w:val="22"/>
        </w:rPr>
        <w:t>El que hubiere cometido la infracción.</w:t>
      </w:r>
    </w:p>
    <w:p w14:paraId="28A0AC5D" w14:textId="77777777" w:rsidR="00371AE4" w:rsidRDefault="00371AE4">
      <w:pPr>
        <w:tabs>
          <w:tab w:val="left" w:pos="284"/>
          <w:tab w:val="left" w:pos="567"/>
          <w:tab w:val="left" w:pos="720"/>
        </w:tabs>
        <w:ind w:left="0" w:hanging="2"/>
        <w:jc w:val="both"/>
        <w:rPr>
          <w:sz w:val="22"/>
          <w:szCs w:val="22"/>
        </w:rPr>
      </w:pPr>
    </w:p>
    <w:p w14:paraId="37013C09" w14:textId="77777777" w:rsidR="00371AE4" w:rsidRDefault="00E01438">
      <w:pPr>
        <w:tabs>
          <w:tab w:val="left" w:pos="284"/>
          <w:tab w:val="left" w:pos="567"/>
        </w:tabs>
        <w:ind w:left="0" w:hanging="2"/>
        <w:jc w:val="both"/>
        <w:rPr>
          <w:sz w:val="22"/>
          <w:szCs w:val="22"/>
        </w:rPr>
      </w:pPr>
      <w:bookmarkStart w:id="128" w:name="_heading=h.1a346fx" w:colFirst="0" w:colLast="0"/>
      <w:bookmarkEnd w:id="128"/>
      <w:r>
        <w:rPr>
          <w:b/>
          <w:sz w:val="22"/>
          <w:szCs w:val="22"/>
        </w:rPr>
        <w:t>CAPÍTULO IV: PAGO</w:t>
      </w:r>
    </w:p>
    <w:p w14:paraId="4568ED5A" w14:textId="77777777" w:rsidR="00371AE4" w:rsidRDefault="00371AE4">
      <w:pPr>
        <w:tabs>
          <w:tab w:val="left" w:pos="284"/>
          <w:tab w:val="left" w:pos="567"/>
        </w:tabs>
        <w:ind w:left="0" w:hanging="2"/>
        <w:jc w:val="both"/>
        <w:rPr>
          <w:sz w:val="22"/>
          <w:szCs w:val="22"/>
        </w:rPr>
      </w:pPr>
    </w:p>
    <w:p w14:paraId="6566657E" w14:textId="77777777" w:rsidR="00371AE4" w:rsidRDefault="00E01438">
      <w:pPr>
        <w:tabs>
          <w:tab w:val="left" w:pos="284"/>
          <w:tab w:val="left" w:pos="567"/>
        </w:tabs>
        <w:ind w:left="0" w:hanging="2"/>
        <w:jc w:val="both"/>
        <w:rPr>
          <w:sz w:val="22"/>
          <w:szCs w:val="22"/>
        </w:rPr>
      </w:pPr>
      <w:r>
        <w:rPr>
          <w:b/>
          <w:sz w:val="22"/>
          <w:szCs w:val="22"/>
        </w:rPr>
        <w:t>ARTÍCULO 243:</w:t>
      </w:r>
      <w:r>
        <w:rPr>
          <w:sz w:val="22"/>
          <w:szCs w:val="22"/>
        </w:rPr>
        <w:t xml:space="preserve"> El pago de la tasa deberá hacerse efectivo previo a la devolución del bien removido y depositado en jurisdicción municipal, cuando se tratare de vehículos y/u objetos que por su naturaleza deban ser restituidos a su titular, responsable o persona con derecho sobre los mismos. Cuando por la naturaleza de las cosas, no deban o no puedan ser restituidas a persona alguna, el pago de la tasa se hará dentro de los diez días de intimado el contribuyente para que lo haga.</w:t>
      </w:r>
    </w:p>
    <w:p w14:paraId="24507DC6" w14:textId="77777777" w:rsidR="00371AE4" w:rsidRDefault="00371AE4">
      <w:pPr>
        <w:tabs>
          <w:tab w:val="left" w:pos="284"/>
          <w:tab w:val="left" w:pos="567"/>
        </w:tabs>
        <w:ind w:left="0" w:hanging="2"/>
        <w:jc w:val="both"/>
        <w:rPr>
          <w:sz w:val="22"/>
          <w:szCs w:val="22"/>
        </w:rPr>
      </w:pPr>
    </w:p>
    <w:p w14:paraId="108AB621" w14:textId="77777777" w:rsidR="004500E0" w:rsidRDefault="00E01438">
      <w:pPr>
        <w:tabs>
          <w:tab w:val="left" w:pos="284"/>
          <w:tab w:val="left" w:pos="567"/>
        </w:tabs>
        <w:ind w:left="0" w:hanging="2"/>
        <w:jc w:val="center"/>
        <w:rPr>
          <w:b/>
          <w:sz w:val="22"/>
          <w:szCs w:val="22"/>
          <w:u w:val="single"/>
        </w:rPr>
      </w:pPr>
      <w:bookmarkStart w:id="129" w:name="_heading=h.3u2rp3q" w:colFirst="0" w:colLast="0"/>
      <w:bookmarkEnd w:id="129"/>
      <w:r>
        <w:rPr>
          <w:b/>
          <w:sz w:val="22"/>
          <w:szCs w:val="22"/>
          <w:u w:val="single"/>
        </w:rPr>
        <w:t xml:space="preserve">TÍTULO XXIII: CONTRIBUCIÓN AL DESARROLLO </w:t>
      </w:r>
    </w:p>
    <w:p w14:paraId="3EF5D717" w14:textId="3479B9A6" w:rsidR="00371AE4" w:rsidRDefault="00E01438">
      <w:pPr>
        <w:tabs>
          <w:tab w:val="left" w:pos="284"/>
          <w:tab w:val="left" w:pos="567"/>
        </w:tabs>
        <w:ind w:left="0" w:hanging="2"/>
        <w:jc w:val="center"/>
        <w:rPr>
          <w:sz w:val="22"/>
          <w:szCs w:val="22"/>
          <w:u w:val="single"/>
        </w:rPr>
      </w:pPr>
      <w:r>
        <w:rPr>
          <w:b/>
          <w:sz w:val="22"/>
          <w:szCs w:val="22"/>
          <w:u w:val="single"/>
        </w:rPr>
        <w:t>DEL BALNEARIO ARENAS VERDES</w:t>
      </w:r>
    </w:p>
    <w:p w14:paraId="7849761A" w14:textId="77777777" w:rsidR="00371AE4" w:rsidRDefault="00371AE4">
      <w:pPr>
        <w:tabs>
          <w:tab w:val="left" w:pos="284"/>
          <w:tab w:val="left" w:pos="567"/>
        </w:tabs>
        <w:ind w:left="0" w:hanging="2"/>
        <w:jc w:val="both"/>
        <w:rPr>
          <w:sz w:val="22"/>
          <w:szCs w:val="22"/>
        </w:rPr>
      </w:pPr>
    </w:p>
    <w:p w14:paraId="3544C11A" w14:textId="77777777" w:rsidR="00371AE4" w:rsidRDefault="00E01438">
      <w:pPr>
        <w:tabs>
          <w:tab w:val="left" w:pos="284"/>
          <w:tab w:val="left" w:pos="567"/>
        </w:tabs>
        <w:ind w:left="0" w:hanging="2"/>
        <w:jc w:val="both"/>
        <w:rPr>
          <w:sz w:val="22"/>
          <w:szCs w:val="22"/>
        </w:rPr>
      </w:pPr>
      <w:bookmarkStart w:id="130" w:name="_heading=h.2981zbj" w:colFirst="0" w:colLast="0"/>
      <w:bookmarkEnd w:id="130"/>
      <w:r>
        <w:rPr>
          <w:b/>
          <w:sz w:val="22"/>
          <w:szCs w:val="22"/>
        </w:rPr>
        <w:t>CAPITULO I: HECHO IMPONIBLE</w:t>
      </w:r>
    </w:p>
    <w:p w14:paraId="29B0CD73" w14:textId="77777777" w:rsidR="00371AE4" w:rsidRDefault="00371AE4">
      <w:pPr>
        <w:tabs>
          <w:tab w:val="left" w:pos="284"/>
          <w:tab w:val="left" w:pos="567"/>
        </w:tabs>
        <w:ind w:left="0" w:hanging="2"/>
        <w:jc w:val="both"/>
        <w:rPr>
          <w:sz w:val="22"/>
          <w:szCs w:val="22"/>
        </w:rPr>
      </w:pPr>
    </w:p>
    <w:p w14:paraId="7EC687CB" w14:textId="77777777" w:rsidR="00371AE4" w:rsidRDefault="00E01438">
      <w:pPr>
        <w:tabs>
          <w:tab w:val="left" w:pos="284"/>
          <w:tab w:val="left" w:pos="567"/>
        </w:tabs>
        <w:ind w:left="0" w:hanging="2"/>
        <w:jc w:val="both"/>
        <w:rPr>
          <w:sz w:val="22"/>
          <w:szCs w:val="22"/>
        </w:rPr>
      </w:pPr>
      <w:r>
        <w:rPr>
          <w:b/>
          <w:sz w:val="22"/>
          <w:szCs w:val="22"/>
        </w:rPr>
        <w:t>ARTÍCULO 244:</w:t>
      </w:r>
      <w:r>
        <w:rPr>
          <w:sz w:val="22"/>
          <w:szCs w:val="22"/>
        </w:rPr>
        <w:t xml:space="preserve"> Por la Intervención realizada por el Estado Municipal, a saber: cambio de indicadores urbanísticos, establecimiento o modificación del régimen de uso del suelo, obras de </w:t>
      </w:r>
      <w:r>
        <w:rPr>
          <w:sz w:val="22"/>
          <w:szCs w:val="22"/>
        </w:rPr>
        <w:lastRenderedPageBreak/>
        <w:t>infraestructura en servicios (excluyendo apertura de calles), obras de equipamiento comunitario, inversión en promoción y desarrollo de la actividad turística, promoción de inversiones de capitales privados y similares, de las que deriva la revalorización de los inmuebles ubicados dentro de la Circunscripción VII - Sección U del partido de Lobería (Arenas Verdes), se abonarán los importes que al efecto determine la Ordenanza Impositiva Anual.</w:t>
      </w:r>
    </w:p>
    <w:p w14:paraId="215480D7" w14:textId="77777777" w:rsidR="00371AE4" w:rsidRDefault="00371AE4">
      <w:pPr>
        <w:tabs>
          <w:tab w:val="left" w:pos="284"/>
          <w:tab w:val="left" w:pos="567"/>
        </w:tabs>
        <w:ind w:left="0" w:hanging="2"/>
        <w:jc w:val="both"/>
        <w:rPr>
          <w:sz w:val="22"/>
          <w:szCs w:val="22"/>
        </w:rPr>
      </w:pPr>
    </w:p>
    <w:p w14:paraId="41DF88F4" w14:textId="77777777" w:rsidR="00371AE4" w:rsidRDefault="00E01438">
      <w:pPr>
        <w:tabs>
          <w:tab w:val="left" w:pos="284"/>
          <w:tab w:val="left" w:pos="567"/>
        </w:tabs>
        <w:ind w:left="0" w:hanging="2"/>
        <w:jc w:val="both"/>
        <w:rPr>
          <w:sz w:val="22"/>
          <w:szCs w:val="22"/>
        </w:rPr>
      </w:pPr>
      <w:bookmarkStart w:id="131" w:name="_heading=h.odc9jc" w:colFirst="0" w:colLast="0"/>
      <w:bookmarkEnd w:id="131"/>
      <w:r>
        <w:rPr>
          <w:b/>
          <w:sz w:val="22"/>
          <w:szCs w:val="22"/>
        </w:rPr>
        <w:t>CAPÍTULO II: BASE IMPONIBLE</w:t>
      </w:r>
    </w:p>
    <w:p w14:paraId="3795D21B" w14:textId="77777777" w:rsidR="00371AE4" w:rsidRDefault="00371AE4">
      <w:pPr>
        <w:tabs>
          <w:tab w:val="left" w:pos="284"/>
          <w:tab w:val="left" w:pos="567"/>
        </w:tabs>
        <w:ind w:left="0" w:hanging="2"/>
        <w:jc w:val="both"/>
        <w:rPr>
          <w:sz w:val="22"/>
          <w:szCs w:val="22"/>
        </w:rPr>
      </w:pPr>
    </w:p>
    <w:p w14:paraId="09AA2B01" w14:textId="77777777" w:rsidR="00371AE4" w:rsidRDefault="00E01438">
      <w:pPr>
        <w:tabs>
          <w:tab w:val="left" w:pos="284"/>
          <w:tab w:val="left" w:pos="567"/>
        </w:tabs>
        <w:ind w:left="0" w:hanging="2"/>
        <w:jc w:val="both"/>
        <w:rPr>
          <w:sz w:val="22"/>
          <w:szCs w:val="22"/>
        </w:rPr>
      </w:pPr>
      <w:r>
        <w:rPr>
          <w:b/>
          <w:sz w:val="22"/>
          <w:szCs w:val="22"/>
        </w:rPr>
        <w:t>ARTÍCULO 245</w:t>
      </w:r>
      <w:r>
        <w:rPr>
          <w:sz w:val="22"/>
          <w:szCs w:val="22"/>
        </w:rPr>
        <w:t>: La base imponible estará constituida por el número de metros cuadrados que posea cada titular de dominio dentro de la Circunscripción VII - Sección U del Partido de Lobería, conforme la superficie que surja de los títulos de propiedad o planos de mensura aprobados o ficha catastral de los inmuebles mencionados.</w:t>
      </w:r>
    </w:p>
    <w:p w14:paraId="60408CFE" w14:textId="77777777" w:rsidR="00371AE4" w:rsidRDefault="00371AE4">
      <w:pPr>
        <w:tabs>
          <w:tab w:val="left" w:pos="284"/>
          <w:tab w:val="left" w:pos="567"/>
        </w:tabs>
        <w:ind w:left="0" w:hanging="2"/>
        <w:jc w:val="both"/>
        <w:rPr>
          <w:sz w:val="22"/>
          <w:szCs w:val="22"/>
        </w:rPr>
      </w:pPr>
    </w:p>
    <w:p w14:paraId="276DDEFE" w14:textId="77777777" w:rsidR="00371AE4" w:rsidRDefault="00E01438">
      <w:pPr>
        <w:tabs>
          <w:tab w:val="left" w:pos="284"/>
          <w:tab w:val="left" w:pos="567"/>
        </w:tabs>
        <w:ind w:left="0" w:hanging="2"/>
        <w:jc w:val="both"/>
        <w:rPr>
          <w:sz w:val="22"/>
          <w:szCs w:val="22"/>
        </w:rPr>
      </w:pPr>
      <w:bookmarkStart w:id="132" w:name="_heading=h.38czs75" w:colFirst="0" w:colLast="0"/>
      <w:bookmarkEnd w:id="132"/>
      <w:r>
        <w:rPr>
          <w:b/>
          <w:sz w:val="22"/>
          <w:szCs w:val="22"/>
        </w:rPr>
        <w:t>CAPÍTULO III: CONTRIBUYENTES</w:t>
      </w:r>
    </w:p>
    <w:p w14:paraId="3D106D45" w14:textId="77777777" w:rsidR="00371AE4" w:rsidRDefault="00371AE4">
      <w:pPr>
        <w:tabs>
          <w:tab w:val="left" w:pos="284"/>
          <w:tab w:val="left" w:pos="567"/>
        </w:tabs>
        <w:ind w:left="0" w:hanging="2"/>
        <w:jc w:val="both"/>
        <w:rPr>
          <w:sz w:val="22"/>
          <w:szCs w:val="22"/>
        </w:rPr>
      </w:pPr>
    </w:p>
    <w:p w14:paraId="3A3CD658" w14:textId="77777777" w:rsidR="00371AE4" w:rsidRDefault="00E01438">
      <w:pPr>
        <w:tabs>
          <w:tab w:val="left" w:pos="284"/>
          <w:tab w:val="left" w:pos="567"/>
        </w:tabs>
        <w:ind w:left="0" w:hanging="2"/>
        <w:jc w:val="both"/>
        <w:rPr>
          <w:sz w:val="22"/>
          <w:szCs w:val="22"/>
        </w:rPr>
      </w:pPr>
      <w:r>
        <w:rPr>
          <w:b/>
          <w:sz w:val="22"/>
          <w:szCs w:val="22"/>
        </w:rPr>
        <w:t>ARTÍCULO 246:</w:t>
      </w:r>
      <w:r>
        <w:rPr>
          <w:sz w:val="22"/>
          <w:szCs w:val="22"/>
        </w:rPr>
        <w:t xml:space="preserve"> Son contribuyentes de este gravamen:</w:t>
      </w:r>
    </w:p>
    <w:p w14:paraId="4AF7C57C" w14:textId="77777777" w:rsidR="00371AE4" w:rsidRDefault="00E01438">
      <w:pPr>
        <w:numPr>
          <w:ilvl w:val="0"/>
          <w:numId w:val="23"/>
        </w:numPr>
        <w:tabs>
          <w:tab w:val="left" w:pos="284"/>
          <w:tab w:val="left" w:pos="567"/>
        </w:tabs>
        <w:ind w:left="0" w:hanging="2"/>
        <w:jc w:val="both"/>
        <w:rPr>
          <w:sz w:val="22"/>
          <w:szCs w:val="22"/>
        </w:rPr>
      </w:pPr>
      <w:r>
        <w:rPr>
          <w:sz w:val="22"/>
          <w:szCs w:val="22"/>
        </w:rPr>
        <w:t>los titulares de dominio de los inmuebles.</w:t>
      </w:r>
    </w:p>
    <w:p w14:paraId="1E6005E2" w14:textId="77777777" w:rsidR="00371AE4" w:rsidRDefault="00E01438">
      <w:pPr>
        <w:numPr>
          <w:ilvl w:val="0"/>
          <w:numId w:val="23"/>
        </w:numPr>
        <w:tabs>
          <w:tab w:val="left" w:pos="284"/>
          <w:tab w:val="left" w:pos="567"/>
        </w:tabs>
        <w:ind w:left="0" w:hanging="2"/>
        <w:jc w:val="both"/>
        <w:rPr>
          <w:sz w:val="22"/>
          <w:szCs w:val="22"/>
        </w:rPr>
      </w:pPr>
      <w:r>
        <w:rPr>
          <w:sz w:val="22"/>
          <w:szCs w:val="22"/>
        </w:rPr>
        <w:t>Los usufructuarios.</w:t>
      </w:r>
    </w:p>
    <w:p w14:paraId="64CE6ECA" w14:textId="77777777" w:rsidR="00371AE4" w:rsidRDefault="00E01438">
      <w:pPr>
        <w:numPr>
          <w:ilvl w:val="0"/>
          <w:numId w:val="23"/>
        </w:numPr>
        <w:tabs>
          <w:tab w:val="left" w:pos="284"/>
          <w:tab w:val="left" w:pos="567"/>
        </w:tabs>
        <w:ind w:left="0" w:hanging="2"/>
        <w:jc w:val="both"/>
        <w:rPr>
          <w:sz w:val="22"/>
          <w:szCs w:val="22"/>
        </w:rPr>
      </w:pPr>
      <w:r>
        <w:rPr>
          <w:sz w:val="22"/>
          <w:szCs w:val="22"/>
        </w:rPr>
        <w:t>Los poseedores a título de dueño.</w:t>
      </w:r>
    </w:p>
    <w:p w14:paraId="5E7D245B" w14:textId="77777777" w:rsidR="00371AE4" w:rsidRDefault="00371AE4">
      <w:pPr>
        <w:tabs>
          <w:tab w:val="left" w:pos="284"/>
          <w:tab w:val="left" w:pos="567"/>
        </w:tabs>
        <w:ind w:left="0" w:hanging="2"/>
        <w:jc w:val="both"/>
        <w:rPr>
          <w:sz w:val="22"/>
          <w:szCs w:val="22"/>
        </w:rPr>
      </w:pPr>
    </w:p>
    <w:p w14:paraId="01E8A342" w14:textId="77777777" w:rsidR="00371AE4" w:rsidRDefault="00E01438">
      <w:pPr>
        <w:tabs>
          <w:tab w:val="left" w:pos="284"/>
          <w:tab w:val="left" w:pos="567"/>
        </w:tabs>
        <w:ind w:left="0" w:hanging="2"/>
        <w:jc w:val="both"/>
        <w:rPr>
          <w:sz w:val="22"/>
          <w:szCs w:val="22"/>
        </w:rPr>
      </w:pPr>
      <w:bookmarkStart w:id="133" w:name="_heading=h.1nia2ey" w:colFirst="0" w:colLast="0"/>
      <w:bookmarkEnd w:id="133"/>
      <w:r>
        <w:rPr>
          <w:b/>
          <w:sz w:val="22"/>
          <w:szCs w:val="22"/>
        </w:rPr>
        <w:t>CAPITULO IV: PAGO</w:t>
      </w:r>
    </w:p>
    <w:p w14:paraId="54CBD98A" w14:textId="77777777" w:rsidR="00371AE4" w:rsidRDefault="00371AE4">
      <w:pPr>
        <w:tabs>
          <w:tab w:val="left" w:pos="284"/>
          <w:tab w:val="left" w:pos="567"/>
        </w:tabs>
        <w:ind w:left="0" w:hanging="2"/>
        <w:jc w:val="both"/>
        <w:rPr>
          <w:sz w:val="22"/>
          <w:szCs w:val="22"/>
        </w:rPr>
      </w:pPr>
    </w:p>
    <w:p w14:paraId="2B6576AD" w14:textId="77777777" w:rsidR="00371AE4" w:rsidRDefault="00E01438">
      <w:pPr>
        <w:tabs>
          <w:tab w:val="left" w:pos="284"/>
          <w:tab w:val="left" w:pos="567"/>
        </w:tabs>
        <w:ind w:left="0" w:hanging="2"/>
        <w:jc w:val="both"/>
        <w:rPr>
          <w:sz w:val="22"/>
          <w:szCs w:val="22"/>
        </w:rPr>
      </w:pPr>
      <w:r>
        <w:rPr>
          <w:b/>
          <w:sz w:val="22"/>
          <w:szCs w:val="22"/>
        </w:rPr>
        <w:t>ARTÍCULO 247:</w:t>
      </w:r>
      <w:r>
        <w:rPr>
          <w:sz w:val="22"/>
          <w:szCs w:val="22"/>
        </w:rPr>
        <w:t xml:space="preserve"> El gravamen al que alude el presente título se liquidará y cobrará conjuntamente con la emisión de las cuotas de la tasa por Alumbrado Público Especial y Servicios Urbanos, y el importe deberá consignarse indefectiblemente en forma discriminada.</w:t>
      </w:r>
    </w:p>
    <w:p w14:paraId="6E8698C5" w14:textId="77777777" w:rsidR="00371AE4" w:rsidRDefault="00E01438">
      <w:pPr>
        <w:tabs>
          <w:tab w:val="left" w:pos="284"/>
          <w:tab w:val="left" w:pos="567"/>
        </w:tabs>
        <w:ind w:left="0" w:hanging="2"/>
        <w:rPr>
          <w:sz w:val="22"/>
          <w:szCs w:val="22"/>
        </w:rPr>
      </w:pPr>
      <w:r>
        <w:rPr>
          <w:sz w:val="22"/>
          <w:szCs w:val="22"/>
        </w:rPr>
        <w:t>Aquellas partidas que posean construcciones y/o cercos perimetrales, debidamente declaradas en la Municipalidad de Lobería, y no registren deudas, gozarán de un beneficio del 50% sobre el monto anual de la contribución a partir de la fecha de aprobación de la solicitud.</w:t>
      </w:r>
    </w:p>
    <w:p w14:paraId="3C9FBA2C" w14:textId="77777777" w:rsidR="00371AE4" w:rsidRDefault="00371AE4">
      <w:pPr>
        <w:tabs>
          <w:tab w:val="left" w:pos="284"/>
          <w:tab w:val="left" w:pos="567"/>
        </w:tabs>
        <w:ind w:left="0" w:hanging="2"/>
        <w:jc w:val="both"/>
        <w:rPr>
          <w:sz w:val="22"/>
          <w:szCs w:val="22"/>
        </w:rPr>
      </w:pPr>
    </w:p>
    <w:p w14:paraId="56B60685" w14:textId="77777777" w:rsidR="00371AE4" w:rsidRDefault="00E01438">
      <w:pPr>
        <w:tabs>
          <w:tab w:val="left" w:pos="284"/>
          <w:tab w:val="left" w:pos="567"/>
        </w:tabs>
        <w:ind w:left="0" w:hanging="2"/>
        <w:jc w:val="both"/>
        <w:rPr>
          <w:sz w:val="22"/>
          <w:szCs w:val="22"/>
        </w:rPr>
      </w:pPr>
      <w:bookmarkStart w:id="134" w:name="_heading=h.47hxl2r" w:colFirst="0" w:colLast="0"/>
      <w:bookmarkEnd w:id="134"/>
      <w:r>
        <w:rPr>
          <w:b/>
          <w:sz w:val="22"/>
          <w:szCs w:val="22"/>
        </w:rPr>
        <w:t>CAPITULO V: VIGENCIA</w:t>
      </w:r>
    </w:p>
    <w:p w14:paraId="202502AC" w14:textId="77777777" w:rsidR="00371AE4" w:rsidRDefault="00371AE4">
      <w:pPr>
        <w:tabs>
          <w:tab w:val="left" w:pos="284"/>
          <w:tab w:val="left" w:pos="567"/>
        </w:tabs>
        <w:ind w:left="0" w:hanging="2"/>
        <w:jc w:val="both"/>
        <w:rPr>
          <w:sz w:val="22"/>
          <w:szCs w:val="22"/>
        </w:rPr>
      </w:pPr>
    </w:p>
    <w:p w14:paraId="46E4389B" w14:textId="77777777" w:rsidR="00371AE4" w:rsidRDefault="00E01438">
      <w:pPr>
        <w:tabs>
          <w:tab w:val="left" w:pos="284"/>
          <w:tab w:val="left" w:pos="567"/>
        </w:tabs>
        <w:ind w:left="0" w:hanging="2"/>
        <w:jc w:val="both"/>
        <w:rPr>
          <w:sz w:val="22"/>
          <w:szCs w:val="22"/>
        </w:rPr>
      </w:pPr>
      <w:r>
        <w:rPr>
          <w:b/>
          <w:sz w:val="22"/>
          <w:szCs w:val="22"/>
        </w:rPr>
        <w:t>ARTÍCULO 248:</w:t>
      </w:r>
      <w:r>
        <w:rPr>
          <w:sz w:val="22"/>
          <w:szCs w:val="22"/>
        </w:rPr>
        <w:t xml:space="preserve"> La vigencia del presente título será a partir del 1° de enero de 2022, por un período de 24 meses.</w:t>
      </w:r>
    </w:p>
    <w:p w14:paraId="3C5C6E05" w14:textId="77777777" w:rsidR="00371AE4" w:rsidRDefault="00371AE4">
      <w:pPr>
        <w:tabs>
          <w:tab w:val="left" w:pos="284"/>
          <w:tab w:val="left" w:pos="567"/>
        </w:tabs>
        <w:ind w:left="0" w:hanging="2"/>
        <w:jc w:val="both"/>
        <w:rPr>
          <w:sz w:val="22"/>
          <w:szCs w:val="22"/>
        </w:rPr>
      </w:pPr>
    </w:p>
    <w:p w14:paraId="40F59C3E" w14:textId="77777777" w:rsidR="00371AE4" w:rsidRDefault="00E01438">
      <w:pPr>
        <w:tabs>
          <w:tab w:val="left" w:pos="284"/>
          <w:tab w:val="left" w:pos="567"/>
        </w:tabs>
        <w:ind w:left="0" w:hanging="2"/>
        <w:jc w:val="center"/>
        <w:rPr>
          <w:sz w:val="22"/>
          <w:szCs w:val="22"/>
          <w:u w:val="single"/>
        </w:rPr>
      </w:pPr>
      <w:bookmarkStart w:id="135" w:name="_heading=h.2mn7vak" w:colFirst="0" w:colLast="0"/>
      <w:bookmarkEnd w:id="135"/>
      <w:r>
        <w:rPr>
          <w:b/>
          <w:sz w:val="22"/>
          <w:szCs w:val="22"/>
          <w:u w:val="single"/>
        </w:rPr>
        <w:t xml:space="preserve">TITULO XXIV: DERECHO POR PERMISO DE USO Y SERVICIOS </w:t>
      </w:r>
    </w:p>
    <w:p w14:paraId="2977DBFA" w14:textId="77777777" w:rsidR="00371AE4" w:rsidRDefault="00E01438">
      <w:pPr>
        <w:tabs>
          <w:tab w:val="left" w:pos="284"/>
          <w:tab w:val="left" w:pos="567"/>
        </w:tabs>
        <w:ind w:left="0" w:hanging="2"/>
        <w:jc w:val="center"/>
        <w:rPr>
          <w:sz w:val="22"/>
          <w:szCs w:val="22"/>
          <w:u w:val="single"/>
        </w:rPr>
      </w:pPr>
      <w:r>
        <w:rPr>
          <w:b/>
          <w:sz w:val="22"/>
          <w:szCs w:val="22"/>
          <w:u w:val="single"/>
        </w:rPr>
        <w:t>EN LA SALA DE EXTRACCIÓN DE MIEL MUNICIPAL</w:t>
      </w:r>
    </w:p>
    <w:p w14:paraId="763EDD69" w14:textId="77777777" w:rsidR="00371AE4" w:rsidRDefault="00371AE4">
      <w:pPr>
        <w:tabs>
          <w:tab w:val="left" w:pos="284"/>
          <w:tab w:val="left" w:pos="567"/>
        </w:tabs>
        <w:ind w:left="0" w:hanging="2"/>
        <w:jc w:val="both"/>
        <w:rPr>
          <w:sz w:val="22"/>
          <w:szCs w:val="22"/>
        </w:rPr>
      </w:pPr>
    </w:p>
    <w:p w14:paraId="64C0EBF2" w14:textId="77777777" w:rsidR="00371AE4" w:rsidRDefault="00E01438">
      <w:pPr>
        <w:tabs>
          <w:tab w:val="left" w:pos="284"/>
          <w:tab w:val="left" w:pos="567"/>
        </w:tabs>
        <w:ind w:left="0" w:hanging="2"/>
        <w:rPr>
          <w:sz w:val="22"/>
          <w:szCs w:val="22"/>
        </w:rPr>
      </w:pPr>
      <w:bookmarkStart w:id="136" w:name="_heading=h.11si5id" w:colFirst="0" w:colLast="0"/>
      <w:bookmarkEnd w:id="136"/>
      <w:r>
        <w:rPr>
          <w:sz w:val="22"/>
          <w:szCs w:val="22"/>
        </w:rPr>
        <w:t xml:space="preserve"> </w:t>
      </w:r>
      <w:r>
        <w:rPr>
          <w:b/>
          <w:sz w:val="22"/>
          <w:szCs w:val="22"/>
        </w:rPr>
        <w:t>CAPITULO I: HECHO IMPONIBLE</w:t>
      </w:r>
    </w:p>
    <w:p w14:paraId="582884D8" w14:textId="77777777" w:rsidR="00371AE4" w:rsidRDefault="00371AE4">
      <w:pPr>
        <w:tabs>
          <w:tab w:val="left" w:pos="284"/>
          <w:tab w:val="left" w:pos="567"/>
        </w:tabs>
        <w:ind w:left="0" w:hanging="2"/>
        <w:jc w:val="both"/>
        <w:rPr>
          <w:sz w:val="22"/>
          <w:szCs w:val="22"/>
          <w:u w:val="single"/>
        </w:rPr>
      </w:pPr>
    </w:p>
    <w:p w14:paraId="257D3BD2" w14:textId="77777777" w:rsidR="00371AE4" w:rsidRDefault="00E01438">
      <w:pPr>
        <w:tabs>
          <w:tab w:val="left" w:pos="284"/>
          <w:tab w:val="left" w:pos="567"/>
        </w:tabs>
        <w:ind w:left="0" w:hanging="2"/>
        <w:jc w:val="both"/>
        <w:rPr>
          <w:sz w:val="22"/>
          <w:szCs w:val="22"/>
        </w:rPr>
      </w:pPr>
      <w:r>
        <w:rPr>
          <w:b/>
          <w:sz w:val="22"/>
          <w:szCs w:val="22"/>
        </w:rPr>
        <w:t>ARTÍCULO 249:</w:t>
      </w:r>
      <w:r>
        <w:rPr>
          <w:sz w:val="22"/>
          <w:szCs w:val="22"/>
        </w:rPr>
        <w:t xml:space="preserve"> Por los derechos de uso de instalaciones y servicios prestados en la Sala de Extracción de Miel Municipal, se abonará la suma que fije la Ordenanza Impositiva Anual vigente.</w:t>
      </w:r>
    </w:p>
    <w:p w14:paraId="506CA99A" w14:textId="77777777" w:rsidR="00371AE4" w:rsidRDefault="00371AE4">
      <w:pPr>
        <w:tabs>
          <w:tab w:val="left" w:pos="284"/>
          <w:tab w:val="left" w:pos="567"/>
        </w:tabs>
        <w:ind w:left="0" w:hanging="2"/>
        <w:jc w:val="both"/>
        <w:rPr>
          <w:sz w:val="22"/>
          <w:szCs w:val="22"/>
        </w:rPr>
      </w:pPr>
    </w:p>
    <w:p w14:paraId="73B34944" w14:textId="77777777" w:rsidR="00371AE4" w:rsidRDefault="00E01438">
      <w:pPr>
        <w:tabs>
          <w:tab w:val="left" w:pos="284"/>
          <w:tab w:val="left" w:pos="567"/>
        </w:tabs>
        <w:ind w:left="0" w:hanging="2"/>
        <w:jc w:val="both"/>
        <w:rPr>
          <w:sz w:val="22"/>
          <w:szCs w:val="22"/>
        </w:rPr>
      </w:pPr>
      <w:bookmarkStart w:id="137" w:name="_heading=h.3ls5o66" w:colFirst="0" w:colLast="0"/>
      <w:bookmarkEnd w:id="137"/>
      <w:r>
        <w:rPr>
          <w:b/>
          <w:sz w:val="22"/>
          <w:szCs w:val="22"/>
        </w:rPr>
        <w:t>CAPÍTULO II: BASE IMPONIBLE</w:t>
      </w:r>
    </w:p>
    <w:p w14:paraId="400EAB1E" w14:textId="77777777" w:rsidR="00371AE4" w:rsidRDefault="00371AE4">
      <w:pPr>
        <w:tabs>
          <w:tab w:val="left" w:pos="284"/>
          <w:tab w:val="left" w:pos="567"/>
        </w:tabs>
        <w:ind w:left="0" w:hanging="2"/>
        <w:jc w:val="both"/>
        <w:rPr>
          <w:sz w:val="22"/>
          <w:szCs w:val="22"/>
        </w:rPr>
      </w:pPr>
    </w:p>
    <w:p w14:paraId="0DC769A8" w14:textId="77777777" w:rsidR="00371AE4" w:rsidRDefault="00E01438">
      <w:pPr>
        <w:tabs>
          <w:tab w:val="left" w:pos="284"/>
          <w:tab w:val="left" w:pos="567"/>
        </w:tabs>
        <w:ind w:left="0" w:hanging="2"/>
        <w:jc w:val="both"/>
        <w:rPr>
          <w:sz w:val="22"/>
          <w:szCs w:val="22"/>
        </w:rPr>
      </w:pPr>
      <w:r>
        <w:rPr>
          <w:b/>
          <w:sz w:val="22"/>
          <w:szCs w:val="22"/>
        </w:rPr>
        <w:t xml:space="preserve">ARTÍCULO 250: </w:t>
      </w:r>
      <w:r>
        <w:rPr>
          <w:sz w:val="22"/>
          <w:szCs w:val="22"/>
        </w:rPr>
        <w:t>La base imponible estará dada por la cantidad de kilos de miel extraídos.</w:t>
      </w:r>
    </w:p>
    <w:p w14:paraId="362CF7A5" w14:textId="77777777" w:rsidR="00371AE4" w:rsidRDefault="00371AE4">
      <w:pPr>
        <w:tabs>
          <w:tab w:val="left" w:pos="284"/>
          <w:tab w:val="left" w:pos="567"/>
        </w:tabs>
        <w:ind w:left="0" w:hanging="2"/>
        <w:jc w:val="both"/>
        <w:rPr>
          <w:sz w:val="22"/>
          <w:szCs w:val="22"/>
        </w:rPr>
      </w:pPr>
    </w:p>
    <w:p w14:paraId="762555D2" w14:textId="77777777" w:rsidR="00371AE4" w:rsidRDefault="00E01438">
      <w:pPr>
        <w:tabs>
          <w:tab w:val="left" w:pos="284"/>
          <w:tab w:val="left" w:pos="567"/>
        </w:tabs>
        <w:ind w:left="0" w:hanging="2"/>
        <w:jc w:val="both"/>
        <w:rPr>
          <w:sz w:val="22"/>
          <w:szCs w:val="22"/>
        </w:rPr>
      </w:pPr>
      <w:bookmarkStart w:id="138" w:name="_heading=h.20xfydz" w:colFirst="0" w:colLast="0"/>
      <w:bookmarkEnd w:id="138"/>
      <w:r>
        <w:rPr>
          <w:b/>
          <w:sz w:val="22"/>
          <w:szCs w:val="22"/>
        </w:rPr>
        <w:t>CAPÍTULO III: CONTRIBUYENTES</w:t>
      </w:r>
    </w:p>
    <w:p w14:paraId="115A542D" w14:textId="77777777" w:rsidR="00371AE4" w:rsidRDefault="00371AE4">
      <w:pPr>
        <w:tabs>
          <w:tab w:val="left" w:pos="284"/>
          <w:tab w:val="left" w:pos="567"/>
        </w:tabs>
        <w:ind w:left="0" w:hanging="2"/>
        <w:jc w:val="both"/>
        <w:rPr>
          <w:sz w:val="22"/>
          <w:szCs w:val="22"/>
        </w:rPr>
      </w:pPr>
    </w:p>
    <w:p w14:paraId="515BF1A0" w14:textId="77777777" w:rsidR="00371AE4" w:rsidRDefault="00E01438">
      <w:pPr>
        <w:tabs>
          <w:tab w:val="left" w:pos="284"/>
          <w:tab w:val="left" w:pos="567"/>
        </w:tabs>
        <w:ind w:left="0" w:hanging="2"/>
        <w:jc w:val="both"/>
        <w:rPr>
          <w:sz w:val="22"/>
          <w:szCs w:val="22"/>
        </w:rPr>
      </w:pPr>
      <w:r>
        <w:rPr>
          <w:b/>
          <w:sz w:val="22"/>
          <w:szCs w:val="22"/>
        </w:rPr>
        <w:t>ARTÍCULO 251:</w:t>
      </w:r>
      <w:r>
        <w:rPr>
          <w:sz w:val="22"/>
          <w:szCs w:val="22"/>
        </w:rPr>
        <w:t xml:space="preserve"> Serán considerados contribuyentes de este derecho toda persona que haga uso de las instalaciones y servicios de la Sala de Extracción de Miel Municipal.</w:t>
      </w:r>
    </w:p>
    <w:p w14:paraId="4F517891" w14:textId="77777777" w:rsidR="00371AE4" w:rsidRDefault="00E01438">
      <w:pPr>
        <w:tabs>
          <w:tab w:val="left" w:pos="1935"/>
        </w:tabs>
        <w:ind w:left="0" w:hanging="2"/>
        <w:jc w:val="both"/>
        <w:rPr>
          <w:sz w:val="22"/>
          <w:szCs w:val="22"/>
        </w:rPr>
      </w:pPr>
      <w:r>
        <w:rPr>
          <w:sz w:val="22"/>
          <w:szCs w:val="22"/>
        </w:rPr>
        <w:lastRenderedPageBreak/>
        <w:tab/>
      </w:r>
    </w:p>
    <w:p w14:paraId="038B2CAB" w14:textId="77777777" w:rsidR="00371AE4" w:rsidRDefault="00E01438">
      <w:pPr>
        <w:tabs>
          <w:tab w:val="left" w:pos="284"/>
          <w:tab w:val="left" w:pos="567"/>
        </w:tabs>
        <w:ind w:left="0" w:hanging="2"/>
        <w:jc w:val="both"/>
        <w:rPr>
          <w:sz w:val="22"/>
          <w:szCs w:val="22"/>
        </w:rPr>
      </w:pPr>
      <w:bookmarkStart w:id="139" w:name="_heading=h.4kx3h1s" w:colFirst="0" w:colLast="0"/>
      <w:bookmarkEnd w:id="139"/>
      <w:r>
        <w:rPr>
          <w:b/>
          <w:sz w:val="22"/>
          <w:szCs w:val="22"/>
        </w:rPr>
        <w:t>CAPÍTULO IV: PAGO</w:t>
      </w:r>
    </w:p>
    <w:p w14:paraId="0D3D555F" w14:textId="77777777" w:rsidR="00371AE4" w:rsidRDefault="00371AE4">
      <w:pPr>
        <w:tabs>
          <w:tab w:val="left" w:pos="284"/>
          <w:tab w:val="left" w:pos="567"/>
        </w:tabs>
        <w:ind w:left="0" w:hanging="2"/>
        <w:jc w:val="both"/>
        <w:rPr>
          <w:sz w:val="22"/>
          <w:szCs w:val="22"/>
        </w:rPr>
      </w:pPr>
    </w:p>
    <w:p w14:paraId="0500C84D" w14:textId="77777777" w:rsidR="00371AE4" w:rsidRDefault="00E01438">
      <w:pPr>
        <w:tabs>
          <w:tab w:val="left" w:pos="284"/>
          <w:tab w:val="left" w:pos="567"/>
        </w:tabs>
        <w:ind w:left="0" w:hanging="2"/>
        <w:jc w:val="both"/>
        <w:rPr>
          <w:sz w:val="22"/>
          <w:szCs w:val="22"/>
        </w:rPr>
      </w:pPr>
      <w:r>
        <w:rPr>
          <w:b/>
          <w:sz w:val="22"/>
          <w:szCs w:val="22"/>
        </w:rPr>
        <w:t>ARTÍCULO 252:</w:t>
      </w:r>
      <w:r>
        <w:rPr>
          <w:sz w:val="22"/>
          <w:szCs w:val="22"/>
        </w:rPr>
        <w:t xml:space="preserve"> El pago de la tasa se hará efectivo en el tiempo y forma, que establezca la Ordenanza Impositiva anual.”</w:t>
      </w:r>
    </w:p>
    <w:p w14:paraId="0A10DA96" w14:textId="77777777" w:rsidR="00371AE4" w:rsidRDefault="00371AE4">
      <w:pPr>
        <w:tabs>
          <w:tab w:val="left" w:pos="284"/>
          <w:tab w:val="left" w:pos="567"/>
        </w:tabs>
        <w:ind w:left="0" w:hanging="2"/>
        <w:jc w:val="both"/>
        <w:rPr>
          <w:sz w:val="22"/>
          <w:szCs w:val="22"/>
        </w:rPr>
      </w:pPr>
      <w:bookmarkStart w:id="140" w:name="_heading=h.302dr9l" w:colFirst="0" w:colLast="0"/>
      <w:bookmarkEnd w:id="140"/>
    </w:p>
    <w:p w14:paraId="439E7134" w14:textId="77777777" w:rsidR="00371AE4" w:rsidRDefault="00E01438">
      <w:pPr>
        <w:tabs>
          <w:tab w:val="left" w:pos="284"/>
          <w:tab w:val="left" w:pos="567"/>
        </w:tabs>
        <w:ind w:left="0" w:hanging="2"/>
        <w:jc w:val="center"/>
        <w:rPr>
          <w:sz w:val="22"/>
          <w:szCs w:val="22"/>
          <w:u w:val="single"/>
        </w:rPr>
      </w:pPr>
      <w:r>
        <w:rPr>
          <w:b/>
          <w:sz w:val="22"/>
          <w:szCs w:val="22"/>
          <w:u w:val="single"/>
        </w:rPr>
        <w:t>TITULO XXV: DERECHOS POR PUBLICIDAD Y PROPAGANDA</w:t>
      </w:r>
    </w:p>
    <w:p w14:paraId="3069A106" w14:textId="77777777" w:rsidR="00371AE4" w:rsidRDefault="00371AE4">
      <w:pPr>
        <w:tabs>
          <w:tab w:val="left" w:pos="284"/>
          <w:tab w:val="left" w:pos="567"/>
        </w:tabs>
        <w:ind w:left="0" w:hanging="2"/>
        <w:jc w:val="center"/>
        <w:rPr>
          <w:sz w:val="22"/>
          <w:szCs w:val="22"/>
        </w:rPr>
      </w:pPr>
    </w:p>
    <w:p w14:paraId="5F532172" w14:textId="77777777" w:rsidR="00371AE4" w:rsidRDefault="00E01438">
      <w:pPr>
        <w:tabs>
          <w:tab w:val="left" w:pos="284"/>
          <w:tab w:val="left" w:pos="567"/>
        </w:tabs>
        <w:ind w:left="0" w:hanging="2"/>
        <w:rPr>
          <w:sz w:val="22"/>
          <w:szCs w:val="22"/>
        </w:rPr>
      </w:pPr>
      <w:r>
        <w:rPr>
          <w:b/>
          <w:sz w:val="22"/>
          <w:szCs w:val="22"/>
        </w:rPr>
        <w:t>CAPITULO I: HECHO IMPONIBLE</w:t>
      </w:r>
    </w:p>
    <w:p w14:paraId="1336EA15" w14:textId="77777777" w:rsidR="00371AE4" w:rsidRDefault="00371AE4">
      <w:pPr>
        <w:tabs>
          <w:tab w:val="left" w:pos="284"/>
          <w:tab w:val="left" w:pos="567"/>
        </w:tabs>
        <w:ind w:left="0" w:hanging="2"/>
        <w:jc w:val="both"/>
        <w:rPr>
          <w:sz w:val="22"/>
          <w:szCs w:val="22"/>
        </w:rPr>
      </w:pPr>
    </w:p>
    <w:p w14:paraId="3CBEEF09" w14:textId="77777777" w:rsidR="00371AE4" w:rsidRDefault="00E01438">
      <w:pPr>
        <w:tabs>
          <w:tab w:val="left" w:pos="284"/>
          <w:tab w:val="left" w:pos="567"/>
        </w:tabs>
        <w:ind w:left="0" w:hanging="2"/>
        <w:jc w:val="both"/>
        <w:rPr>
          <w:sz w:val="22"/>
          <w:szCs w:val="22"/>
        </w:rPr>
      </w:pPr>
      <w:r>
        <w:rPr>
          <w:b/>
          <w:sz w:val="22"/>
          <w:szCs w:val="22"/>
        </w:rPr>
        <w:t>ARTÍCULO 253:</w:t>
      </w:r>
      <w:r>
        <w:rPr>
          <w:sz w:val="22"/>
          <w:szCs w:val="22"/>
        </w:rPr>
        <w:t xml:space="preserve"> Los anuncios de publicidad en los sitios públicos o que trasciendan los mismos, se regirán en el ámbito del Partido de Lobería por las presentes disposiciones.</w:t>
      </w:r>
    </w:p>
    <w:p w14:paraId="03E50A15" w14:textId="77777777" w:rsidR="00371AE4" w:rsidRDefault="00E01438">
      <w:pPr>
        <w:keepNext/>
        <w:pBdr>
          <w:top w:val="nil"/>
          <w:left w:val="nil"/>
          <w:bottom w:val="nil"/>
          <w:right w:val="nil"/>
          <w:between w:val="nil"/>
        </w:pBdr>
        <w:tabs>
          <w:tab w:val="left" w:pos="284"/>
          <w:tab w:val="left" w:pos="567"/>
        </w:tabs>
        <w:spacing w:before="240" w:after="60" w:line="240" w:lineRule="auto"/>
        <w:ind w:left="0" w:hanging="2"/>
        <w:rPr>
          <w:b/>
          <w:color w:val="000000"/>
          <w:sz w:val="22"/>
          <w:szCs w:val="22"/>
        </w:rPr>
      </w:pPr>
      <w:r>
        <w:rPr>
          <w:b/>
          <w:color w:val="000000"/>
          <w:sz w:val="22"/>
          <w:szCs w:val="22"/>
        </w:rPr>
        <w:t>DEFINICIONES Y TERMINOLOGÍA</w:t>
      </w:r>
    </w:p>
    <w:p w14:paraId="04C08AFE" w14:textId="77777777" w:rsidR="00371AE4" w:rsidRDefault="00371AE4">
      <w:pPr>
        <w:tabs>
          <w:tab w:val="left" w:pos="284"/>
          <w:tab w:val="left" w:pos="567"/>
        </w:tabs>
        <w:ind w:left="0" w:hanging="2"/>
        <w:jc w:val="both"/>
        <w:rPr>
          <w:sz w:val="22"/>
          <w:szCs w:val="22"/>
        </w:rPr>
      </w:pPr>
    </w:p>
    <w:p w14:paraId="69A0F110"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b/>
          <w:sz w:val="22"/>
          <w:szCs w:val="22"/>
        </w:rPr>
        <w:t>ARTÍCULO</w:t>
      </w:r>
      <w:r>
        <w:rPr>
          <w:b/>
          <w:color w:val="000000"/>
          <w:sz w:val="22"/>
          <w:szCs w:val="22"/>
        </w:rPr>
        <w:t xml:space="preserve"> 254:</w:t>
      </w:r>
      <w:r>
        <w:rPr>
          <w:color w:val="000000"/>
          <w:sz w:val="22"/>
          <w:szCs w:val="22"/>
        </w:rPr>
        <w:t xml:space="preserve"> Se considera anuncio publicitario a toda leyenda, inscripción, símbolo, signo, gigantografía, emisión de onda sonora o imagen que pueda ser percibida en o desde la vía pública o en los lugares que reciben el concurso público realizado con fines lucrativos, como así también a aquellas actividades destinadas a la promoción publicitaria en la vía pública, playas, riberas, lugares de acceso público o que sean visibles desde ésta.</w:t>
      </w:r>
    </w:p>
    <w:p w14:paraId="5E4CD4E4" w14:textId="77777777" w:rsidR="00371AE4" w:rsidRDefault="00E01438">
      <w:pPr>
        <w:tabs>
          <w:tab w:val="left" w:pos="284"/>
          <w:tab w:val="left" w:pos="567"/>
        </w:tabs>
        <w:ind w:left="0" w:hanging="2"/>
        <w:jc w:val="both"/>
        <w:rPr>
          <w:sz w:val="22"/>
          <w:szCs w:val="22"/>
        </w:rPr>
      </w:pPr>
      <w:r>
        <w:rPr>
          <w:sz w:val="22"/>
          <w:szCs w:val="22"/>
        </w:rPr>
        <w:t>Con la finalidad de identificar y catalogar los hechos imponibles respecto de este capítulo se tomara como referencia válida, la legislación aplicable, Ley Nacional de Marcas 22.362/81 y Decretos Reglamentarios 558/81 y 1141/03.</w:t>
      </w:r>
    </w:p>
    <w:p w14:paraId="4490261D" w14:textId="77777777" w:rsidR="00371AE4" w:rsidRDefault="00371AE4">
      <w:pPr>
        <w:tabs>
          <w:tab w:val="left" w:pos="284"/>
          <w:tab w:val="left" w:pos="567"/>
        </w:tabs>
        <w:ind w:left="0" w:hanging="2"/>
        <w:jc w:val="center"/>
        <w:rPr>
          <w:sz w:val="22"/>
          <w:szCs w:val="22"/>
        </w:rPr>
      </w:pPr>
    </w:p>
    <w:p w14:paraId="691306F7" w14:textId="77777777" w:rsidR="00371AE4" w:rsidRDefault="00E01438">
      <w:pPr>
        <w:tabs>
          <w:tab w:val="left" w:pos="284"/>
          <w:tab w:val="left" w:pos="567"/>
        </w:tabs>
        <w:ind w:left="0" w:hanging="2"/>
        <w:rPr>
          <w:sz w:val="22"/>
          <w:szCs w:val="22"/>
        </w:rPr>
      </w:pPr>
      <w:r>
        <w:rPr>
          <w:b/>
          <w:sz w:val="22"/>
          <w:szCs w:val="22"/>
        </w:rPr>
        <w:t>CAPITULO II: BASE IMPONIBLE</w:t>
      </w:r>
    </w:p>
    <w:p w14:paraId="19FF292B" w14:textId="77777777" w:rsidR="00371AE4" w:rsidRDefault="00371AE4">
      <w:pPr>
        <w:tabs>
          <w:tab w:val="left" w:pos="284"/>
          <w:tab w:val="left" w:pos="567"/>
        </w:tabs>
        <w:ind w:left="0" w:hanging="2"/>
        <w:jc w:val="both"/>
        <w:rPr>
          <w:sz w:val="22"/>
          <w:szCs w:val="22"/>
        </w:rPr>
      </w:pPr>
    </w:p>
    <w:p w14:paraId="6CDB1EA0" w14:textId="77777777" w:rsidR="00371AE4" w:rsidRDefault="00E01438">
      <w:pPr>
        <w:tabs>
          <w:tab w:val="left" w:pos="284"/>
          <w:tab w:val="left" w:pos="567"/>
        </w:tabs>
        <w:ind w:left="0" w:hanging="2"/>
        <w:jc w:val="both"/>
        <w:rPr>
          <w:sz w:val="22"/>
          <w:szCs w:val="22"/>
        </w:rPr>
      </w:pPr>
      <w:r>
        <w:rPr>
          <w:b/>
          <w:sz w:val="22"/>
          <w:szCs w:val="22"/>
        </w:rPr>
        <w:t>ARTÍCULO 255:</w:t>
      </w:r>
      <w:r>
        <w:rPr>
          <w:sz w:val="22"/>
          <w:szCs w:val="22"/>
        </w:rPr>
        <w:t xml:space="preserve"> A los fines de las disposiciones precedentes, los anuncios publicitarios se abonaran por m2 o fracción, unidad, por faz, por día según corresponda y se clasifican en:</w:t>
      </w:r>
    </w:p>
    <w:p w14:paraId="2D32CF52" w14:textId="77777777" w:rsidR="00371AE4" w:rsidRDefault="00E01438">
      <w:pPr>
        <w:tabs>
          <w:tab w:val="left" w:pos="284"/>
          <w:tab w:val="left" w:pos="567"/>
        </w:tabs>
        <w:ind w:left="0" w:hanging="2"/>
        <w:jc w:val="both"/>
        <w:rPr>
          <w:sz w:val="22"/>
          <w:szCs w:val="22"/>
        </w:rPr>
      </w:pPr>
      <w:r>
        <w:rPr>
          <w:b/>
          <w:sz w:val="22"/>
          <w:szCs w:val="22"/>
        </w:rPr>
        <w:t>Aviso:</w:t>
      </w:r>
      <w:r>
        <w:rPr>
          <w:sz w:val="22"/>
          <w:szCs w:val="22"/>
        </w:rPr>
        <w:t xml:space="preserve"> El colocado en sitio o lugar distinto al destinado para el negocio o industria que se explota o actividad que se ejerza en el mismo.</w:t>
      </w:r>
    </w:p>
    <w:p w14:paraId="1148458C" w14:textId="77777777" w:rsidR="00371AE4" w:rsidRDefault="00E01438">
      <w:pPr>
        <w:tabs>
          <w:tab w:val="left" w:pos="284"/>
          <w:tab w:val="left" w:pos="567"/>
        </w:tabs>
        <w:ind w:left="0" w:hanging="2"/>
        <w:jc w:val="both"/>
        <w:rPr>
          <w:sz w:val="22"/>
          <w:szCs w:val="22"/>
        </w:rPr>
      </w:pPr>
      <w:r>
        <w:rPr>
          <w:b/>
          <w:sz w:val="22"/>
          <w:szCs w:val="22"/>
        </w:rPr>
        <w:t>Letreros</w:t>
      </w:r>
      <w:r>
        <w:rPr>
          <w:sz w:val="22"/>
          <w:szCs w:val="22"/>
        </w:rPr>
        <w:t>: Es el anuncio frontal colocado sobre la fachada del comercio, industria o actividad y que se refiera exclusivamente a la misma.</w:t>
      </w:r>
    </w:p>
    <w:p w14:paraId="1CA0CDA6" w14:textId="77777777" w:rsidR="00371AE4" w:rsidRDefault="00E01438">
      <w:pPr>
        <w:tabs>
          <w:tab w:val="left" w:pos="284"/>
          <w:tab w:val="left" w:pos="567"/>
        </w:tabs>
        <w:ind w:left="0" w:hanging="2"/>
        <w:jc w:val="both"/>
        <w:rPr>
          <w:sz w:val="22"/>
          <w:szCs w:val="22"/>
        </w:rPr>
      </w:pPr>
      <w:r>
        <w:rPr>
          <w:b/>
          <w:sz w:val="22"/>
          <w:szCs w:val="22"/>
        </w:rPr>
        <w:t>Letrero Ocasional:</w:t>
      </w:r>
      <w:r>
        <w:rPr>
          <w:sz w:val="22"/>
          <w:szCs w:val="22"/>
        </w:rPr>
        <w:t xml:space="preserve"> Es el anuncio que corresponde a remate, venta y locación de inmuebles, cambio de domicilio o sede y liquidación de mercaderías.</w:t>
      </w:r>
    </w:p>
    <w:p w14:paraId="5FFE1F36" w14:textId="77777777" w:rsidR="00371AE4" w:rsidRDefault="00E01438">
      <w:pPr>
        <w:tabs>
          <w:tab w:val="left" w:pos="284"/>
          <w:tab w:val="left" w:pos="567"/>
        </w:tabs>
        <w:ind w:left="0" w:hanging="2"/>
        <w:jc w:val="both"/>
        <w:rPr>
          <w:sz w:val="22"/>
          <w:szCs w:val="22"/>
        </w:rPr>
      </w:pPr>
      <w:r>
        <w:rPr>
          <w:b/>
          <w:sz w:val="22"/>
          <w:szCs w:val="22"/>
        </w:rPr>
        <w:t>Letrero Combinado:</w:t>
      </w:r>
      <w:r>
        <w:rPr>
          <w:sz w:val="22"/>
          <w:szCs w:val="22"/>
        </w:rPr>
        <w:t xml:space="preserve"> Es aquel que además de las características básicas de letrero, precedentemente definidas, contiene en parte de su superficie un anuncio publicitario.</w:t>
      </w:r>
    </w:p>
    <w:p w14:paraId="33004684" w14:textId="77777777" w:rsidR="00371AE4" w:rsidRDefault="00E01438">
      <w:pPr>
        <w:tabs>
          <w:tab w:val="left" w:pos="284"/>
          <w:tab w:val="left" w:pos="567"/>
        </w:tabs>
        <w:ind w:left="0" w:hanging="2"/>
        <w:jc w:val="both"/>
        <w:rPr>
          <w:sz w:val="22"/>
          <w:szCs w:val="22"/>
        </w:rPr>
      </w:pPr>
      <w:r>
        <w:rPr>
          <w:b/>
          <w:sz w:val="22"/>
          <w:szCs w:val="22"/>
        </w:rPr>
        <w:t>Letrero de Espectáculos:</w:t>
      </w:r>
      <w:r>
        <w:rPr>
          <w:sz w:val="22"/>
          <w:szCs w:val="22"/>
        </w:rPr>
        <w:t xml:space="preserve"> Son aquellos en los que se anuncian espectáculos musicales, ballet, folklóricos u otros de carácter artístico.</w:t>
      </w:r>
    </w:p>
    <w:p w14:paraId="2C9DFF02" w14:textId="77777777" w:rsidR="00371AE4" w:rsidRDefault="00E01438">
      <w:pPr>
        <w:tabs>
          <w:tab w:val="left" w:pos="284"/>
          <w:tab w:val="left" w:pos="567"/>
        </w:tabs>
        <w:ind w:left="0" w:hanging="2"/>
        <w:jc w:val="both"/>
        <w:rPr>
          <w:sz w:val="22"/>
          <w:szCs w:val="22"/>
        </w:rPr>
      </w:pPr>
      <w:r>
        <w:rPr>
          <w:b/>
          <w:sz w:val="22"/>
          <w:szCs w:val="22"/>
        </w:rPr>
        <w:t>Papelería:</w:t>
      </w:r>
      <w:r>
        <w:rPr>
          <w:sz w:val="22"/>
          <w:szCs w:val="22"/>
        </w:rPr>
        <w:t xml:space="preserve"> Comprende los afiches o pequeños carteles que se colocan en la vía pública pegados en las paredes, que se ponen en las viviendas, etc.</w:t>
      </w:r>
    </w:p>
    <w:p w14:paraId="444CCD63" w14:textId="77777777" w:rsidR="00371AE4" w:rsidRDefault="00E01438">
      <w:pPr>
        <w:tabs>
          <w:tab w:val="left" w:pos="284"/>
          <w:tab w:val="left" w:pos="567"/>
        </w:tabs>
        <w:ind w:left="0" w:hanging="2"/>
        <w:jc w:val="both"/>
        <w:rPr>
          <w:sz w:val="22"/>
          <w:szCs w:val="22"/>
        </w:rPr>
      </w:pPr>
      <w:r>
        <w:rPr>
          <w:sz w:val="22"/>
          <w:szCs w:val="22"/>
        </w:rPr>
        <w:t>No quedaran comprendidos en la presente Ordenanza:</w:t>
      </w:r>
    </w:p>
    <w:p w14:paraId="51702AC0" w14:textId="77777777" w:rsidR="00371AE4" w:rsidRDefault="00E01438">
      <w:pPr>
        <w:tabs>
          <w:tab w:val="left" w:pos="284"/>
          <w:tab w:val="left" w:pos="567"/>
        </w:tabs>
        <w:ind w:left="0" w:hanging="2"/>
        <w:jc w:val="both"/>
        <w:rPr>
          <w:sz w:val="22"/>
          <w:szCs w:val="22"/>
        </w:rPr>
      </w:pPr>
      <w:r>
        <w:rPr>
          <w:sz w:val="22"/>
          <w:szCs w:val="22"/>
        </w:rPr>
        <w:t>a) La publicidad o propaganda que se refiera a mercaderías, servicios, o marcas vinculadas a la actividad  específica de la empresa, cuando se realice dentro del local o establecimiento y el mismo no trascienda a la vía pública.</w:t>
      </w:r>
    </w:p>
    <w:p w14:paraId="5724F525" w14:textId="77777777" w:rsidR="00371AE4" w:rsidRDefault="00E01438">
      <w:pPr>
        <w:tabs>
          <w:tab w:val="left" w:pos="284"/>
          <w:tab w:val="left" w:pos="567"/>
        </w:tabs>
        <w:ind w:left="0" w:hanging="2"/>
        <w:jc w:val="both"/>
        <w:rPr>
          <w:sz w:val="22"/>
          <w:szCs w:val="22"/>
        </w:rPr>
      </w:pPr>
      <w:r>
        <w:rPr>
          <w:sz w:val="22"/>
          <w:szCs w:val="22"/>
        </w:rPr>
        <w:t>b) Los  letreros frontales colocados sobre la fachada del local  o establecimiento cuando no invadan la vía pública, o colocados, o pintados en puertas, ventanas o vidrieras, siempre que se  limiten a  consignar el  nombre del propietario y del establecimiento, actividad, domicilio, teléfono, sus marcas registradas, oferta de servicios y oferta de mercaderías.</w:t>
      </w:r>
    </w:p>
    <w:p w14:paraId="3FDD6DC6" w14:textId="77777777" w:rsidR="00371AE4" w:rsidRDefault="00E01438">
      <w:pPr>
        <w:tabs>
          <w:tab w:val="left" w:pos="284"/>
          <w:tab w:val="left" w:pos="567"/>
        </w:tabs>
        <w:ind w:left="0" w:hanging="2"/>
        <w:jc w:val="both"/>
        <w:rPr>
          <w:sz w:val="22"/>
          <w:szCs w:val="22"/>
        </w:rPr>
      </w:pPr>
      <w:r>
        <w:rPr>
          <w:sz w:val="22"/>
          <w:szCs w:val="22"/>
        </w:rPr>
        <w:t>c) La exhibición de chapas de tamaño tipo donde conste solamente el nombre y especialidad de profesionales con título terciario y/o universitario, o cuyo aviso esté vinculado a su profesión.</w:t>
      </w:r>
    </w:p>
    <w:p w14:paraId="2CC91CE6" w14:textId="77777777" w:rsidR="00371AE4" w:rsidRDefault="00E01438">
      <w:pPr>
        <w:tabs>
          <w:tab w:val="left" w:pos="284"/>
          <w:tab w:val="left" w:pos="567"/>
        </w:tabs>
        <w:ind w:left="0" w:hanging="2"/>
        <w:jc w:val="both"/>
        <w:rPr>
          <w:sz w:val="22"/>
          <w:szCs w:val="22"/>
        </w:rPr>
      </w:pPr>
      <w:r>
        <w:rPr>
          <w:sz w:val="22"/>
          <w:szCs w:val="22"/>
        </w:rPr>
        <w:lastRenderedPageBreak/>
        <w:t>d) Los anuncios que en forma de letreros, chapas o avisos, sean obligatorios en virtud de normas oficiales.</w:t>
      </w:r>
    </w:p>
    <w:p w14:paraId="3A666079" w14:textId="77777777" w:rsidR="00371AE4" w:rsidRDefault="00E01438">
      <w:pPr>
        <w:tabs>
          <w:tab w:val="left" w:pos="284"/>
          <w:tab w:val="left" w:pos="567"/>
        </w:tabs>
        <w:ind w:left="0" w:hanging="2"/>
        <w:jc w:val="both"/>
        <w:rPr>
          <w:sz w:val="22"/>
          <w:szCs w:val="22"/>
        </w:rPr>
      </w:pPr>
      <w:r>
        <w:rPr>
          <w:sz w:val="22"/>
          <w:szCs w:val="22"/>
        </w:rPr>
        <w:t>e) Los anuncios realizados por entidades oficiales, de bien público, educativas, culturales sin fines de lucro y deportivas, en los casos de actividades no profesionales.</w:t>
      </w:r>
    </w:p>
    <w:p w14:paraId="048FCF49" w14:textId="77777777" w:rsidR="00371AE4" w:rsidRDefault="00371AE4">
      <w:pPr>
        <w:tabs>
          <w:tab w:val="left" w:pos="284"/>
          <w:tab w:val="left" w:pos="567"/>
        </w:tabs>
        <w:ind w:left="0" w:hanging="2"/>
        <w:jc w:val="both"/>
        <w:rPr>
          <w:sz w:val="22"/>
          <w:szCs w:val="22"/>
        </w:rPr>
      </w:pPr>
    </w:p>
    <w:p w14:paraId="1C0FE862" w14:textId="77777777" w:rsidR="00371AE4" w:rsidRDefault="00E01438">
      <w:pPr>
        <w:tabs>
          <w:tab w:val="left" w:pos="284"/>
          <w:tab w:val="left" w:pos="567"/>
        </w:tabs>
        <w:ind w:left="0" w:hanging="2"/>
        <w:rPr>
          <w:sz w:val="22"/>
          <w:szCs w:val="22"/>
        </w:rPr>
      </w:pPr>
      <w:r>
        <w:rPr>
          <w:b/>
          <w:sz w:val="22"/>
          <w:szCs w:val="22"/>
        </w:rPr>
        <w:t>CAPÍTULO III: CONTRIBUYENTES</w:t>
      </w:r>
    </w:p>
    <w:p w14:paraId="2952A84F" w14:textId="77777777" w:rsidR="00371AE4" w:rsidRDefault="00371AE4">
      <w:pPr>
        <w:tabs>
          <w:tab w:val="left" w:pos="284"/>
          <w:tab w:val="left" w:pos="567"/>
        </w:tabs>
        <w:ind w:left="0" w:hanging="2"/>
        <w:jc w:val="center"/>
        <w:rPr>
          <w:sz w:val="22"/>
          <w:szCs w:val="22"/>
        </w:rPr>
      </w:pPr>
    </w:p>
    <w:p w14:paraId="630F94B9" w14:textId="77777777" w:rsidR="00371AE4" w:rsidRDefault="00E01438">
      <w:pPr>
        <w:tabs>
          <w:tab w:val="left" w:pos="284"/>
          <w:tab w:val="left" w:pos="567"/>
        </w:tabs>
        <w:ind w:left="0" w:hanging="2"/>
        <w:jc w:val="both"/>
        <w:rPr>
          <w:sz w:val="22"/>
          <w:szCs w:val="22"/>
        </w:rPr>
      </w:pPr>
      <w:r>
        <w:rPr>
          <w:b/>
          <w:sz w:val="22"/>
          <w:szCs w:val="22"/>
        </w:rPr>
        <w:t>ARTÍCULO 256:</w:t>
      </w:r>
      <w:r>
        <w:rPr>
          <w:sz w:val="22"/>
          <w:szCs w:val="22"/>
        </w:rPr>
        <w:t xml:space="preserve"> Se considera anunciante a la persona física o jurídica que a los fines de su industria, comercio, profesión o actividad propia, realiza con o sin intervención de uno o algunos de los restantes de la actividad publicitaria, la promoción o difusión pública de sus productos, mercaderías o servicios.</w:t>
      </w:r>
    </w:p>
    <w:p w14:paraId="67C9559F" w14:textId="77777777" w:rsidR="00371AE4" w:rsidRDefault="00E01438">
      <w:pPr>
        <w:tabs>
          <w:tab w:val="left" w:pos="284"/>
          <w:tab w:val="left" w:pos="567"/>
        </w:tabs>
        <w:ind w:left="0" w:hanging="2"/>
        <w:jc w:val="both"/>
        <w:rPr>
          <w:sz w:val="22"/>
          <w:szCs w:val="22"/>
        </w:rPr>
      </w:pPr>
      <w:r>
        <w:rPr>
          <w:sz w:val="22"/>
          <w:szCs w:val="22"/>
        </w:rPr>
        <w:t>Se considera agencia de publicidad a la persona física o jurídica que toma a su cargo por cuenta y orden de terceros, funciones de asesoramiento, creación, planificación técnica y emplazamiento de los elementos destinados a difundir propaganda o anuncios comerciales, administración de campañas publicitarias o cualquier actividad vinculada con dicho objeto.</w:t>
      </w:r>
    </w:p>
    <w:p w14:paraId="31E69B7D" w14:textId="77777777" w:rsidR="00371AE4" w:rsidRDefault="00E01438">
      <w:pPr>
        <w:tabs>
          <w:tab w:val="left" w:pos="284"/>
          <w:tab w:val="left" w:pos="567"/>
        </w:tabs>
        <w:ind w:left="0" w:hanging="2"/>
        <w:jc w:val="both"/>
        <w:rPr>
          <w:sz w:val="22"/>
          <w:szCs w:val="22"/>
        </w:rPr>
      </w:pPr>
      <w:r>
        <w:rPr>
          <w:sz w:val="22"/>
          <w:szCs w:val="22"/>
        </w:rPr>
        <w:t>Se considera auspiciante cuando una persona física o jurídica financia eventos de diversa naturaleza: recitales, audiovisuales, competencias, concursos, etc.</w:t>
      </w:r>
    </w:p>
    <w:p w14:paraId="76E7E55F" w14:textId="77777777" w:rsidR="00371AE4" w:rsidRDefault="00371AE4">
      <w:pPr>
        <w:tabs>
          <w:tab w:val="left" w:pos="284"/>
          <w:tab w:val="left" w:pos="567"/>
        </w:tabs>
        <w:ind w:left="0" w:hanging="2"/>
        <w:jc w:val="both"/>
        <w:rPr>
          <w:sz w:val="22"/>
          <w:szCs w:val="22"/>
        </w:rPr>
      </w:pPr>
    </w:p>
    <w:p w14:paraId="39575AFC" w14:textId="77777777" w:rsidR="00371AE4" w:rsidRDefault="00E01438">
      <w:pPr>
        <w:tabs>
          <w:tab w:val="left" w:pos="284"/>
          <w:tab w:val="left" w:pos="567"/>
        </w:tabs>
        <w:ind w:left="0" w:hanging="2"/>
        <w:rPr>
          <w:sz w:val="22"/>
          <w:szCs w:val="22"/>
        </w:rPr>
      </w:pPr>
      <w:r>
        <w:rPr>
          <w:b/>
          <w:sz w:val="22"/>
          <w:szCs w:val="22"/>
        </w:rPr>
        <w:t>TRÁMITES ADMINISTRATIVOS A CUMPLIR POR LOS INTERESADOS</w:t>
      </w:r>
    </w:p>
    <w:p w14:paraId="674A378E" w14:textId="77777777" w:rsidR="00371AE4" w:rsidRDefault="00371AE4">
      <w:pPr>
        <w:tabs>
          <w:tab w:val="left" w:pos="284"/>
          <w:tab w:val="left" w:pos="567"/>
        </w:tabs>
        <w:ind w:left="0" w:hanging="2"/>
        <w:jc w:val="center"/>
        <w:rPr>
          <w:sz w:val="22"/>
          <w:szCs w:val="22"/>
        </w:rPr>
      </w:pPr>
    </w:p>
    <w:p w14:paraId="254243C4" w14:textId="77777777" w:rsidR="00371AE4" w:rsidRDefault="00E01438">
      <w:pPr>
        <w:tabs>
          <w:tab w:val="left" w:pos="284"/>
          <w:tab w:val="left" w:pos="567"/>
        </w:tabs>
        <w:ind w:left="0" w:hanging="2"/>
        <w:jc w:val="both"/>
        <w:rPr>
          <w:sz w:val="22"/>
          <w:szCs w:val="22"/>
        </w:rPr>
      </w:pPr>
      <w:r>
        <w:rPr>
          <w:b/>
          <w:sz w:val="22"/>
          <w:szCs w:val="22"/>
        </w:rPr>
        <w:t>ARTÍCULO 257:</w:t>
      </w:r>
      <w:r>
        <w:rPr>
          <w:sz w:val="22"/>
          <w:szCs w:val="22"/>
        </w:rPr>
        <w:t xml:space="preserve"> Para efectuar publicidad, se deberá solicitar la autorización municipal correspondiente. Las autorizaciones serán revocables cuando se haya alterado la situación fáctica jurídica que diera origen a su otorgamiento, previa constatación mediante acta de inspección municipal, y posterior intimación a regularizar la situación en el plazo de 30 días.</w:t>
      </w:r>
    </w:p>
    <w:p w14:paraId="7A2E6F5F" w14:textId="77777777" w:rsidR="00371AE4" w:rsidRDefault="00371AE4">
      <w:pPr>
        <w:tabs>
          <w:tab w:val="left" w:pos="284"/>
          <w:tab w:val="left" w:pos="567"/>
        </w:tabs>
        <w:ind w:left="0" w:hanging="2"/>
        <w:jc w:val="both"/>
        <w:rPr>
          <w:sz w:val="22"/>
          <w:szCs w:val="22"/>
        </w:rPr>
      </w:pPr>
    </w:p>
    <w:p w14:paraId="6273800D" w14:textId="77777777" w:rsidR="00371AE4" w:rsidRDefault="00E01438">
      <w:pPr>
        <w:tabs>
          <w:tab w:val="left" w:pos="284"/>
          <w:tab w:val="left" w:pos="567"/>
        </w:tabs>
        <w:ind w:left="0" w:hanging="2"/>
        <w:jc w:val="both"/>
        <w:rPr>
          <w:sz w:val="22"/>
          <w:szCs w:val="22"/>
        </w:rPr>
      </w:pPr>
      <w:r>
        <w:rPr>
          <w:b/>
          <w:sz w:val="22"/>
          <w:szCs w:val="22"/>
        </w:rPr>
        <w:t>ARTÍCULO 258:</w:t>
      </w:r>
      <w:r>
        <w:rPr>
          <w:sz w:val="22"/>
          <w:szCs w:val="22"/>
        </w:rPr>
        <w:t xml:space="preserve"> La autorización deberá requerirse por medio de una solicitud escrita, que tendrá carácter de declaración jurada y en las que se especificará el tipo de anuncio, lugar donde se emplazará o realizará, y demás características que hacen a las dimensiones, material a emplear, texto, forma, etc. La Municipalidad en los casos de implementarse avisos publicitarios en terrenos particulares deberá requerir conjuntamente con el resto de la documentación, una autorización al propietario y/o poseedor, donde conste permiso de acceso al predio en cuestión, a fin de poder cumplir la administración con las facultades de control y sancionatorias que fija la ordenanza. Cuando se tratare de solicitud de publicidad para la venta o remate de inmuebles, originados en planos de subdivisión o fraccionamiento, la presentación deberá ajustarse a lo dispuesto por la Ley 9078.</w:t>
      </w:r>
    </w:p>
    <w:p w14:paraId="04046C56" w14:textId="77777777" w:rsidR="00371AE4" w:rsidRDefault="00371AE4">
      <w:pPr>
        <w:tabs>
          <w:tab w:val="left" w:pos="284"/>
          <w:tab w:val="left" w:pos="567"/>
        </w:tabs>
        <w:ind w:left="0" w:hanging="2"/>
        <w:jc w:val="both"/>
        <w:rPr>
          <w:sz w:val="22"/>
          <w:szCs w:val="22"/>
        </w:rPr>
      </w:pPr>
    </w:p>
    <w:p w14:paraId="38BCCB27" w14:textId="77777777" w:rsidR="00371AE4" w:rsidRDefault="00E01438">
      <w:pPr>
        <w:tabs>
          <w:tab w:val="left" w:pos="284"/>
          <w:tab w:val="left" w:pos="567"/>
        </w:tabs>
        <w:ind w:left="0" w:hanging="2"/>
        <w:jc w:val="both"/>
        <w:rPr>
          <w:sz w:val="22"/>
          <w:szCs w:val="22"/>
        </w:rPr>
      </w:pPr>
      <w:r>
        <w:rPr>
          <w:b/>
          <w:sz w:val="22"/>
          <w:szCs w:val="22"/>
        </w:rPr>
        <w:t>ARTÍCULO 259:</w:t>
      </w:r>
      <w:r>
        <w:rPr>
          <w:sz w:val="22"/>
          <w:szCs w:val="22"/>
        </w:rPr>
        <w:t xml:space="preserve"> La solicitud de autorización deberá ser presentada por el anunciante o agencia de publicidad, para lo cual deberán inscribirse como tales en la Municipalidad de Lobería. A tal efecto la Dirección de Ingresos Públicos habilitará un Registro de Actividad Publicitaria en el que deberán inscribirse todos aquellos que quieran desarrollar su actividad  en el ámbito del Partido de Lobería. Asimismo en dicha Dirección deberá presentarse la solicitud pertinente, la que expedirá la correspondiente autorización previo cumplimiento de los requisitos exigidos por la misma.</w:t>
      </w:r>
    </w:p>
    <w:p w14:paraId="3DCA5B94" w14:textId="77777777" w:rsidR="00371AE4" w:rsidRDefault="00371AE4">
      <w:pPr>
        <w:tabs>
          <w:tab w:val="left" w:pos="284"/>
          <w:tab w:val="left" w:pos="567"/>
        </w:tabs>
        <w:ind w:left="0" w:hanging="2"/>
        <w:jc w:val="both"/>
        <w:rPr>
          <w:sz w:val="22"/>
          <w:szCs w:val="22"/>
        </w:rPr>
      </w:pPr>
    </w:p>
    <w:p w14:paraId="17281063" w14:textId="77777777" w:rsidR="00371AE4" w:rsidRDefault="00E01438">
      <w:pPr>
        <w:tabs>
          <w:tab w:val="left" w:pos="284"/>
          <w:tab w:val="left" w:pos="567"/>
        </w:tabs>
        <w:ind w:left="0" w:hanging="2"/>
        <w:jc w:val="both"/>
        <w:rPr>
          <w:sz w:val="22"/>
          <w:szCs w:val="22"/>
        </w:rPr>
      </w:pPr>
      <w:r>
        <w:rPr>
          <w:b/>
          <w:sz w:val="22"/>
          <w:szCs w:val="22"/>
        </w:rPr>
        <w:t>ARTÍCULO 260:</w:t>
      </w:r>
      <w:r>
        <w:rPr>
          <w:sz w:val="22"/>
          <w:szCs w:val="22"/>
        </w:rPr>
        <w:t xml:space="preserve"> Una vez otorgada la autorización para la publicidad, se deberá incluir en el ángulo inferior izquierdo del letrero o anuncio: nombre del instalador y/o publicista, número de permiso y superficie del mismo. Asimismo dicha autorización podrá mantenerse mientras subsistan las condiciones que se tuvieron en cuenta para su autorización y se encuentren al día los pagos de los derechos que correspondan.</w:t>
      </w:r>
    </w:p>
    <w:p w14:paraId="770974B6" w14:textId="77777777" w:rsidR="00371AE4" w:rsidRDefault="00371AE4">
      <w:pPr>
        <w:tabs>
          <w:tab w:val="left" w:pos="284"/>
          <w:tab w:val="left" w:pos="567"/>
        </w:tabs>
        <w:ind w:left="0" w:hanging="2"/>
        <w:jc w:val="both"/>
        <w:rPr>
          <w:sz w:val="22"/>
          <w:szCs w:val="22"/>
        </w:rPr>
      </w:pPr>
    </w:p>
    <w:p w14:paraId="40CF66A6" w14:textId="77777777" w:rsidR="00371AE4" w:rsidRDefault="00E01438">
      <w:pPr>
        <w:tabs>
          <w:tab w:val="left" w:pos="284"/>
          <w:tab w:val="left" w:pos="567"/>
        </w:tabs>
        <w:ind w:left="0" w:hanging="2"/>
        <w:jc w:val="both"/>
        <w:rPr>
          <w:sz w:val="22"/>
          <w:szCs w:val="22"/>
        </w:rPr>
      </w:pPr>
      <w:r>
        <w:rPr>
          <w:b/>
          <w:sz w:val="22"/>
          <w:szCs w:val="22"/>
        </w:rPr>
        <w:lastRenderedPageBreak/>
        <w:t>ARTÍCULO 261:</w:t>
      </w:r>
      <w:r>
        <w:rPr>
          <w:sz w:val="22"/>
          <w:szCs w:val="22"/>
        </w:rPr>
        <w:t xml:space="preserve"> Todo traslado de ubicación de un aviso, como asimismo, su cambio de estructura, diseño o características, se entenderá como uno nuevo y requerirá de nueva solicitud y pago de derechos.</w:t>
      </w:r>
    </w:p>
    <w:p w14:paraId="6FA1C3F2" w14:textId="77777777" w:rsidR="00371AE4" w:rsidRDefault="00371AE4">
      <w:pPr>
        <w:tabs>
          <w:tab w:val="left" w:pos="284"/>
          <w:tab w:val="left" w:pos="567"/>
        </w:tabs>
        <w:ind w:left="0" w:hanging="2"/>
        <w:jc w:val="both"/>
        <w:rPr>
          <w:sz w:val="22"/>
          <w:szCs w:val="22"/>
        </w:rPr>
      </w:pPr>
    </w:p>
    <w:p w14:paraId="2BE70C5B" w14:textId="77777777" w:rsidR="00371AE4" w:rsidRDefault="00E01438">
      <w:pPr>
        <w:tabs>
          <w:tab w:val="left" w:pos="284"/>
          <w:tab w:val="left" w:pos="567"/>
        </w:tabs>
        <w:ind w:left="0" w:hanging="2"/>
        <w:rPr>
          <w:sz w:val="22"/>
          <w:szCs w:val="22"/>
        </w:rPr>
      </w:pPr>
      <w:r>
        <w:rPr>
          <w:b/>
          <w:sz w:val="22"/>
          <w:szCs w:val="22"/>
        </w:rPr>
        <w:t>PROHIBICIONES</w:t>
      </w:r>
    </w:p>
    <w:p w14:paraId="59D1D932" w14:textId="77777777" w:rsidR="00371AE4" w:rsidRDefault="00371AE4">
      <w:pPr>
        <w:tabs>
          <w:tab w:val="left" w:pos="284"/>
          <w:tab w:val="left" w:pos="567"/>
        </w:tabs>
        <w:ind w:left="0" w:hanging="2"/>
        <w:jc w:val="both"/>
        <w:rPr>
          <w:sz w:val="22"/>
          <w:szCs w:val="22"/>
        </w:rPr>
      </w:pPr>
    </w:p>
    <w:p w14:paraId="628640B5" w14:textId="77777777" w:rsidR="00371AE4" w:rsidRDefault="00E01438">
      <w:pPr>
        <w:tabs>
          <w:tab w:val="left" w:pos="284"/>
          <w:tab w:val="left" w:pos="567"/>
        </w:tabs>
        <w:ind w:left="0" w:hanging="2"/>
        <w:jc w:val="both"/>
        <w:rPr>
          <w:sz w:val="22"/>
          <w:szCs w:val="22"/>
        </w:rPr>
      </w:pPr>
      <w:r>
        <w:rPr>
          <w:b/>
          <w:sz w:val="22"/>
          <w:szCs w:val="22"/>
        </w:rPr>
        <w:t>ARTÍCULO 262:</w:t>
      </w:r>
      <w:r>
        <w:rPr>
          <w:sz w:val="22"/>
          <w:szCs w:val="22"/>
        </w:rPr>
        <w:t xml:space="preserve"> Se establecen para este Capítulo y regirán en todo el ámbito del Partido de Lobería las siguientes prohibiciones:</w:t>
      </w:r>
    </w:p>
    <w:p w14:paraId="536D4F06" w14:textId="77777777" w:rsidR="00371AE4" w:rsidRDefault="00E01438">
      <w:pPr>
        <w:tabs>
          <w:tab w:val="left" w:pos="284"/>
          <w:tab w:val="left" w:pos="567"/>
        </w:tabs>
        <w:ind w:left="0" w:hanging="2"/>
        <w:jc w:val="both"/>
        <w:rPr>
          <w:sz w:val="22"/>
          <w:szCs w:val="22"/>
        </w:rPr>
      </w:pPr>
      <w:r>
        <w:rPr>
          <w:sz w:val="22"/>
          <w:szCs w:val="22"/>
        </w:rPr>
        <w:t>a) La colocación de anuncio publicitario constituida por señales, signos, demarcaciones o dispositivos que imiten o semejen a las señales oficiales de tránsito o que obstaculicen o impidan su visión o comprensión.</w:t>
      </w:r>
    </w:p>
    <w:p w14:paraId="237D68E8" w14:textId="77777777" w:rsidR="00371AE4" w:rsidRDefault="00E01438">
      <w:pPr>
        <w:tabs>
          <w:tab w:val="left" w:pos="284"/>
          <w:tab w:val="left" w:pos="567"/>
        </w:tabs>
        <w:ind w:left="0" w:hanging="2"/>
        <w:jc w:val="both"/>
        <w:rPr>
          <w:sz w:val="22"/>
          <w:szCs w:val="22"/>
        </w:rPr>
      </w:pPr>
      <w:r>
        <w:rPr>
          <w:sz w:val="22"/>
          <w:szCs w:val="22"/>
        </w:rPr>
        <w:t>b) Colocar y/o mantener cualquier clase de anuncio publicitario que entorpezca el alumbrado público.</w:t>
      </w:r>
    </w:p>
    <w:p w14:paraId="1D2E49F3" w14:textId="77777777" w:rsidR="00371AE4" w:rsidRDefault="00E01438">
      <w:pPr>
        <w:tabs>
          <w:tab w:val="left" w:pos="284"/>
          <w:tab w:val="left" w:pos="567"/>
        </w:tabs>
        <w:ind w:left="0" w:hanging="2"/>
        <w:jc w:val="both"/>
        <w:rPr>
          <w:sz w:val="22"/>
          <w:szCs w:val="22"/>
        </w:rPr>
      </w:pPr>
      <w:r>
        <w:rPr>
          <w:sz w:val="22"/>
          <w:szCs w:val="22"/>
        </w:rPr>
        <w:t>c) Colocar en cualquiera de sus formas, letreros o avisos que se considere que afecten el área destinada al tránsito peatonal.</w:t>
      </w:r>
    </w:p>
    <w:p w14:paraId="13D7B590" w14:textId="77777777" w:rsidR="00371AE4" w:rsidRDefault="00E01438">
      <w:pPr>
        <w:tabs>
          <w:tab w:val="left" w:pos="284"/>
          <w:tab w:val="left" w:pos="567"/>
        </w:tabs>
        <w:ind w:left="0" w:hanging="2"/>
        <w:jc w:val="both"/>
        <w:rPr>
          <w:sz w:val="22"/>
          <w:szCs w:val="22"/>
        </w:rPr>
      </w:pPr>
      <w:r>
        <w:rPr>
          <w:sz w:val="22"/>
          <w:szCs w:val="22"/>
        </w:rPr>
        <w:t>d) Colocar anuncio publicitario que impida visibilidad e iluminación a casas habitacionales, locales comerciales u oficinas, lo cual deberá ser específicamente establecido en el reglamento que se incorpore como anexo a la presente ordenanza mediante decreto del Departamento Ejecutivo.</w:t>
      </w:r>
    </w:p>
    <w:p w14:paraId="555D1753" w14:textId="77777777" w:rsidR="00371AE4" w:rsidRDefault="00E01438">
      <w:pPr>
        <w:numPr>
          <w:ilvl w:val="0"/>
          <w:numId w:val="20"/>
        </w:numPr>
        <w:tabs>
          <w:tab w:val="left" w:pos="284"/>
          <w:tab w:val="left" w:pos="567"/>
        </w:tabs>
        <w:ind w:left="0" w:hanging="2"/>
        <w:jc w:val="both"/>
        <w:rPr>
          <w:sz w:val="22"/>
          <w:szCs w:val="22"/>
        </w:rPr>
      </w:pPr>
      <w:r>
        <w:rPr>
          <w:sz w:val="22"/>
          <w:szCs w:val="22"/>
        </w:rPr>
        <w:t>Colocar cualquier tipo de publicidad o propaganda en postes de alumbrado público, teléfonos, semáforos, señales de tránsito o árboles.</w:t>
      </w:r>
    </w:p>
    <w:p w14:paraId="6F54A5F6" w14:textId="77777777" w:rsidR="00371AE4" w:rsidRDefault="00E01438">
      <w:pPr>
        <w:tabs>
          <w:tab w:val="left" w:pos="284"/>
          <w:tab w:val="left" w:pos="567"/>
        </w:tabs>
        <w:ind w:left="0" w:hanging="2"/>
        <w:jc w:val="both"/>
        <w:rPr>
          <w:sz w:val="22"/>
          <w:szCs w:val="22"/>
        </w:rPr>
      </w:pPr>
      <w:r>
        <w:rPr>
          <w:sz w:val="22"/>
          <w:szCs w:val="22"/>
        </w:rPr>
        <w:t>f) Vulnerar las reglas de gramática castellana o incurrir en errores de sintaxis.</w:t>
      </w:r>
    </w:p>
    <w:p w14:paraId="1D6FD444" w14:textId="77777777" w:rsidR="00371AE4" w:rsidRDefault="00E01438">
      <w:pPr>
        <w:tabs>
          <w:tab w:val="left" w:pos="284"/>
          <w:tab w:val="left" w:pos="567"/>
        </w:tabs>
        <w:ind w:left="0" w:hanging="2"/>
        <w:jc w:val="both"/>
        <w:rPr>
          <w:sz w:val="22"/>
          <w:szCs w:val="22"/>
        </w:rPr>
      </w:pPr>
      <w:r>
        <w:rPr>
          <w:sz w:val="22"/>
          <w:szCs w:val="22"/>
        </w:rPr>
        <w:t>g) Emplear idiomas o valores monetarios extranjeros sin su correspondiente traducción, con excepción de nombres de comercio.</w:t>
      </w:r>
    </w:p>
    <w:p w14:paraId="662EFEF4" w14:textId="77777777" w:rsidR="00371AE4" w:rsidRDefault="00E01438">
      <w:pPr>
        <w:tabs>
          <w:tab w:val="left" w:pos="284"/>
          <w:tab w:val="left" w:pos="567"/>
        </w:tabs>
        <w:ind w:left="0" w:hanging="2"/>
        <w:jc w:val="both"/>
        <w:rPr>
          <w:sz w:val="22"/>
          <w:szCs w:val="22"/>
        </w:rPr>
      </w:pPr>
      <w:r>
        <w:rPr>
          <w:sz w:val="22"/>
          <w:szCs w:val="22"/>
        </w:rPr>
        <w:t>h) Emplear en los anuncios leyendas o imágenes inmorales.</w:t>
      </w:r>
    </w:p>
    <w:p w14:paraId="33F7D712" w14:textId="77777777" w:rsidR="00371AE4" w:rsidRDefault="00E01438">
      <w:pPr>
        <w:tabs>
          <w:tab w:val="left" w:pos="284"/>
          <w:tab w:val="left" w:pos="567"/>
        </w:tabs>
        <w:ind w:left="0" w:hanging="2"/>
        <w:jc w:val="both"/>
        <w:rPr>
          <w:sz w:val="22"/>
          <w:szCs w:val="22"/>
        </w:rPr>
      </w:pPr>
      <w:r>
        <w:rPr>
          <w:sz w:val="22"/>
          <w:szCs w:val="22"/>
        </w:rPr>
        <w:t>i) Modificar o ir en perjuicio del medio natural o cultural.</w:t>
      </w:r>
    </w:p>
    <w:p w14:paraId="46028DC1" w14:textId="77777777" w:rsidR="00371AE4" w:rsidRDefault="00E01438">
      <w:pPr>
        <w:tabs>
          <w:tab w:val="left" w:pos="284"/>
          <w:tab w:val="left" w:pos="567"/>
        </w:tabs>
        <w:ind w:left="0" w:hanging="2"/>
        <w:jc w:val="both"/>
        <w:rPr>
          <w:sz w:val="22"/>
          <w:szCs w:val="22"/>
        </w:rPr>
      </w:pPr>
      <w:r>
        <w:rPr>
          <w:sz w:val="22"/>
          <w:szCs w:val="22"/>
        </w:rPr>
        <w:t xml:space="preserve">j) Realizar publicidad falsa, entendiéndose por ésta, aquella publicidad hecha de mala fe, constando de alegaciones falsas o que induzcan a error, o sea cuando la inexactitud recaiga sobre la naturaleza, composición, origen y calidad sustancial de lo que se publicite. En caso de corroborar dichas infracciones mediante constatación municipal se lo intimará al retiro inmediato, bajo apercibimiento de aplicar  la normativa vigente con las correspondientes sanciones (Ley 24.240 y modif.). </w:t>
      </w:r>
    </w:p>
    <w:p w14:paraId="6B04F223" w14:textId="77777777" w:rsidR="00371AE4" w:rsidRDefault="00371AE4">
      <w:pPr>
        <w:tabs>
          <w:tab w:val="left" w:pos="284"/>
          <w:tab w:val="left" w:pos="567"/>
        </w:tabs>
        <w:ind w:left="0" w:hanging="2"/>
        <w:jc w:val="both"/>
        <w:rPr>
          <w:sz w:val="22"/>
          <w:szCs w:val="22"/>
        </w:rPr>
      </w:pPr>
    </w:p>
    <w:p w14:paraId="37CA1E6E" w14:textId="77777777" w:rsidR="00371AE4" w:rsidRDefault="00E01438">
      <w:pPr>
        <w:tabs>
          <w:tab w:val="left" w:pos="284"/>
          <w:tab w:val="left" w:pos="567"/>
        </w:tabs>
        <w:ind w:left="0" w:hanging="2"/>
        <w:jc w:val="both"/>
        <w:rPr>
          <w:sz w:val="22"/>
          <w:szCs w:val="22"/>
        </w:rPr>
      </w:pPr>
      <w:r>
        <w:rPr>
          <w:b/>
          <w:sz w:val="22"/>
          <w:szCs w:val="22"/>
        </w:rPr>
        <w:t>ARTÍCULO 263:</w:t>
      </w:r>
      <w:r>
        <w:rPr>
          <w:sz w:val="22"/>
          <w:szCs w:val="22"/>
        </w:rPr>
        <w:t xml:space="preserve"> La Municipalidad se reserva el derecho de ordenar la modificación o retiro de los anuncios que no se ajusten a la legislación vigentes y reglamentaciones que establezca el Departamento Ejecutivo para el Partido de Lobería, previa constatación, e intimación fehaciente.</w:t>
      </w:r>
    </w:p>
    <w:p w14:paraId="5FFE2339" w14:textId="77777777" w:rsidR="00371AE4" w:rsidRDefault="00371AE4">
      <w:pPr>
        <w:tabs>
          <w:tab w:val="left" w:pos="284"/>
          <w:tab w:val="left" w:pos="567"/>
        </w:tabs>
        <w:ind w:left="0" w:hanging="2"/>
        <w:jc w:val="both"/>
        <w:rPr>
          <w:sz w:val="22"/>
          <w:szCs w:val="22"/>
        </w:rPr>
      </w:pPr>
    </w:p>
    <w:p w14:paraId="339A2391" w14:textId="77777777" w:rsidR="00371AE4" w:rsidRDefault="00E01438">
      <w:pPr>
        <w:tabs>
          <w:tab w:val="left" w:pos="284"/>
          <w:tab w:val="left" w:pos="567"/>
        </w:tabs>
        <w:ind w:left="0" w:hanging="2"/>
        <w:jc w:val="both"/>
        <w:rPr>
          <w:sz w:val="22"/>
          <w:szCs w:val="22"/>
        </w:rPr>
      </w:pPr>
      <w:r>
        <w:rPr>
          <w:b/>
          <w:sz w:val="22"/>
          <w:szCs w:val="22"/>
        </w:rPr>
        <w:t>ARTÍCULO 264:</w:t>
      </w:r>
      <w:r>
        <w:rPr>
          <w:sz w:val="22"/>
          <w:szCs w:val="22"/>
        </w:rPr>
        <w:t xml:space="preserve"> Cuando se emplacen anuncios publicitarios sin el correspondiente permiso, o que los autorizados no reúnan posteriormente los requisitos establecidos en la presente ordenanza y el  decreto reglamentario; el Departamento Ejecutivo, a través del área pertinente, intimará para que en un plazo de diez (10) días corridos regularice su situación, caso contrario el titular tendrá un plazo de veinte (20) días corridos a partir de la intimación para su retiro, vencidos los cuales podrá hacerlo la Municipalidad a costa de aquel, sin perjuicio de la aplicación de las multas que correspondan. Si existieran razones de seguridad o bien público, el retiro se dispondrá en forma inmediata por la Administración a cargo del infractor.</w:t>
      </w:r>
    </w:p>
    <w:p w14:paraId="3B532DB2" w14:textId="77777777" w:rsidR="00371AE4" w:rsidRDefault="00371AE4">
      <w:pPr>
        <w:tabs>
          <w:tab w:val="left" w:pos="284"/>
          <w:tab w:val="left" w:pos="567"/>
        </w:tabs>
        <w:ind w:left="0" w:hanging="2"/>
        <w:jc w:val="both"/>
        <w:rPr>
          <w:sz w:val="22"/>
          <w:szCs w:val="22"/>
        </w:rPr>
      </w:pPr>
    </w:p>
    <w:p w14:paraId="010CCC1A" w14:textId="77777777" w:rsidR="00371AE4" w:rsidRDefault="00E01438">
      <w:pPr>
        <w:tabs>
          <w:tab w:val="left" w:pos="284"/>
          <w:tab w:val="left" w:pos="567"/>
        </w:tabs>
        <w:ind w:left="0" w:hanging="2"/>
        <w:jc w:val="both"/>
        <w:rPr>
          <w:sz w:val="22"/>
          <w:szCs w:val="22"/>
        </w:rPr>
      </w:pPr>
      <w:r>
        <w:rPr>
          <w:b/>
          <w:sz w:val="22"/>
          <w:szCs w:val="22"/>
        </w:rPr>
        <w:t>ARTÍCULO 265:</w:t>
      </w:r>
      <w:r>
        <w:rPr>
          <w:sz w:val="22"/>
          <w:szCs w:val="22"/>
        </w:rPr>
        <w:t xml:space="preserve"> Todos los elementos de publicidad que hayan sido retirados por orden del Departamento Ejecutivo se restituirán al solicitante siempre y cuando acrediten la titularidad sobre los mismos, debiendo previamente abonar la deuda pendiente, más los gastos ocasionados por el retiro y/o depósito. Sin perjuicio de ello y transcurridos los plazos legales </w:t>
      </w:r>
      <w:r>
        <w:rPr>
          <w:sz w:val="22"/>
          <w:szCs w:val="22"/>
        </w:rPr>
        <w:lastRenderedPageBreak/>
        <w:t>correspondientes y sin reclamo alguno, el Departamento Ejecutivo podrá ordenar la subasta de los elementos secuestrados en la forma prevista en la normativa vigente.</w:t>
      </w:r>
    </w:p>
    <w:p w14:paraId="62FEAB07" w14:textId="77777777" w:rsidR="00371AE4" w:rsidRDefault="00371AE4">
      <w:pPr>
        <w:tabs>
          <w:tab w:val="left" w:pos="284"/>
          <w:tab w:val="left" w:pos="567"/>
        </w:tabs>
        <w:ind w:left="0" w:hanging="2"/>
        <w:jc w:val="both"/>
        <w:rPr>
          <w:sz w:val="22"/>
          <w:szCs w:val="22"/>
        </w:rPr>
      </w:pPr>
    </w:p>
    <w:p w14:paraId="5EF4247A" w14:textId="77777777" w:rsidR="00371AE4" w:rsidRDefault="00E01438">
      <w:pPr>
        <w:tabs>
          <w:tab w:val="left" w:pos="284"/>
          <w:tab w:val="left" w:pos="567"/>
        </w:tabs>
        <w:ind w:left="0" w:hanging="2"/>
        <w:jc w:val="both"/>
        <w:rPr>
          <w:sz w:val="22"/>
          <w:szCs w:val="22"/>
        </w:rPr>
      </w:pPr>
      <w:r>
        <w:rPr>
          <w:b/>
          <w:sz w:val="22"/>
          <w:szCs w:val="22"/>
        </w:rPr>
        <w:t xml:space="preserve">ARTÍCULO 266: </w:t>
      </w:r>
      <w:r>
        <w:rPr>
          <w:sz w:val="22"/>
          <w:szCs w:val="22"/>
        </w:rPr>
        <w:t>Queda facultada la Dirección de Ingresos Públicos para denegar permisos para cualquier clase de publicidad o instalación que no se ajustare a la legislación vigente que sea contrario a la moral y las buenas costumbres a la estética o que manifiestamente constituyan engaño.</w:t>
      </w:r>
    </w:p>
    <w:p w14:paraId="57284811" w14:textId="77777777" w:rsidR="00371AE4" w:rsidRDefault="00371AE4">
      <w:pPr>
        <w:tabs>
          <w:tab w:val="left" w:pos="284"/>
          <w:tab w:val="left" w:pos="567"/>
        </w:tabs>
        <w:ind w:left="0" w:hanging="2"/>
        <w:jc w:val="both"/>
        <w:rPr>
          <w:sz w:val="22"/>
          <w:szCs w:val="22"/>
        </w:rPr>
      </w:pPr>
    </w:p>
    <w:p w14:paraId="3F6195A8" w14:textId="77777777" w:rsidR="00371AE4" w:rsidRDefault="00E01438">
      <w:pPr>
        <w:tabs>
          <w:tab w:val="left" w:pos="284"/>
          <w:tab w:val="left" w:pos="567"/>
        </w:tabs>
        <w:ind w:left="0" w:hanging="2"/>
        <w:jc w:val="both"/>
        <w:rPr>
          <w:sz w:val="22"/>
          <w:szCs w:val="22"/>
        </w:rPr>
      </w:pPr>
      <w:r>
        <w:rPr>
          <w:b/>
          <w:sz w:val="22"/>
          <w:szCs w:val="22"/>
        </w:rPr>
        <w:t>ARTÍCULO 267:</w:t>
      </w:r>
      <w:r>
        <w:rPr>
          <w:sz w:val="22"/>
          <w:szCs w:val="22"/>
        </w:rPr>
        <w:t xml:space="preserve"> Podrán otorgarse concesiones para las explotaciones de publicidad debiendo el Departamento Ejecutivo fijar los sitios y lugares destinados a la explotación publicitaria. El plazo y condiciones de cada concesión estará sujeto a los lineamientos que al efecto establece la Ley Orgánica de las Municipalidades, y cuya concesión deberá contar con la aprobación del Honorable Concejo Deliberante; transcurrido dicho plazo, el material de exposición pasaría a ser propiedad de la Municipalidad. Las concesiones podrán renovarse, debiendo el adjudicatario solicitarlo con una antelación de no menos de sesenta (60) días a la fecha del vencimiento; cumplido ello, el Departamento Ejecutivo con acuerdo previo del Concejo Deliberante decidirá sobre lo peticionado.</w:t>
      </w:r>
    </w:p>
    <w:p w14:paraId="1DB733F0" w14:textId="77777777" w:rsidR="00371AE4" w:rsidRDefault="00371AE4">
      <w:pPr>
        <w:tabs>
          <w:tab w:val="left" w:pos="284"/>
          <w:tab w:val="left" w:pos="567"/>
        </w:tabs>
        <w:ind w:left="0" w:hanging="2"/>
        <w:jc w:val="both"/>
        <w:rPr>
          <w:sz w:val="22"/>
          <w:szCs w:val="22"/>
        </w:rPr>
      </w:pPr>
    </w:p>
    <w:p w14:paraId="185032DD" w14:textId="77777777" w:rsidR="00371AE4" w:rsidRDefault="00E01438">
      <w:pPr>
        <w:tabs>
          <w:tab w:val="left" w:pos="284"/>
          <w:tab w:val="left" w:pos="567"/>
        </w:tabs>
        <w:ind w:left="0" w:hanging="2"/>
        <w:jc w:val="both"/>
        <w:rPr>
          <w:sz w:val="22"/>
          <w:szCs w:val="22"/>
        </w:rPr>
      </w:pPr>
      <w:r>
        <w:rPr>
          <w:b/>
          <w:sz w:val="22"/>
          <w:szCs w:val="22"/>
        </w:rPr>
        <w:t>ARTÍCULO 268:</w:t>
      </w:r>
      <w:r>
        <w:rPr>
          <w:sz w:val="22"/>
          <w:szCs w:val="22"/>
        </w:rPr>
        <w:t xml:space="preserve"> La infracción a las obligaciones y prohibiciones establecidas en el presente Capítulo, hará pasible a los infractores de las siguientes sanciones, sin perjuicio de las que estén expresamente previstas en los artículos siguientes.</w:t>
      </w:r>
    </w:p>
    <w:p w14:paraId="57BC165C" w14:textId="77777777" w:rsidR="00371AE4" w:rsidRDefault="00E01438">
      <w:pPr>
        <w:tabs>
          <w:tab w:val="left" w:pos="284"/>
          <w:tab w:val="left" w:pos="567"/>
        </w:tabs>
        <w:ind w:left="0" w:hanging="2"/>
        <w:jc w:val="both"/>
        <w:rPr>
          <w:sz w:val="22"/>
          <w:szCs w:val="22"/>
        </w:rPr>
      </w:pPr>
      <w:r>
        <w:rPr>
          <w:sz w:val="22"/>
          <w:szCs w:val="22"/>
        </w:rPr>
        <w:t>a) Inscripción vencida: Intimación por quince (15) días a regularizar la situación o en su defecto retiro del elemento publicitario. Eliminación del Registro y cobro de gastos de retiro, depósito y derechos no abonados.</w:t>
      </w:r>
    </w:p>
    <w:p w14:paraId="65B2AB99" w14:textId="77777777" w:rsidR="00371AE4" w:rsidRDefault="00E01438">
      <w:pPr>
        <w:tabs>
          <w:tab w:val="left" w:pos="284"/>
          <w:tab w:val="left" w:pos="567"/>
        </w:tabs>
        <w:ind w:left="0" w:hanging="2"/>
        <w:jc w:val="both"/>
        <w:rPr>
          <w:sz w:val="22"/>
          <w:szCs w:val="22"/>
        </w:rPr>
      </w:pPr>
      <w:r>
        <w:rPr>
          <w:sz w:val="22"/>
          <w:szCs w:val="22"/>
        </w:rPr>
        <w:t>b) Vulnerar reglas gramaticales o errores de sintaxis: Intimación a corregir por quince (15) días o en su defecto corrige la Municipalidad con percepción de costos y multas equivalente al 20% (veinte por ciento) de los derechos abonados.</w:t>
      </w:r>
    </w:p>
    <w:p w14:paraId="126E072B" w14:textId="77777777" w:rsidR="00371AE4" w:rsidRDefault="00E01438">
      <w:pPr>
        <w:tabs>
          <w:tab w:val="left" w:pos="284"/>
          <w:tab w:val="left" w:pos="567"/>
        </w:tabs>
        <w:ind w:left="0" w:hanging="2"/>
        <w:jc w:val="both"/>
        <w:rPr>
          <w:sz w:val="22"/>
          <w:szCs w:val="22"/>
        </w:rPr>
      </w:pPr>
      <w:r>
        <w:rPr>
          <w:sz w:val="22"/>
          <w:szCs w:val="22"/>
        </w:rPr>
        <w:t>c) Emplear idioma extranjero sin su traducción: Intimación a corregir por quince (15) días o en su defecto corrige la Municipalidad con percepción de costos y multa equivalente al treinta por ciento (30%) de los derechos abonados.</w:t>
      </w:r>
    </w:p>
    <w:p w14:paraId="2215B665" w14:textId="77777777" w:rsidR="00371AE4" w:rsidRDefault="00E01438">
      <w:pPr>
        <w:tabs>
          <w:tab w:val="left" w:pos="284"/>
          <w:tab w:val="left" w:pos="567"/>
        </w:tabs>
        <w:ind w:left="0" w:hanging="2"/>
        <w:jc w:val="both"/>
        <w:rPr>
          <w:sz w:val="22"/>
          <w:szCs w:val="22"/>
        </w:rPr>
      </w:pPr>
      <w:r>
        <w:rPr>
          <w:sz w:val="22"/>
          <w:szCs w:val="22"/>
        </w:rPr>
        <w:t>d) Empleo en los avisos de leyendas o imágenes inmorales: Intimación a corregir por quince (15) días o en su defecto corrige la Municipalidad con percepción de costos y multa equivalente al cincuenta por ciento (50%) de los derechos determinados.</w:t>
      </w:r>
    </w:p>
    <w:p w14:paraId="3602F5E4" w14:textId="77777777" w:rsidR="00371AE4" w:rsidRDefault="00E01438">
      <w:pPr>
        <w:tabs>
          <w:tab w:val="left" w:pos="284"/>
          <w:tab w:val="left" w:pos="567"/>
        </w:tabs>
        <w:ind w:left="0" w:hanging="2"/>
        <w:jc w:val="both"/>
        <w:rPr>
          <w:sz w:val="22"/>
          <w:szCs w:val="22"/>
        </w:rPr>
      </w:pPr>
      <w:r>
        <w:rPr>
          <w:sz w:val="22"/>
          <w:szCs w:val="22"/>
        </w:rPr>
        <w:t>e) Modificar el paisaje natural o cultural sin autorización: Intimar el retiro dentro de los quince (15) días, adecuarse a la reglamentación y multa equivalente al veinte por ciento (20%) de los derechos determinados.</w:t>
      </w:r>
    </w:p>
    <w:p w14:paraId="2AA00452" w14:textId="77777777" w:rsidR="00371AE4" w:rsidRDefault="00E01438">
      <w:pPr>
        <w:tabs>
          <w:tab w:val="left" w:pos="284"/>
          <w:tab w:val="left" w:pos="567"/>
        </w:tabs>
        <w:ind w:left="0" w:hanging="2"/>
        <w:jc w:val="both"/>
        <w:rPr>
          <w:sz w:val="22"/>
          <w:szCs w:val="22"/>
        </w:rPr>
      </w:pPr>
      <w:r>
        <w:rPr>
          <w:sz w:val="22"/>
          <w:szCs w:val="22"/>
        </w:rPr>
        <w:t>f) Realizar publicidad falsa: Secuestro de la publicidad. Multa del cincuenta por ciento (50%) de los derechos determinados, pudiendo aplicarse la suspensión del Registro según la gravedad del hecho.</w:t>
      </w:r>
    </w:p>
    <w:p w14:paraId="57D2851F" w14:textId="77777777" w:rsidR="00371AE4" w:rsidRDefault="00E01438">
      <w:pPr>
        <w:tabs>
          <w:tab w:val="left" w:pos="284"/>
          <w:tab w:val="left" w:pos="567"/>
        </w:tabs>
        <w:ind w:left="0" w:hanging="2"/>
        <w:jc w:val="both"/>
        <w:rPr>
          <w:sz w:val="22"/>
          <w:szCs w:val="22"/>
        </w:rPr>
      </w:pPr>
      <w:r>
        <w:rPr>
          <w:sz w:val="22"/>
          <w:szCs w:val="22"/>
        </w:rPr>
        <w:t>g) Falta de pago de los derechos a abonar: Retiro de carteles, multa del cien por ciento (100%) de los derechos a abonar. Percepción del costo de traslado y depósito del material retirado.</w:t>
      </w:r>
    </w:p>
    <w:p w14:paraId="4249CD1B" w14:textId="77777777" w:rsidR="00371AE4" w:rsidRDefault="00E01438">
      <w:pPr>
        <w:tabs>
          <w:tab w:val="left" w:pos="284"/>
          <w:tab w:val="left" w:pos="567"/>
        </w:tabs>
        <w:ind w:left="0" w:hanging="2"/>
        <w:jc w:val="both"/>
        <w:rPr>
          <w:sz w:val="22"/>
          <w:szCs w:val="22"/>
        </w:rPr>
      </w:pPr>
      <w:r>
        <w:rPr>
          <w:sz w:val="22"/>
          <w:szCs w:val="22"/>
        </w:rPr>
        <w:t>h) Violación de no incluir en el ángulo inferior izquierdo del letrero o anuncio nombre del publicista y/o instalador, número de permiso y superficie del mismo: Intimación a colocar, y multa del treinta por ciento (30%) de los derechos determinados.</w:t>
      </w:r>
    </w:p>
    <w:p w14:paraId="244E4C4B" w14:textId="77777777" w:rsidR="00371AE4" w:rsidRDefault="00E01438">
      <w:pPr>
        <w:tabs>
          <w:tab w:val="left" w:pos="284"/>
          <w:tab w:val="left" w:pos="567"/>
        </w:tabs>
        <w:ind w:left="0" w:hanging="2"/>
        <w:jc w:val="both"/>
        <w:rPr>
          <w:sz w:val="22"/>
          <w:szCs w:val="22"/>
        </w:rPr>
      </w:pPr>
      <w:r>
        <w:rPr>
          <w:sz w:val="22"/>
          <w:szCs w:val="22"/>
        </w:rPr>
        <w:t xml:space="preserve">i) Falseamiento de obligaciones del inciso precedente: Multa del cincuenta por ciento (50%) de los derechos notificados, intimación a adecuarse a la Ordenanza. </w:t>
      </w:r>
    </w:p>
    <w:p w14:paraId="6AD197A9" w14:textId="77777777" w:rsidR="00371AE4" w:rsidRDefault="00371AE4">
      <w:pPr>
        <w:tabs>
          <w:tab w:val="left" w:pos="284"/>
          <w:tab w:val="left" w:pos="567"/>
        </w:tabs>
        <w:ind w:left="0" w:hanging="2"/>
        <w:jc w:val="both"/>
        <w:rPr>
          <w:sz w:val="22"/>
          <w:szCs w:val="22"/>
        </w:rPr>
      </w:pPr>
    </w:p>
    <w:p w14:paraId="05B41400" w14:textId="77777777" w:rsidR="00371AE4" w:rsidRDefault="00E01438">
      <w:pPr>
        <w:tabs>
          <w:tab w:val="left" w:pos="284"/>
          <w:tab w:val="left" w:pos="567"/>
        </w:tabs>
        <w:ind w:left="0" w:hanging="2"/>
        <w:jc w:val="both"/>
        <w:rPr>
          <w:sz w:val="22"/>
          <w:szCs w:val="22"/>
        </w:rPr>
      </w:pPr>
      <w:r>
        <w:rPr>
          <w:sz w:val="22"/>
          <w:szCs w:val="22"/>
        </w:rPr>
        <w:t>En casos de reincidencia: a la primera corresponderá una multa cuyo incremento será, del cincuenta por ciento (50%) de los derechos determinados. En caso de reiterarse la conducta infractora</w:t>
      </w:r>
      <w:r>
        <w:rPr>
          <w:sz w:val="22"/>
          <w:szCs w:val="22"/>
        </w:rPr>
        <w:br/>
      </w:r>
      <w:r>
        <w:rPr>
          <w:sz w:val="22"/>
          <w:szCs w:val="22"/>
        </w:rPr>
        <w:lastRenderedPageBreak/>
        <w:t xml:space="preserve">la multa se incrementará en un cien por ciento (100%) de los derechos determinados, y se procederá a la suspensión del Registro, por el término de un año. </w:t>
      </w:r>
    </w:p>
    <w:p w14:paraId="6870032A" w14:textId="77777777" w:rsidR="00371AE4" w:rsidRDefault="00371AE4">
      <w:pPr>
        <w:tabs>
          <w:tab w:val="left" w:pos="284"/>
          <w:tab w:val="left" w:pos="567"/>
        </w:tabs>
        <w:ind w:left="0" w:hanging="2"/>
        <w:rPr>
          <w:sz w:val="22"/>
          <w:szCs w:val="22"/>
        </w:rPr>
      </w:pPr>
    </w:p>
    <w:p w14:paraId="2C3640D2" w14:textId="77777777" w:rsidR="00371AE4" w:rsidRDefault="00E01438">
      <w:pPr>
        <w:tabs>
          <w:tab w:val="left" w:pos="284"/>
          <w:tab w:val="left" w:pos="567"/>
        </w:tabs>
        <w:ind w:left="0" w:hanging="2"/>
        <w:rPr>
          <w:sz w:val="22"/>
          <w:szCs w:val="22"/>
        </w:rPr>
      </w:pPr>
      <w:r>
        <w:rPr>
          <w:b/>
          <w:sz w:val="22"/>
          <w:szCs w:val="22"/>
        </w:rPr>
        <w:t>CAPÍTULO IV: DEL PAGO</w:t>
      </w:r>
    </w:p>
    <w:p w14:paraId="3861749B" w14:textId="77777777" w:rsidR="00371AE4" w:rsidRDefault="00371AE4">
      <w:pPr>
        <w:tabs>
          <w:tab w:val="left" w:pos="284"/>
          <w:tab w:val="left" w:pos="567"/>
        </w:tabs>
        <w:ind w:left="0" w:hanging="2"/>
        <w:jc w:val="center"/>
        <w:rPr>
          <w:sz w:val="22"/>
          <w:szCs w:val="22"/>
        </w:rPr>
      </w:pPr>
    </w:p>
    <w:p w14:paraId="0DC3409E" w14:textId="77777777" w:rsidR="00371AE4" w:rsidRDefault="00E01438">
      <w:pPr>
        <w:tabs>
          <w:tab w:val="left" w:pos="284"/>
          <w:tab w:val="left" w:pos="567"/>
        </w:tabs>
        <w:ind w:left="0" w:hanging="2"/>
        <w:jc w:val="both"/>
        <w:rPr>
          <w:sz w:val="22"/>
          <w:szCs w:val="22"/>
        </w:rPr>
      </w:pPr>
      <w:r>
        <w:rPr>
          <w:b/>
          <w:sz w:val="22"/>
          <w:szCs w:val="22"/>
        </w:rPr>
        <w:t>ARTÍCULO 269:</w:t>
      </w:r>
      <w:r>
        <w:rPr>
          <w:sz w:val="22"/>
          <w:szCs w:val="22"/>
        </w:rPr>
        <w:t xml:space="preserve"> Una vez otorgado el permiso, el recurrente acudirá con el mismo a hacer efectivo el pago de los derechos, los que serán liquidados por la Dirección de Ingresos Públicos del Municipio.</w:t>
      </w:r>
    </w:p>
    <w:p w14:paraId="1692ACDE" w14:textId="77777777" w:rsidR="00371AE4" w:rsidRDefault="00371AE4">
      <w:pPr>
        <w:tabs>
          <w:tab w:val="left" w:pos="284"/>
          <w:tab w:val="left" w:pos="567"/>
        </w:tabs>
        <w:ind w:left="0" w:hanging="2"/>
        <w:jc w:val="both"/>
        <w:rPr>
          <w:sz w:val="22"/>
          <w:szCs w:val="22"/>
        </w:rPr>
      </w:pPr>
    </w:p>
    <w:p w14:paraId="13FE6E5C" w14:textId="77777777" w:rsidR="00371AE4" w:rsidRDefault="00E01438">
      <w:pPr>
        <w:tabs>
          <w:tab w:val="left" w:pos="284"/>
          <w:tab w:val="left" w:pos="567"/>
        </w:tabs>
        <w:ind w:left="0" w:hanging="2"/>
        <w:jc w:val="both"/>
        <w:rPr>
          <w:sz w:val="22"/>
          <w:szCs w:val="22"/>
        </w:rPr>
      </w:pPr>
      <w:r>
        <w:rPr>
          <w:b/>
          <w:sz w:val="22"/>
          <w:szCs w:val="22"/>
        </w:rPr>
        <w:t>ARTÍCULO 270:</w:t>
      </w:r>
      <w:r>
        <w:rPr>
          <w:sz w:val="22"/>
          <w:szCs w:val="22"/>
        </w:rPr>
        <w:t xml:space="preserve"> Cuando se trata de personas físicas o jurídicas, inscriptas en el Registro, que desearen realizar campañas publicitarias o promociones, deberá acompañarse un detalle de la memoria descriptiva de las actividades a realizar al efecto, como así también detalle de los elementos que se utilizarán en la campañas, debiendo abonar la tasa prevista al efecto en la Ordenanza Impositiva.</w:t>
      </w:r>
    </w:p>
    <w:p w14:paraId="22DC6B42" w14:textId="77777777" w:rsidR="00371AE4" w:rsidRDefault="00371AE4">
      <w:pPr>
        <w:tabs>
          <w:tab w:val="left" w:pos="284"/>
          <w:tab w:val="left" w:pos="567"/>
        </w:tabs>
        <w:ind w:left="0" w:hanging="2"/>
        <w:jc w:val="both"/>
        <w:rPr>
          <w:sz w:val="22"/>
          <w:szCs w:val="22"/>
        </w:rPr>
      </w:pPr>
    </w:p>
    <w:p w14:paraId="7D0B806A" w14:textId="77777777" w:rsidR="00371AE4" w:rsidRDefault="00E01438">
      <w:pPr>
        <w:tabs>
          <w:tab w:val="left" w:pos="284"/>
          <w:tab w:val="left" w:pos="567"/>
        </w:tabs>
        <w:ind w:left="0" w:hanging="2"/>
        <w:rPr>
          <w:sz w:val="22"/>
          <w:szCs w:val="22"/>
        </w:rPr>
      </w:pPr>
      <w:r>
        <w:rPr>
          <w:b/>
          <w:sz w:val="22"/>
          <w:szCs w:val="22"/>
        </w:rPr>
        <w:t>EXENCIONES</w:t>
      </w:r>
    </w:p>
    <w:p w14:paraId="3D4A609D" w14:textId="77777777" w:rsidR="00371AE4" w:rsidRDefault="00371AE4">
      <w:pPr>
        <w:tabs>
          <w:tab w:val="left" w:pos="284"/>
          <w:tab w:val="left" w:pos="567"/>
        </w:tabs>
        <w:ind w:left="0" w:hanging="2"/>
        <w:jc w:val="center"/>
        <w:rPr>
          <w:sz w:val="22"/>
          <w:szCs w:val="22"/>
        </w:rPr>
      </w:pPr>
    </w:p>
    <w:p w14:paraId="6969357C" w14:textId="77777777" w:rsidR="00371AE4" w:rsidRDefault="00E01438">
      <w:pPr>
        <w:tabs>
          <w:tab w:val="left" w:pos="284"/>
          <w:tab w:val="left" w:pos="567"/>
        </w:tabs>
        <w:ind w:left="0" w:hanging="2"/>
        <w:jc w:val="both"/>
        <w:rPr>
          <w:sz w:val="22"/>
          <w:szCs w:val="22"/>
        </w:rPr>
      </w:pPr>
      <w:r>
        <w:rPr>
          <w:b/>
          <w:sz w:val="22"/>
          <w:szCs w:val="22"/>
        </w:rPr>
        <w:t>ARTÍCULO 271:</w:t>
      </w:r>
      <w:r>
        <w:rPr>
          <w:sz w:val="22"/>
          <w:szCs w:val="22"/>
        </w:rPr>
        <w:t xml:space="preserve"> Quedan exentos de la Tasa por Derecho de Publicidad y Propaganda la realizada exclusivamente por las siguientes:</w:t>
      </w:r>
    </w:p>
    <w:p w14:paraId="0435B6B5" w14:textId="77777777" w:rsidR="00371AE4" w:rsidRDefault="00E01438">
      <w:pPr>
        <w:numPr>
          <w:ilvl w:val="0"/>
          <w:numId w:val="24"/>
        </w:numPr>
        <w:tabs>
          <w:tab w:val="left" w:pos="284"/>
          <w:tab w:val="left" w:pos="567"/>
        </w:tabs>
        <w:ind w:left="0" w:hanging="2"/>
        <w:jc w:val="both"/>
        <w:rPr>
          <w:sz w:val="22"/>
          <w:szCs w:val="22"/>
        </w:rPr>
      </w:pPr>
      <w:r>
        <w:rPr>
          <w:sz w:val="22"/>
          <w:szCs w:val="22"/>
        </w:rPr>
        <w:t>Entidades de Bien Público, inscriptas en el Registro Municipal de Entidades de Bien Públicos.</w:t>
      </w:r>
    </w:p>
    <w:p w14:paraId="1BAEFD5F" w14:textId="77777777" w:rsidR="00371AE4" w:rsidRDefault="00E01438">
      <w:pPr>
        <w:numPr>
          <w:ilvl w:val="0"/>
          <w:numId w:val="24"/>
        </w:numPr>
        <w:tabs>
          <w:tab w:val="left" w:pos="284"/>
          <w:tab w:val="left" w:pos="567"/>
        </w:tabs>
        <w:ind w:left="0" w:hanging="2"/>
        <w:jc w:val="both"/>
        <w:rPr>
          <w:sz w:val="22"/>
          <w:szCs w:val="22"/>
        </w:rPr>
      </w:pPr>
      <w:r>
        <w:rPr>
          <w:sz w:val="22"/>
          <w:szCs w:val="22"/>
        </w:rPr>
        <w:t>Entes Estatales.</w:t>
      </w:r>
    </w:p>
    <w:p w14:paraId="233AE128" w14:textId="77777777" w:rsidR="00371AE4" w:rsidRDefault="00E01438">
      <w:pPr>
        <w:numPr>
          <w:ilvl w:val="0"/>
          <w:numId w:val="24"/>
        </w:numPr>
        <w:tabs>
          <w:tab w:val="left" w:pos="284"/>
          <w:tab w:val="left" w:pos="567"/>
        </w:tabs>
        <w:ind w:left="0" w:hanging="2"/>
        <w:jc w:val="both"/>
        <w:rPr>
          <w:sz w:val="22"/>
          <w:szCs w:val="22"/>
        </w:rPr>
      </w:pPr>
      <w:r>
        <w:rPr>
          <w:sz w:val="22"/>
          <w:szCs w:val="22"/>
        </w:rPr>
        <w:t>Personas físicas o jurídicas que realicen una actividad en conjunto con el Municipio.</w:t>
      </w:r>
    </w:p>
    <w:p w14:paraId="24DC857D" w14:textId="77777777" w:rsidR="00371AE4" w:rsidRDefault="00E01438">
      <w:pPr>
        <w:numPr>
          <w:ilvl w:val="0"/>
          <w:numId w:val="24"/>
        </w:numPr>
        <w:tabs>
          <w:tab w:val="left" w:pos="284"/>
          <w:tab w:val="left" w:pos="567"/>
        </w:tabs>
        <w:ind w:left="0" w:hanging="2"/>
        <w:jc w:val="both"/>
        <w:rPr>
          <w:sz w:val="22"/>
          <w:szCs w:val="22"/>
        </w:rPr>
      </w:pPr>
      <w:r>
        <w:rPr>
          <w:sz w:val="22"/>
          <w:szCs w:val="22"/>
        </w:rPr>
        <w:t xml:space="preserve"> Los titulares de dominio o sus sucesores que por derecho propio o por intermedio de un Martillero Público ofrezcan su inmueble en venta o permuta.</w:t>
      </w:r>
    </w:p>
    <w:p w14:paraId="3AF9CA9A" w14:textId="77777777" w:rsidR="00371AE4" w:rsidRDefault="00371AE4">
      <w:pPr>
        <w:tabs>
          <w:tab w:val="left" w:pos="284"/>
          <w:tab w:val="left" w:pos="567"/>
        </w:tabs>
        <w:ind w:left="0" w:hanging="2"/>
        <w:jc w:val="both"/>
        <w:rPr>
          <w:sz w:val="22"/>
          <w:szCs w:val="22"/>
        </w:rPr>
      </w:pPr>
    </w:p>
    <w:p w14:paraId="1BDE46A5" w14:textId="77777777" w:rsidR="00371AE4" w:rsidRDefault="00E01438">
      <w:pPr>
        <w:tabs>
          <w:tab w:val="left" w:pos="284"/>
          <w:tab w:val="left" w:pos="567"/>
        </w:tabs>
        <w:ind w:left="0" w:hanging="2"/>
        <w:rPr>
          <w:sz w:val="22"/>
          <w:szCs w:val="22"/>
        </w:rPr>
      </w:pPr>
      <w:r>
        <w:rPr>
          <w:b/>
          <w:sz w:val="22"/>
          <w:szCs w:val="22"/>
        </w:rPr>
        <w:t>CONTRALOR</w:t>
      </w:r>
    </w:p>
    <w:p w14:paraId="3948F378" w14:textId="77777777" w:rsidR="00371AE4" w:rsidRDefault="00371AE4">
      <w:pPr>
        <w:tabs>
          <w:tab w:val="left" w:pos="284"/>
          <w:tab w:val="left" w:pos="567"/>
        </w:tabs>
        <w:ind w:left="0" w:hanging="2"/>
        <w:jc w:val="center"/>
        <w:rPr>
          <w:sz w:val="22"/>
          <w:szCs w:val="22"/>
        </w:rPr>
      </w:pPr>
    </w:p>
    <w:p w14:paraId="3EB12008" w14:textId="77777777" w:rsidR="00371AE4" w:rsidRDefault="00E01438">
      <w:pPr>
        <w:tabs>
          <w:tab w:val="left" w:pos="284"/>
          <w:tab w:val="left" w:pos="567"/>
        </w:tabs>
        <w:ind w:left="0" w:hanging="2"/>
        <w:jc w:val="both"/>
        <w:rPr>
          <w:sz w:val="22"/>
          <w:szCs w:val="22"/>
        </w:rPr>
      </w:pPr>
      <w:r>
        <w:rPr>
          <w:b/>
          <w:sz w:val="22"/>
          <w:szCs w:val="22"/>
        </w:rPr>
        <w:t>ARTÍCULO 272:</w:t>
      </w:r>
      <w:r>
        <w:rPr>
          <w:sz w:val="22"/>
          <w:szCs w:val="22"/>
        </w:rPr>
        <w:t xml:space="preserve"> El control y relevamiento de los anuncios publicitarios que se realice en jurisdicción del partido de Lobería será cumplido y de exclusiva responsabilidad de la oficina de Inspección General de la Comuna la que en caso de detectar infracciones deberá constatarlas mediante acta de inspección e inmediatamente notificar del resultado a la Dirección de Ingresos Públicos, a fin que proceda contra los propietarios de la publicidad antirreglamentaria. </w:t>
      </w:r>
    </w:p>
    <w:p w14:paraId="2C2699CA" w14:textId="77777777" w:rsidR="00371AE4" w:rsidRDefault="00371AE4">
      <w:pPr>
        <w:tabs>
          <w:tab w:val="left" w:pos="284"/>
          <w:tab w:val="left" w:pos="567"/>
        </w:tabs>
        <w:ind w:left="0" w:hanging="2"/>
        <w:jc w:val="both"/>
        <w:rPr>
          <w:sz w:val="22"/>
          <w:szCs w:val="22"/>
        </w:rPr>
      </w:pPr>
    </w:p>
    <w:p w14:paraId="5FE6ADC7" w14:textId="77777777" w:rsidR="00371AE4" w:rsidRDefault="00E01438">
      <w:pPr>
        <w:tabs>
          <w:tab w:val="left" w:pos="284"/>
          <w:tab w:val="left" w:pos="567"/>
        </w:tabs>
        <w:ind w:left="0" w:hanging="2"/>
        <w:rPr>
          <w:sz w:val="22"/>
          <w:szCs w:val="22"/>
        </w:rPr>
      </w:pPr>
      <w:r>
        <w:rPr>
          <w:b/>
          <w:sz w:val="22"/>
          <w:szCs w:val="22"/>
        </w:rPr>
        <w:t>NORMAS SANCIONATORIAS</w:t>
      </w:r>
    </w:p>
    <w:p w14:paraId="2FA58B81" w14:textId="77777777" w:rsidR="00371AE4" w:rsidRDefault="00371AE4">
      <w:pPr>
        <w:tabs>
          <w:tab w:val="left" w:pos="284"/>
          <w:tab w:val="left" w:pos="567"/>
        </w:tabs>
        <w:ind w:left="0" w:hanging="2"/>
        <w:jc w:val="center"/>
        <w:rPr>
          <w:sz w:val="22"/>
          <w:szCs w:val="22"/>
        </w:rPr>
      </w:pPr>
    </w:p>
    <w:p w14:paraId="7CE59007" w14:textId="77777777" w:rsidR="00371AE4" w:rsidRDefault="00E01438">
      <w:pPr>
        <w:tabs>
          <w:tab w:val="left" w:pos="284"/>
          <w:tab w:val="left" w:pos="567"/>
        </w:tabs>
        <w:ind w:left="0" w:hanging="2"/>
        <w:jc w:val="both"/>
        <w:rPr>
          <w:sz w:val="22"/>
          <w:szCs w:val="22"/>
        </w:rPr>
      </w:pPr>
      <w:r>
        <w:rPr>
          <w:b/>
          <w:sz w:val="22"/>
          <w:szCs w:val="22"/>
        </w:rPr>
        <w:t>ARTÍCULO 273:</w:t>
      </w:r>
      <w:r>
        <w:rPr>
          <w:sz w:val="22"/>
          <w:szCs w:val="22"/>
        </w:rPr>
        <w:t xml:space="preserve"> La Municipalidad por razones de interés público, debidamente fundamentadas y garantizando la posibilidad que el administrado realice su descargo, se reserva el derecho de ordenar y/o proceder al retiro de cualquier anuncio, reintegrando a los administrados los gravámenes correspondientes al tiempo en que la publicidad debió realizarse, sin dar lugar a reclamo o indemnización alguna.</w:t>
      </w:r>
    </w:p>
    <w:p w14:paraId="0DD35747" w14:textId="77777777" w:rsidR="00371AE4" w:rsidRDefault="00371AE4">
      <w:pPr>
        <w:tabs>
          <w:tab w:val="left" w:pos="284"/>
          <w:tab w:val="left" w:pos="567"/>
        </w:tabs>
        <w:ind w:left="0" w:hanging="2"/>
        <w:jc w:val="both"/>
        <w:rPr>
          <w:sz w:val="22"/>
          <w:szCs w:val="22"/>
        </w:rPr>
      </w:pPr>
    </w:p>
    <w:p w14:paraId="7FC806A5" w14:textId="77777777" w:rsidR="00371AE4" w:rsidRDefault="00E01438">
      <w:pPr>
        <w:tabs>
          <w:tab w:val="left" w:pos="284"/>
          <w:tab w:val="left" w:pos="567"/>
        </w:tabs>
        <w:ind w:left="0" w:hanging="2"/>
        <w:rPr>
          <w:sz w:val="22"/>
          <w:szCs w:val="22"/>
        </w:rPr>
      </w:pPr>
      <w:r>
        <w:rPr>
          <w:b/>
          <w:sz w:val="22"/>
          <w:szCs w:val="22"/>
        </w:rPr>
        <w:t>CAPÍTULO V: DISPOSICIONES GENERALES</w:t>
      </w:r>
      <w:r>
        <w:rPr>
          <w:sz w:val="22"/>
          <w:szCs w:val="22"/>
        </w:rPr>
        <w:t>:</w:t>
      </w:r>
    </w:p>
    <w:p w14:paraId="37B3EF90" w14:textId="77777777" w:rsidR="00371AE4" w:rsidRDefault="00371AE4">
      <w:pPr>
        <w:tabs>
          <w:tab w:val="left" w:pos="284"/>
          <w:tab w:val="left" w:pos="567"/>
        </w:tabs>
        <w:ind w:left="0" w:hanging="2"/>
        <w:jc w:val="both"/>
        <w:rPr>
          <w:sz w:val="22"/>
          <w:szCs w:val="22"/>
        </w:rPr>
      </w:pPr>
    </w:p>
    <w:p w14:paraId="0CFA3877" w14:textId="77777777" w:rsidR="00371AE4" w:rsidRDefault="00E01438">
      <w:pPr>
        <w:tabs>
          <w:tab w:val="left" w:pos="284"/>
          <w:tab w:val="left" w:pos="567"/>
        </w:tabs>
        <w:ind w:left="0" w:hanging="2"/>
        <w:jc w:val="both"/>
        <w:rPr>
          <w:sz w:val="22"/>
          <w:szCs w:val="22"/>
        </w:rPr>
      </w:pPr>
      <w:r>
        <w:rPr>
          <w:b/>
          <w:sz w:val="22"/>
          <w:szCs w:val="22"/>
        </w:rPr>
        <w:t>ARTÍCULO 274:</w:t>
      </w:r>
      <w:r>
        <w:rPr>
          <w:sz w:val="22"/>
          <w:szCs w:val="22"/>
        </w:rPr>
        <w:t xml:space="preserve"> Cuando la publicidad ya se encontrare exhibida desde períodos anteriores, el contribuyente deberá presentar una declaración jurada informando a la municipalidad el tipo, medida, cantidad, fecha de instalación y ubicación de cada elemento publicitario, y presentarla en un plazo que no podrá exceder de un (1) año, a contar desde la promulgación del Decreto reglamentario de la presente ordenanza. Al momento de la presentación de la Declaración Jurada, deberá abonar el derecho de oficina para dar inicio a la regularización del anuncio publicitario según lo declarado. Caso contrario y corroborado por el área pertinente el </w:t>
      </w:r>
      <w:r>
        <w:rPr>
          <w:sz w:val="22"/>
          <w:szCs w:val="22"/>
        </w:rPr>
        <w:lastRenderedPageBreak/>
        <w:t>incumplimiento del mismo, se procederá a dar intimación al propietario y/o poseedor aplicando las sanciones pertinentes.</w:t>
      </w:r>
    </w:p>
    <w:p w14:paraId="7654D5D7" w14:textId="77777777" w:rsidR="00371AE4" w:rsidRDefault="00371AE4">
      <w:pPr>
        <w:tabs>
          <w:tab w:val="left" w:pos="284"/>
          <w:tab w:val="left" w:pos="567"/>
        </w:tabs>
        <w:ind w:left="0" w:hanging="2"/>
        <w:jc w:val="both"/>
        <w:rPr>
          <w:sz w:val="22"/>
          <w:szCs w:val="22"/>
        </w:rPr>
      </w:pPr>
    </w:p>
    <w:p w14:paraId="2F9C842E" w14:textId="77777777" w:rsidR="00371AE4" w:rsidRDefault="00E01438">
      <w:pPr>
        <w:tabs>
          <w:tab w:val="left" w:pos="284"/>
          <w:tab w:val="left" w:pos="567"/>
        </w:tabs>
        <w:ind w:left="0" w:hanging="2"/>
        <w:jc w:val="both"/>
        <w:rPr>
          <w:sz w:val="22"/>
          <w:szCs w:val="22"/>
        </w:rPr>
      </w:pPr>
      <w:r>
        <w:rPr>
          <w:b/>
          <w:sz w:val="22"/>
          <w:szCs w:val="22"/>
        </w:rPr>
        <w:t>ARTÍCULO 275:</w:t>
      </w:r>
      <w:r>
        <w:rPr>
          <w:sz w:val="22"/>
          <w:szCs w:val="22"/>
        </w:rPr>
        <w:t xml:space="preserve"> La publicidad realizada por contribuyentes sin domicilio legal en el Municipio, y/o de marcas foráneas, así como la publicidad referida a bebidas alcohólicas y/o cigarrillos, sea con o sin autorización municipal, tendrá el valor estipulado en el presente Titulo, fijado según la Ordenanza Impositiva.</w:t>
      </w:r>
    </w:p>
    <w:p w14:paraId="2287A1EB" w14:textId="77777777" w:rsidR="00371AE4" w:rsidRDefault="00371AE4">
      <w:pPr>
        <w:tabs>
          <w:tab w:val="left" w:pos="284"/>
          <w:tab w:val="left" w:pos="567"/>
        </w:tabs>
        <w:ind w:left="0" w:hanging="2"/>
        <w:jc w:val="both"/>
        <w:rPr>
          <w:sz w:val="22"/>
          <w:szCs w:val="22"/>
        </w:rPr>
      </w:pPr>
    </w:p>
    <w:p w14:paraId="485B799B" w14:textId="77777777" w:rsidR="00371AE4" w:rsidRDefault="00E01438">
      <w:pPr>
        <w:tabs>
          <w:tab w:val="left" w:pos="284"/>
          <w:tab w:val="left" w:pos="567"/>
        </w:tabs>
        <w:ind w:left="0" w:hanging="2"/>
        <w:jc w:val="both"/>
        <w:rPr>
          <w:sz w:val="22"/>
          <w:szCs w:val="22"/>
        </w:rPr>
      </w:pPr>
      <w:r>
        <w:rPr>
          <w:b/>
          <w:sz w:val="22"/>
          <w:szCs w:val="22"/>
        </w:rPr>
        <w:t>ARTÍCULO 276:</w:t>
      </w:r>
      <w:r>
        <w:rPr>
          <w:sz w:val="22"/>
          <w:szCs w:val="22"/>
        </w:rPr>
        <w:t xml:space="preserve"> Los contribuyentes que exhiban publicidad en marquesinas, toldos, carteles en rutas, o cualquier tipo de estructura para publicidad, deberán habilitarla según documentación exigida por la reglamentación pertinente.</w:t>
      </w:r>
    </w:p>
    <w:p w14:paraId="785502DA" w14:textId="77777777" w:rsidR="00371AE4" w:rsidRDefault="00371AE4">
      <w:pPr>
        <w:tabs>
          <w:tab w:val="left" w:pos="284"/>
          <w:tab w:val="left" w:pos="567"/>
        </w:tabs>
        <w:ind w:left="0" w:hanging="2"/>
        <w:jc w:val="both"/>
        <w:rPr>
          <w:sz w:val="22"/>
          <w:szCs w:val="22"/>
        </w:rPr>
      </w:pPr>
    </w:p>
    <w:p w14:paraId="705B5356" w14:textId="77777777" w:rsidR="00371AE4" w:rsidRDefault="00E01438">
      <w:pPr>
        <w:tabs>
          <w:tab w:val="left" w:pos="284"/>
          <w:tab w:val="left" w:pos="567"/>
        </w:tabs>
        <w:ind w:left="0" w:hanging="2"/>
        <w:jc w:val="both"/>
        <w:rPr>
          <w:sz w:val="22"/>
          <w:szCs w:val="22"/>
        </w:rPr>
      </w:pPr>
      <w:r>
        <w:rPr>
          <w:b/>
          <w:sz w:val="22"/>
          <w:szCs w:val="22"/>
        </w:rPr>
        <w:t>ARTÍCULO 277:</w:t>
      </w:r>
      <w:r>
        <w:rPr>
          <w:sz w:val="22"/>
          <w:szCs w:val="22"/>
        </w:rPr>
        <w:t xml:space="preserve"> El Departamento Ejecutivo se encuentra facultado para reglamentar las disposiciones establecidas exclusivamente en la presente ordenanza, lo cual deberá ser incorporado como anexo a la presente.</w:t>
      </w:r>
    </w:p>
    <w:p w14:paraId="7A990B0A" w14:textId="77777777" w:rsidR="00371AE4" w:rsidRDefault="00371AE4">
      <w:pPr>
        <w:tabs>
          <w:tab w:val="left" w:pos="284"/>
          <w:tab w:val="left" w:pos="567"/>
        </w:tabs>
        <w:ind w:left="0" w:hanging="2"/>
        <w:jc w:val="both"/>
        <w:rPr>
          <w:sz w:val="22"/>
          <w:szCs w:val="22"/>
        </w:rPr>
      </w:pPr>
    </w:p>
    <w:p w14:paraId="5C498820" w14:textId="77777777" w:rsidR="00371AE4" w:rsidRDefault="00E01438">
      <w:pPr>
        <w:tabs>
          <w:tab w:val="left" w:pos="284"/>
          <w:tab w:val="left" w:pos="567"/>
        </w:tabs>
        <w:ind w:left="0" w:hanging="2"/>
        <w:jc w:val="center"/>
        <w:rPr>
          <w:sz w:val="22"/>
          <w:szCs w:val="22"/>
          <w:u w:val="single"/>
        </w:rPr>
      </w:pPr>
      <w:r>
        <w:rPr>
          <w:b/>
          <w:sz w:val="22"/>
          <w:szCs w:val="22"/>
          <w:u w:val="single"/>
        </w:rPr>
        <w:t>TITULO XXVI: TASA POR FACTIBILIDAD DE LOCALIZACIÓN Y HABILITACIÓN DE ESTRUCTURAS PORTANTES DE ANTENAS DE COMUNICACIÓN</w:t>
      </w:r>
    </w:p>
    <w:p w14:paraId="0BF81975" w14:textId="77777777" w:rsidR="00371AE4" w:rsidRDefault="00371AE4">
      <w:pPr>
        <w:tabs>
          <w:tab w:val="left" w:pos="284"/>
          <w:tab w:val="left" w:pos="567"/>
        </w:tabs>
        <w:ind w:left="0" w:hanging="2"/>
        <w:jc w:val="center"/>
        <w:rPr>
          <w:sz w:val="22"/>
          <w:szCs w:val="22"/>
          <w:u w:val="single"/>
        </w:rPr>
      </w:pPr>
    </w:p>
    <w:p w14:paraId="47F54B36" w14:textId="77777777" w:rsidR="00371AE4" w:rsidRDefault="00E01438">
      <w:pPr>
        <w:keepNext/>
        <w:pBdr>
          <w:top w:val="nil"/>
          <w:left w:val="nil"/>
          <w:bottom w:val="nil"/>
          <w:right w:val="nil"/>
          <w:between w:val="nil"/>
        </w:pBdr>
        <w:tabs>
          <w:tab w:val="left" w:pos="284"/>
          <w:tab w:val="left" w:pos="567"/>
        </w:tabs>
        <w:spacing w:before="240" w:after="60" w:line="240" w:lineRule="auto"/>
        <w:ind w:left="0" w:hanging="2"/>
        <w:rPr>
          <w:b/>
          <w:color w:val="000000"/>
          <w:sz w:val="22"/>
          <w:szCs w:val="22"/>
        </w:rPr>
      </w:pPr>
      <w:r>
        <w:rPr>
          <w:b/>
          <w:color w:val="000000"/>
          <w:sz w:val="22"/>
          <w:szCs w:val="22"/>
        </w:rPr>
        <w:t>CAPITULO I: HECHO IMPONIBLE</w:t>
      </w:r>
    </w:p>
    <w:p w14:paraId="285328D1" w14:textId="77777777" w:rsidR="00371AE4" w:rsidRDefault="00371AE4">
      <w:pPr>
        <w:tabs>
          <w:tab w:val="left" w:pos="284"/>
          <w:tab w:val="left" w:pos="567"/>
        </w:tabs>
        <w:ind w:left="0" w:hanging="2"/>
        <w:rPr>
          <w:sz w:val="22"/>
          <w:szCs w:val="22"/>
        </w:rPr>
      </w:pPr>
    </w:p>
    <w:p w14:paraId="1951975F" w14:textId="77777777" w:rsidR="00371AE4" w:rsidRDefault="00E01438">
      <w:pPr>
        <w:tabs>
          <w:tab w:val="left" w:pos="284"/>
          <w:tab w:val="left" w:pos="567"/>
        </w:tabs>
        <w:ind w:left="0" w:hanging="2"/>
        <w:jc w:val="both"/>
        <w:rPr>
          <w:sz w:val="22"/>
          <w:szCs w:val="22"/>
        </w:rPr>
      </w:pPr>
      <w:r>
        <w:rPr>
          <w:b/>
          <w:sz w:val="22"/>
          <w:szCs w:val="22"/>
        </w:rPr>
        <w:t>ARTÍCULO 278:</w:t>
      </w:r>
      <w:r>
        <w:rPr>
          <w:sz w:val="22"/>
          <w:szCs w:val="22"/>
        </w:rPr>
        <w:t xml:space="preserve"> Por el estudio y análisis de planos, documentación técnica, informes, inspección, así como también por los demás servicios administrativos, técnicos o especiales que deban prestarse para el otorgamiento de la factibilidad de localización y habilitación de estructuras de soporte de antenas de comunicación, telefonía fija, telefonía celular, televisión por cable, transmisión de datos y/o cualquier otro tipo de tele y/o radiocomunicación; se abonaran los importes que al efecto establezca la  Ordenanza Impositiva.</w:t>
      </w:r>
    </w:p>
    <w:p w14:paraId="6A28C8E3" w14:textId="77777777" w:rsidR="00371AE4" w:rsidRDefault="00371AE4">
      <w:pPr>
        <w:tabs>
          <w:tab w:val="left" w:pos="284"/>
          <w:tab w:val="left" w:pos="567"/>
        </w:tabs>
        <w:ind w:left="0" w:hanging="2"/>
        <w:rPr>
          <w:sz w:val="22"/>
          <w:szCs w:val="22"/>
        </w:rPr>
      </w:pPr>
    </w:p>
    <w:p w14:paraId="39AFA134" w14:textId="77777777" w:rsidR="00371AE4" w:rsidRDefault="00E01438">
      <w:pPr>
        <w:tabs>
          <w:tab w:val="left" w:pos="284"/>
          <w:tab w:val="left" w:pos="567"/>
        </w:tabs>
        <w:ind w:left="0" w:hanging="2"/>
        <w:rPr>
          <w:sz w:val="22"/>
          <w:szCs w:val="22"/>
        </w:rPr>
      </w:pPr>
      <w:r>
        <w:rPr>
          <w:b/>
          <w:sz w:val="22"/>
          <w:szCs w:val="22"/>
        </w:rPr>
        <w:t>CAPITULO II: BASE IMPONIBLE</w:t>
      </w:r>
    </w:p>
    <w:p w14:paraId="21C82195" w14:textId="77777777" w:rsidR="00371AE4" w:rsidRDefault="00371AE4">
      <w:pPr>
        <w:tabs>
          <w:tab w:val="left" w:pos="284"/>
          <w:tab w:val="left" w:pos="567"/>
        </w:tabs>
        <w:ind w:left="0" w:hanging="2"/>
        <w:jc w:val="center"/>
        <w:rPr>
          <w:sz w:val="22"/>
          <w:szCs w:val="22"/>
        </w:rPr>
      </w:pPr>
    </w:p>
    <w:p w14:paraId="15BD14DE" w14:textId="77777777" w:rsidR="00371AE4" w:rsidRDefault="00371AE4">
      <w:pPr>
        <w:tabs>
          <w:tab w:val="left" w:pos="284"/>
          <w:tab w:val="left" w:pos="567"/>
        </w:tabs>
        <w:ind w:left="0" w:hanging="2"/>
        <w:jc w:val="both"/>
        <w:rPr>
          <w:sz w:val="22"/>
          <w:szCs w:val="22"/>
        </w:rPr>
      </w:pPr>
    </w:p>
    <w:p w14:paraId="11D643EB" w14:textId="77777777" w:rsidR="00371AE4" w:rsidRDefault="00E01438">
      <w:pPr>
        <w:tabs>
          <w:tab w:val="left" w:pos="284"/>
          <w:tab w:val="left" w:pos="567"/>
        </w:tabs>
        <w:ind w:left="0" w:hanging="2"/>
        <w:jc w:val="both"/>
        <w:rPr>
          <w:sz w:val="22"/>
          <w:szCs w:val="22"/>
        </w:rPr>
      </w:pPr>
      <w:r>
        <w:rPr>
          <w:b/>
          <w:sz w:val="22"/>
          <w:szCs w:val="22"/>
        </w:rPr>
        <w:t>ARTÍCULO 279:</w:t>
      </w:r>
      <w:r>
        <w:rPr>
          <w:sz w:val="22"/>
          <w:szCs w:val="22"/>
        </w:rPr>
        <w:t xml:space="preserve"> La Tasa se abonará por cada estructura de soporte de antenas por la que se requiera el otorgamiento de la factibilidad de localización y habilitación, conforme a lo establecido en la Ordenanza Impositiva. Se entenderá por estructura soporte de antenas a toda estructura metálica, de hormigón y/o de cualquier otro elemento constructivo sobre las cuales se instalan y/o apoyan las antenas.</w:t>
      </w:r>
    </w:p>
    <w:p w14:paraId="63F85BD8" w14:textId="77777777" w:rsidR="00371AE4" w:rsidRDefault="00371AE4">
      <w:pPr>
        <w:tabs>
          <w:tab w:val="left" w:pos="284"/>
          <w:tab w:val="left" w:pos="567"/>
        </w:tabs>
        <w:ind w:left="0" w:hanging="2"/>
        <w:jc w:val="both"/>
        <w:rPr>
          <w:sz w:val="22"/>
          <w:szCs w:val="22"/>
        </w:rPr>
      </w:pPr>
    </w:p>
    <w:p w14:paraId="49E866A1" w14:textId="77777777" w:rsidR="00371AE4" w:rsidRDefault="00E01438">
      <w:pPr>
        <w:tabs>
          <w:tab w:val="left" w:pos="284"/>
          <w:tab w:val="left" w:pos="567"/>
        </w:tabs>
        <w:ind w:left="0" w:hanging="2"/>
        <w:rPr>
          <w:sz w:val="22"/>
          <w:szCs w:val="22"/>
        </w:rPr>
      </w:pPr>
      <w:r>
        <w:rPr>
          <w:b/>
          <w:sz w:val="22"/>
          <w:szCs w:val="22"/>
        </w:rPr>
        <w:t>CAPÍTULO III: CONTRIBUYENTES Y RESPONSABLES</w:t>
      </w:r>
    </w:p>
    <w:p w14:paraId="73B5FD4F" w14:textId="77777777" w:rsidR="00371AE4" w:rsidRDefault="00371AE4">
      <w:pPr>
        <w:tabs>
          <w:tab w:val="left" w:pos="284"/>
          <w:tab w:val="left" w:pos="567"/>
        </w:tabs>
        <w:ind w:left="0" w:hanging="2"/>
        <w:jc w:val="center"/>
        <w:rPr>
          <w:sz w:val="22"/>
          <w:szCs w:val="22"/>
        </w:rPr>
      </w:pPr>
    </w:p>
    <w:p w14:paraId="27C3C333" w14:textId="77777777" w:rsidR="00371AE4" w:rsidRDefault="00E01438">
      <w:pPr>
        <w:tabs>
          <w:tab w:val="left" w:pos="284"/>
          <w:tab w:val="left" w:pos="567"/>
        </w:tabs>
        <w:ind w:left="0" w:hanging="2"/>
        <w:jc w:val="both"/>
        <w:rPr>
          <w:sz w:val="22"/>
          <w:szCs w:val="22"/>
        </w:rPr>
      </w:pPr>
      <w:r>
        <w:rPr>
          <w:b/>
          <w:sz w:val="22"/>
          <w:szCs w:val="22"/>
        </w:rPr>
        <w:t>ARTÍCULO 280:</w:t>
      </w:r>
      <w:r>
        <w:rPr>
          <w:sz w:val="22"/>
          <w:szCs w:val="22"/>
        </w:rPr>
        <w:t xml:space="preserve"> Son responsables de esta tasa y estarán obligados al pago: en primer término, las personas físicas o jurídicas solicitantes de la factibilidad de localización y habilitación; en segundo término los propietarios y/o administradores de las estructuras portantes de antenas; y en tercer término los propietarios del predio donde están instaladas las mismas previa interpelación de los anteriores. </w:t>
      </w:r>
    </w:p>
    <w:p w14:paraId="1C244CFA" w14:textId="77777777" w:rsidR="00371AE4" w:rsidRDefault="00371AE4">
      <w:pPr>
        <w:tabs>
          <w:tab w:val="left" w:pos="284"/>
          <w:tab w:val="left" w:pos="567"/>
        </w:tabs>
        <w:ind w:left="0" w:hanging="2"/>
        <w:rPr>
          <w:sz w:val="22"/>
          <w:szCs w:val="22"/>
        </w:rPr>
      </w:pPr>
    </w:p>
    <w:p w14:paraId="37A9D74E" w14:textId="77777777" w:rsidR="00371AE4" w:rsidRDefault="00E01438">
      <w:pPr>
        <w:tabs>
          <w:tab w:val="left" w:pos="284"/>
          <w:tab w:val="left" w:pos="567"/>
        </w:tabs>
        <w:ind w:left="0" w:hanging="2"/>
        <w:rPr>
          <w:sz w:val="22"/>
          <w:szCs w:val="22"/>
        </w:rPr>
      </w:pPr>
      <w:r>
        <w:rPr>
          <w:b/>
          <w:sz w:val="22"/>
          <w:szCs w:val="22"/>
        </w:rPr>
        <w:t>CAPÍTULO IV: DEL PAGO</w:t>
      </w:r>
    </w:p>
    <w:p w14:paraId="09B5A5EE" w14:textId="77777777" w:rsidR="00371AE4" w:rsidRDefault="00371AE4">
      <w:pPr>
        <w:tabs>
          <w:tab w:val="left" w:pos="284"/>
          <w:tab w:val="left" w:pos="567"/>
        </w:tabs>
        <w:ind w:left="0" w:hanging="2"/>
        <w:jc w:val="center"/>
        <w:rPr>
          <w:sz w:val="22"/>
          <w:szCs w:val="22"/>
        </w:rPr>
      </w:pPr>
    </w:p>
    <w:p w14:paraId="18AB3FBB" w14:textId="77777777" w:rsidR="00371AE4" w:rsidRDefault="00E01438">
      <w:pPr>
        <w:tabs>
          <w:tab w:val="left" w:pos="284"/>
          <w:tab w:val="left" w:pos="567"/>
        </w:tabs>
        <w:ind w:left="0" w:hanging="2"/>
        <w:jc w:val="both"/>
        <w:rPr>
          <w:sz w:val="22"/>
          <w:szCs w:val="22"/>
        </w:rPr>
      </w:pPr>
      <w:r>
        <w:rPr>
          <w:b/>
          <w:sz w:val="22"/>
          <w:szCs w:val="22"/>
        </w:rPr>
        <w:t>ARTÍCULO 281:</w:t>
      </w:r>
      <w:r>
        <w:rPr>
          <w:sz w:val="22"/>
          <w:szCs w:val="22"/>
        </w:rPr>
        <w:t xml:space="preserve"> El pago de esta tasa por la factibilidad de localización y habilitación, deberá efectuarse en forma previa al otorgamiento de la habilitación. </w:t>
      </w:r>
    </w:p>
    <w:p w14:paraId="7CB8991C" w14:textId="77777777" w:rsidR="00371AE4" w:rsidRDefault="00371AE4">
      <w:pPr>
        <w:tabs>
          <w:tab w:val="left" w:pos="284"/>
          <w:tab w:val="left" w:pos="567"/>
        </w:tabs>
        <w:ind w:left="0" w:hanging="2"/>
        <w:rPr>
          <w:sz w:val="22"/>
          <w:szCs w:val="22"/>
        </w:rPr>
      </w:pPr>
    </w:p>
    <w:p w14:paraId="50D6BF82" w14:textId="77777777" w:rsidR="00371AE4" w:rsidRDefault="00E01438">
      <w:pPr>
        <w:tabs>
          <w:tab w:val="left" w:pos="284"/>
          <w:tab w:val="left" w:pos="567"/>
        </w:tabs>
        <w:ind w:left="0" w:hanging="2"/>
        <w:rPr>
          <w:sz w:val="22"/>
          <w:szCs w:val="22"/>
        </w:rPr>
      </w:pPr>
      <w:r>
        <w:rPr>
          <w:b/>
          <w:sz w:val="22"/>
          <w:szCs w:val="22"/>
        </w:rPr>
        <w:lastRenderedPageBreak/>
        <w:t>EXENCIONES</w:t>
      </w:r>
    </w:p>
    <w:p w14:paraId="597DAD46" w14:textId="77777777" w:rsidR="00371AE4" w:rsidRDefault="00371AE4">
      <w:pPr>
        <w:tabs>
          <w:tab w:val="left" w:pos="284"/>
          <w:tab w:val="left" w:pos="567"/>
        </w:tabs>
        <w:ind w:left="0" w:hanging="2"/>
        <w:jc w:val="center"/>
        <w:rPr>
          <w:sz w:val="22"/>
          <w:szCs w:val="22"/>
        </w:rPr>
      </w:pPr>
    </w:p>
    <w:p w14:paraId="456D4878" w14:textId="77777777" w:rsidR="00371AE4" w:rsidRDefault="00E01438">
      <w:pPr>
        <w:tabs>
          <w:tab w:val="left" w:pos="284"/>
          <w:tab w:val="left" w:pos="567"/>
        </w:tabs>
        <w:ind w:left="0" w:hanging="2"/>
        <w:jc w:val="both"/>
        <w:rPr>
          <w:sz w:val="22"/>
          <w:szCs w:val="22"/>
        </w:rPr>
      </w:pPr>
      <w:r>
        <w:rPr>
          <w:b/>
          <w:sz w:val="22"/>
          <w:szCs w:val="22"/>
        </w:rPr>
        <w:t>ARTÍCULO 282:</w:t>
      </w:r>
      <w:r>
        <w:rPr>
          <w:sz w:val="22"/>
          <w:szCs w:val="22"/>
        </w:rPr>
        <w:t xml:space="preserve"> Se exime del pago del presente gravamen, no así de la solicitud de factibilidad:</w:t>
      </w:r>
    </w:p>
    <w:p w14:paraId="0C820EF8" w14:textId="77777777" w:rsidR="00371AE4" w:rsidRDefault="00371AE4">
      <w:pPr>
        <w:tabs>
          <w:tab w:val="left" w:pos="284"/>
          <w:tab w:val="left" w:pos="567"/>
        </w:tabs>
        <w:ind w:left="0" w:hanging="2"/>
        <w:jc w:val="both"/>
        <w:rPr>
          <w:sz w:val="22"/>
          <w:szCs w:val="22"/>
        </w:rPr>
      </w:pPr>
    </w:p>
    <w:p w14:paraId="7484FEBB" w14:textId="77777777" w:rsidR="00371AE4" w:rsidRDefault="00E01438">
      <w:pPr>
        <w:numPr>
          <w:ilvl w:val="0"/>
          <w:numId w:val="25"/>
        </w:numPr>
        <w:tabs>
          <w:tab w:val="left" w:pos="284"/>
          <w:tab w:val="left" w:pos="567"/>
        </w:tabs>
        <w:ind w:left="0" w:hanging="2"/>
        <w:jc w:val="both"/>
        <w:rPr>
          <w:sz w:val="22"/>
          <w:szCs w:val="22"/>
        </w:rPr>
      </w:pPr>
      <w:r>
        <w:rPr>
          <w:sz w:val="22"/>
          <w:szCs w:val="22"/>
        </w:rPr>
        <w:t xml:space="preserve">Radioaficionados y emisoras radiales de frecuencia modulada habilitados, y quienes brinden servicios públicos de transporte local. </w:t>
      </w:r>
    </w:p>
    <w:p w14:paraId="2D2D4671" w14:textId="77777777" w:rsidR="00371AE4" w:rsidRDefault="00E01438">
      <w:pPr>
        <w:numPr>
          <w:ilvl w:val="0"/>
          <w:numId w:val="25"/>
        </w:numPr>
        <w:tabs>
          <w:tab w:val="left" w:pos="284"/>
          <w:tab w:val="left" w:pos="567"/>
        </w:tabs>
        <w:ind w:left="0" w:hanging="2"/>
        <w:jc w:val="both"/>
        <w:rPr>
          <w:sz w:val="22"/>
          <w:szCs w:val="22"/>
        </w:rPr>
      </w:pPr>
      <w:r>
        <w:rPr>
          <w:sz w:val="22"/>
          <w:szCs w:val="22"/>
        </w:rPr>
        <w:t>Organismos estatales.</w:t>
      </w:r>
    </w:p>
    <w:p w14:paraId="3CF4364A" w14:textId="77777777" w:rsidR="00371AE4" w:rsidRDefault="00E01438">
      <w:pPr>
        <w:numPr>
          <w:ilvl w:val="0"/>
          <w:numId w:val="25"/>
        </w:numPr>
        <w:tabs>
          <w:tab w:val="left" w:pos="284"/>
          <w:tab w:val="left" w:pos="567"/>
        </w:tabs>
        <w:ind w:left="0" w:hanging="2"/>
        <w:jc w:val="both"/>
        <w:rPr>
          <w:sz w:val="22"/>
          <w:szCs w:val="22"/>
        </w:rPr>
      </w:pPr>
      <w:r>
        <w:rPr>
          <w:sz w:val="22"/>
          <w:szCs w:val="22"/>
        </w:rPr>
        <w:t>Empresas privadas locales para uso propio, cuyo objeto social no sea la comunicación, o venta de servicios de este tipo</w:t>
      </w:r>
    </w:p>
    <w:p w14:paraId="7FD39B88" w14:textId="77777777" w:rsidR="00371AE4" w:rsidRDefault="00371AE4">
      <w:pPr>
        <w:tabs>
          <w:tab w:val="left" w:pos="284"/>
          <w:tab w:val="left" w:pos="567"/>
        </w:tabs>
        <w:ind w:left="0" w:hanging="2"/>
        <w:jc w:val="center"/>
        <w:rPr>
          <w:sz w:val="22"/>
          <w:szCs w:val="22"/>
          <w:u w:val="single"/>
        </w:rPr>
      </w:pPr>
    </w:p>
    <w:p w14:paraId="7402AAC3" w14:textId="77777777" w:rsidR="00371AE4" w:rsidRDefault="00E01438">
      <w:pPr>
        <w:tabs>
          <w:tab w:val="left" w:pos="284"/>
          <w:tab w:val="left" w:pos="567"/>
        </w:tabs>
        <w:ind w:left="0" w:hanging="2"/>
        <w:jc w:val="center"/>
        <w:rPr>
          <w:sz w:val="22"/>
          <w:szCs w:val="22"/>
          <w:u w:val="single"/>
        </w:rPr>
      </w:pPr>
      <w:r>
        <w:rPr>
          <w:b/>
          <w:sz w:val="22"/>
          <w:szCs w:val="22"/>
          <w:u w:val="single"/>
        </w:rPr>
        <w:t>TITULO XXVII: TASA POR INSPECCIÓN DE ESTRUCTURAS PORTANTES</w:t>
      </w:r>
    </w:p>
    <w:p w14:paraId="255DEC82" w14:textId="77777777" w:rsidR="00371AE4" w:rsidRDefault="00E01438">
      <w:pPr>
        <w:tabs>
          <w:tab w:val="left" w:pos="284"/>
          <w:tab w:val="left" w:pos="567"/>
        </w:tabs>
        <w:ind w:left="0" w:hanging="2"/>
        <w:jc w:val="center"/>
        <w:rPr>
          <w:sz w:val="22"/>
          <w:szCs w:val="22"/>
          <w:u w:val="single"/>
        </w:rPr>
      </w:pPr>
      <w:r>
        <w:rPr>
          <w:b/>
          <w:sz w:val="22"/>
          <w:szCs w:val="22"/>
          <w:u w:val="single"/>
        </w:rPr>
        <w:t>DE ANTENAS DE COMUNICACIÓN</w:t>
      </w:r>
    </w:p>
    <w:p w14:paraId="1F46FFD6" w14:textId="77777777" w:rsidR="00371AE4" w:rsidRDefault="00371AE4">
      <w:pPr>
        <w:tabs>
          <w:tab w:val="left" w:pos="284"/>
          <w:tab w:val="left" w:pos="567"/>
        </w:tabs>
        <w:ind w:left="0" w:hanging="2"/>
        <w:jc w:val="center"/>
        <w:rPr>
          <w:sz w:val="22"/>
          <w:szCs w:val="22"/>
        </w:rPr>
      </w:pPr>
    </w:p>
    <w:p w14:paraId="01D16899" w14:textId="77777777" w:rsidR="00371AE4" w:rsidRDefault="00E01438">
      <w:pPr>
        <w:tabs>
          <w:tab w:val="left" w:pos="284"/>
          <w:tab w:val="left" w:pos="567"/>
        </w:tabs>
        <w:ind w:left="0" w:hanging="2"/>
        <w:rPr>
          <w:sz w:val="22"/>
          <w:szCs w:val="22"/>
        </w:rPr>
      </w:pPr>
      <w:r>
        <w:rPr>
          <w:b/>
          <w:sz w:val="22"/>
          <w:szCs w:val="22"/>
        </w:rPr>
        <w:t>CAPITULO I: HECHO IMPONIBLE</w:t>
      </w:r>
    </w:p>
    <w:p w14:paraId="59A65D5E" w14:textId="77777777" w:rsidR="00371AE4" w:rsidRDefault="00371AE4">
      <w:pPr>
        <w:tabs>
          <w:tab w:val="left" w:pos="284"/>
          <w:tab w:val="left" w:pos="567"/>
        </w:tabs>
        <w:ind w:left="0" w:hanging="2"/>
        <w:jc w:val="both"/>
        <w:rPr>
          <w:sz w:val="22"/>
          <w:szCs w:val="22"/>
        </w:rPr>
      </w:pPr>
    </w:p>
    <w:p w14:paraId="5E58CA4C" w14:textId="77777777" w:rsidR="00371AE4" w:rsidRDefault="00E01438">
      <w:pPr>
        <w:tabs>
          <w:tab w:val="left" w:pos="284"/>
          <w:tab w:val="left" w:pos="567"/>
        </w:tabs>
        <w:ind w:left="0" w:hanging="2"/>
        <w:jc w:val="both"/>
        <w:rPr>
          <w:sz w:val="22"/>
          <w:szCs w:val="22"/>
        </w:rPr>
      </w:pPr>
      <w:r>
        <w:rPr>
          <w:b/>
          <w:sz w:val="22"/>
          <w:szCs w:val="22"/>
        </w:rPr>
        <w:t>ARTÍCULO 283:</w:t>
      </w:r>
      <w:r>
        <w:rPr>
          <w:sz w:val="22"/>
          <w:szCs w:val="22"/>
        </w:rPr>
        <w:t xml:space="preserve"> Por los servicios de inspección destinados a verificar la conservación, mantenimiento y condiciones de funcionamiento de las estructuras de soporte de antenas de radiofrecuencia, radiodifusión, tele y radiocomunicaciones, telefonía fija, telefonía celular, televisión por cables, transmisión de datos y cualquier otro tipo de radio o telecomunicación, que tengan habilitación municipal, se abonaran los importes que al efecto establezca la ordenanza impositiva anual. Aquellos titulares o responsables de estructuras portantes de antenas, que no cuenten con la correspondiente habilitación, deberán igualmente tributar esta tasa desde el momento de entrada en vigencia de esta ordenanza o desde la fecha de instalación de dichas estructuras portantes de antenas, según se acredite en forma fehaciente, independientemente de las sanciones que correspondiere aplicar según la ordenanza que regula la habilitación de estas instalaciones. Asimismo, todas las estructuras portantes ubicadas en nuestro distrito deberán ser inspeccionadas y contar con la documentación habilitante aunque se encontraren exentas del pago del tributo.</w:t>
      </w:r>
    </w:p>
    <w:p w14:paraId="0F55ACB7" w14:textId="77777777" w:rsidR="00371AE4" w:rsidRDefault="00371AE4">
      <w:pPr>
        <w:tabs>
          <w:tab w:val="left" w:pos="284"/>
          <w:tab w:val="left" w:pos="567"/>
        </w:tabs>
        <w:ind w:left="0" w:hanging="2"/>
        <w:jc w:val="center"/>
        <w:rPr>
          <w:sz w:val="22"/>
          <w:szCs w:val="22"/>
        </w:rPr>
      </w:pPr>
    </w:p>
    <w:p w14:paraId="64CF998E" w14:textId="77777777" w:rsidR="00371AE4" w:rsidRDefault="00E01438">
      <w:pPr>
        <w:tabs>
          <w:tab w:val="left" w:pos="284"/>
          <w:tab w:val="left" w:pos="567"/>
        </w:tabs>
        <w:ind w:left="0" w:hanging="2"/>
        <w:rPr>
          <w:sz w:val="22"/>
          <w:szCs w:val="22"/>
        </w:rPr>
      </w:pPr>
      <w:r>
        <w:rPr>
          <w:b/>
          <w:sz w:val="22"/>
          <w:szCs w:val="22"/>
        </w:rPr>
        <w:t>CAPITULO II: BASE IMPONIBLE</w:t>
      </w:r>
    </w:p>
    <w:p w14:paraId="0B42DBD1" w14:textId="77777777" w:rsidR="00371AE4" w:rsidRDefault="00371AE4">
      <w:pPr>
        <w:tabs>
          <w:tab w:val="left" w:pos="284"/>
          <w:tab w:val="left" w:pos="567"/>
        </w:tabs>
        <w:ind w:left="0" w:hanging="2"/>
        <w:jc w:val="center"/>
        <w:rPr>
          <w:sz w:val="22"/>
          <w:szCs w:val="22"/>
        </w:rPr>
      </w:pPr>
    </w:p>
    <w:p w14:paraId="1EF7A4BD" w14:textId="77777777" w:rsidR="00371AE4" w:rsidRDefault="00E01438">
      <w:pPr>
        <w:tabs>
          <w:tab w:val="left" w:pos="284"/>
          <w:tab w:val="left" w:pos="567"/>
        </w:tabs>
        <w:ind w:left="0" w:hanging="2"/>
        <w:jc w:val="both"/>
        <w:rPr>
          <w:sz w:val="22"/>
          <w:szCs w:val="22"/>
        </w:rPr>
      </w:pPr>
      <w:r>
        <w:rPr>
          <w:b/>
          <w:sz w:val="22"/>
          <w:szCs w:val="22"/>
        </w:rPr>
        <w:t>ARTÍCULO 284:</w:t>
      </w:r>
      <w:r>
        <w:rPr>
          <w:sz w:val="22"/>
          <w:szCs w:val="22"/>
        </w:rPr>
        <w:t xml:space="preserve"> La tasa se abonará por las estructuras de soporte de antenas conforme a lo establecido en la Ordenanza Impositiva anual.</w:t>
      </w:r>
    </w:p>
    <w:p w14:paraId="1D77A8E6" w14:textId="77777777" w:rsidR="00371AE4" w:rsidRDefault="00371AE4">
      <w:pPr>
        <w:tabs>
          <w:tab w:val="left" w:pos="284"/>
          <w:tab w:val="left" w:pos="567"/>
        </w:tabs>
        <w:ind w:left="0" w:hanging="2"/>
        <w:jc w:val="both"/>
        <w:rPr>
          <w:sz w:val="22"/>
          <w:szCs w:val="22"/>
        </w:rPr>
      </w:pPr>
    </w:p>
    <w:p w14:paraId="129748EA" w14:textId="77777777" w:rsidR="00371AE4" w:rsidRDefault="00E01438">
      <w:pPr>
        <w:tabs>
          <w:tab w:val="left" w:pos="284"/>
          <w:tab w:val="left" w:pos="567"/>
        </w:tabs>
        <w:ind w:left="0" w:hanging="2"/>
        <w:rPr>
          <w:sz w:val="22"/>
          <w:szCs w:val="22"/>
        </w:rPr>
      </w:pPr>
      <w:r>
        <w:rPr>
          <w:b/>
          <w:sz w:val="22"/>
          <w:szCs w:val="22"/>
        </w:rPr>
        <w:t>CAPÍTULO III: CONTRIBUYENTES Y RESPONSABLES</w:t>
      </w:r>
    </w:p>
    <w:p w14:paraId="50D4E5D0" w14:textId="77777777" w:rsidR="00371AE4" w:rsidRDefault="00371AE4">
      <w:pPr>
        <w:tabs>
          <w:tab w:val="left" w:pos="284"/>
          <w:tab w:val="left" w:pos="567"/>
        </w:tabs>
        <w:ind w:left="0" w:hanging="2"/>
        <w:jc w:val="center"/>
        <w:rPr>
          <w:sz w:val="22"/>
          <w:szCs w:val="22"/>
        </w:rPr>
      </w:pPr>
    </w:p>
    <w:p w14:paraId="12814E3B" w14:textId="77777777" w:rsidR="00371AE4" w:rsidRDefault="00E01438">
      <w:pPr>
        <w:tabs>
          <w:tab w:val="left" w:pos="284"/>
          <w:tab w:val="left" w:pos="567"/>
        </w:tabs>
        <w:ind w:left="0" w:hanging="2"/>
        <w:jc w:val="both"/>
        <w:rPr>
          <w:sz w:val="22"/>
          <w:szCs w:val="22"/>
        </w:rPr>
      </w:pPr>
      <w:r>
        <w:rPr>
          <w:b/>
          <w:sz w:val="22"/>
          <w:szCs w:val="22"/>
        </w:rPr>
        <w:t>ARTÍCULO 285:</w:t>
      </w:r>
      <w:r>
        <w:rPr>
          <w:sz w:val="22"/>
          <w:szCs w:val="22"/>
        </w:rPr>
        <w:t xml:space="preserve"> Son responsables de esta tasa y estarán obligados al pago, en primer término las personas físicas o jurídicas solicitantes de la factibilidad de localización y habilitación; en segundo término los propietarios y/o administradores de las estructuras portantes de antenas, y en tercer término; los propietarios del predio donde están instaladas las mismas previa interpelación de las anteriores.</w:t>
      </w:r>
    </w:p>
    <w:p w14:paraId="05A2F5F8" w14:textId="77777777" w:rsidR="00371AE4" w:rsidRDefault="00371AE4">
      <w:pPr>
        <w:tabs>
          <w:tab w:val="left" w:pos="284"/>
          <w:tab w:val="left" w:pos="567"/>
        </w:tabs>
        <w:ind w:left="0" w:hanging="2"/>
        <w:jc w:val="both"/>
        <w:rPr>
          <w:sz w:val="22"/>
          <w:szCs w:val="22"/>
        </w:rPr>
      </w:pPr>
    </w:p>
    <w:p w14:paraId="57C2D7FA" w14:textId="77777777" w:rsidR="00371AE4" w:rsidRDefault="00E01438">
      <w:pPr>
        <w:tabs>
          <w:tab w:val="left" w:pos="284"/>
          <w:tab w:val="left" w:pos="567"/>
        </w:tabs>
        <w:ind w:left="0" w:hanging="2"/>
        <w:rPr>
          <w:sz w:val="22"/>
          <w:szCs w:val="22"/>
        </w:rPr>
      </w:pPr>
      <w:r>
        <w:rPr>
          <w:b/>
          <w:sz w:val="22"/>
          <w:szCs w:val="22"/>
        </w:rPr>
        <w:t>CAPÍTULO IV: DEL PAGO</w:t>
      </w:r>
    </w:p>
    <w:p w14:paraId="68E46417" w14:textId="77777777" w:rsidR="00371AE4" w:rsidRDefault="00371AE4">
      <w:pPr>
        <w:tabs>
          <w:tab w:val="left" w:pos="284"/>
          <w:tab w:val="left" w:pos="567"/>
        </w:tabs>
        <w:ind w:left="0" w:hanging="2"/>
        <w:jc w:val="center"/>
        <w:rPr>
          <w:sz w:val="22"/>
          <w:szCs w:val="22"/>
        </w:rPr>
      </w:pPr>
    </w:p>
    <w:p w14:paraId="1CE0B121" w14:textId="77777777" w:rsidR="00371AE4" w:rsidRDefault="00E01438">
      <w:pPr>
        <w:tabs>
          <w:tab w:val="left" w:pos="284"/>
          <w:tab w:val="left" w:pos="567"/>
        </w:tabs>
        <w:ind w:left="0" w:hanging="2"/>
        <w:jc w:val="both"/>
        <w:rPr>
          <w:sz w:val="22"/>
          <w:szCs w:val="22"/>
        </w:rPr>
      </w:pPr>
      <w:r>
        <w:rPr>
          <w:b/>
          <w:sz w:val="22"/>
          <w:szCs w:val="22"/>
        </w:rPr>
        <w:t>ARTÍCULO 286:</w:t>
      </w:r>
      <w:r>
        <w:rPr>
          <w:sz w:val="22"/>
          <w:szCs w:val="22"/>
        </w:rPr>
        <w:t xml:space="preserve"> El pago de la tasa por inspección se hará efectivo en el tiempo y forma que establezca la Ordenanza Impositiva anual.</w:t>
      </w:r>
    </w:p>
    <w:p w14:paraId="72F8129B" w14:textId="77777777" w:rsidR="00371AE4" w:rsidRDefault="00371AE4">
      <w:pPr>
        <w:tabs>
          <w:tab w:val="left" w:pos="284"/>
          <w:tab w:val="left" w:pos="567"/>
        </w:tabs>
        <w:ind w:left="0" w:hanging="2"/>
        <w:jc w:val="both"/>
        <w:rPr>
          <w:sz w:val="22"/>
          <w:szCs w:val="22"/>
        </w:rPr>
      </w:pPr>
    </w:p>
    <w:p w14:paraId="31EEB96C" w14:textId="77777777" w:rsidR="00371AE4" w:rsidRDefault="00E01438">
      <w:pPr>
        <w:tabs>
          <w:tab w:val="left" w:pos="284"/>
          <w:tab w:val="left" w:pos="567"/>
        </w:tabs>
        <w:ind w:left="0" w:hanging="2"/>
        <w:rPr>
          <w:sz w:val="22"/>
          <w:szCs w:val="22"/>
        </w:rPr>
      </w:pPr>
      <w:r>
        <w:rPr>
          <w:b/>
          <w:sz w:val="22"/>
          <w:szCs w:val="22"/>
        </w:rPr>
        <w:t>EXENCIONES</w:t>
      </w:r>
    </w:p>
    <w:p w14:paraId="2E4C3A7A" w14:textId="77777777" w:rsidR="00371AE4" w:rsidRDefault="00371AE4">
      <w:pPr>
        <w:tabs>
          <w:tab w:val="left" w:pos="284"/>
          <w:tab w:val="left" w:pos="567"/>
        </w:tabs>
        <w:ind w:left="0" w:hanging="2"/>
        <w:jc w:val="center"/>
        <w:rPr>
          <w:sz w:val="22"/>
          <w:szCs w:val="22"/>
        </w:rPr>
      </w:pPr>
    </w:p>
    <w:p w14:paraId="3D6C36C8" w14:textId="77777777" w:rsidR="00371AE4" w:rsidRDefault="00E01438">
      <w:pPr>
        <w:tabs>
          <w:tab w:val="left" w:pos="284"/>
          <w:tab w:val="left" w:pos="567"/>
        </w:tabs>
        <w:ind w:left="0" w:hanging="2"/>
        <w:jc w:val="both"/>
        <w:rPr>
          <w:sz w:val="22"/>
          <w:szCs w:val="22"/>
        </w:rPr>
      </w:pPr>
      <w:r>
        <w:rPr>
          <w:b/>
          <w:sz w:val="22"/>
          <w:szCs w:val="22"/>
        </w:rPr>
        <w:t>ARTÍCULO 287:</w:t>
      </w:r>
      <w:r>
        <w:rPr>
          <w:sz w:val="22"/>
          <w:szCs w:val="22"/>
        </w:rPr>
        <w:t xml:space="preserve"> Se exime del pago del presente gravamen:</w:t>
      </w:r>
    </w:p>
    <w:p w14:paraId="7B7E7609" w14:textId="77777777" w:rsidR="00371AE4" w:rsidRDefault="00371AE4">
      <w:pPr>
        <w:tabs>
          <w:tab w:val="left" w:pos="284"/>
          <w:tab w:val="left" w:pos="567"/>
        </w:tabs>
        <w:ind w:left="0" w:hanging="2"/>
        <w:jc w:val="both"/>
        <w:rPr>
          <w:sz w:val="22"/>
          <w:szCs w:val="22"/>
        </w:rPr>
      </w:pPr>
    </w:p>
    <w:p w14:paraId="3D83403D" w14:textId="77777777" w:rsidR="00371AE4" w:rsidRDefault="00E01438">
      <w:pPr>
        <w:numPr>
          <w:ilvl w:val="0"/>
          <w:numId w:val="26"/>
        </w:numPr>
        <w:tabs>
          <w:tab w:val="left" w:pos="284"/>
          <w:tab w:val="left" w:pos="567"/>
        </w:tabs>
        <w:ind w:left="0" w:hanging="2"/>
        <w:jc w:val="both"/>
        <w:rPr>
          <w:sz w:val="22"/>
          <w:szCs w:val="22"/>
        </w:rPr>
      </w:pPr>
      <w:r>
        <w:rPr>
          <w:sz w:val="22"/>
          <w:szCs w:val="22"/>
        </w:rPr>
        <w:t xml:space="preserve">Radioaficionados y emisoras radiales de frecuencia modulada habilitados, y quienes brinden servicios públicos de transporte local. </w:t>
      </w:r>
    </w:p>
    <w:p w14:paraId="6F443F7F" w14:textId="77777777" w:rsidR="00371AE4" w:rsidRDefault="00E01438">
      <w:pPr>
        <w:numPr>
          <w:ilvl w:val="0"/>
          <w:numId w:val="26"/>
        </w:numPr>
        <w:tabs>
          <w:tab w:val="left" w:pos="284"/>
          <w:tab w:val="left" w:pos="567"/>
        </w:tabs>
        <w:ind w:left="0" w:hanging="2"/>
        <w:jc w:val="both"/>
        <w:rPr>
          <w:sz w:val="22"/>
          <w:szCs w:val="22"/>
        </w:rPr>
      </w:pPr>
      <w:r>
        <w:rPr>
          <w:sz w:val="22"/>
          <w:szCs w:val="22"/>
        </w:rPr>
        <w:t>Organismos estatales.</w:t>
      </w:r>
    </w:p>
    <w:p w14:paraId="2844D516" w14:textId="77777777" w:rsidR="00371AE4" w:rsidRDefault="00E01438">
      <w:pPr>
        <w:numPr>
          <w:ilvl w:val="0"/>
          <w:numId w:val="26"/>
        </w:numPr>
        <w:tabs>
          <w:tab w:val="left" w:pos="284"/>
          <w:tab w:val="left" w:pos="567"/>
        </w:tabs>
        <w:ind w:left="0" w:hanging="2"/>
        <w:jc w:val="both"/>
        <w:rPr>
          <w:sz w:val="22"/>
          <w:szCs w:val="22"/>
        </w:rPr>
      </w:pPr>
      <w:r>
        <w:rPr>
          <w:sz w:val="22"/>
          <w:szCs w:val="22"/>
        </w:rPr>
        <w:t>Empresas privadas locales para uso propio, cuyo objeto social no sea la comunicación, o venta de servicios de este tipo.</w:t>
      </w:r>
    </w:p>
    <w:p w14:paraId="73AF80D6" w14:textId="77777777" w:rsidR="00371AE4" w:rsidRDefault="00371AE4">
      <w:pPr>
        <w:tabs>
          <w:tab w:val="left" w:pos="284"/>
          <w:tab w:val="left" w:pos="567"/>
        </w:tabs>
        <w:ind w:left="0" w:hanging="2"/>
        <w:jc w:val="center"/>
        <w:rPr>
          <w:sz w:val="22"/>
          <w:szCs w:val="22"/>
          <w:u w:val="single"/>
        </w:rPr>
      </w:pPr>
    </w:p>
    <w:p w14:paraId="2EEE7566" w14:textId="77777777" w:rsidR="00371AE4" w:rsidRDefault="00E01438">
      <w:pPr>
        <w:tabs>
          <w:tab w:val="left" w:pos="284"/>
          <w:tab w:val="left" w:pos="567"/>
        </w:tabs>
        <w:ind w:left="0" w:hanging="2"/>
        <w:jc w:val="center"/>
        <w:rPr>
          <w:sz w:val="22"/>
          <w:szCs w:val="22"/>
          <w:u w:val="single"/>
        </w:rPr>
      </w:pPr>
      <w:r>
        <w:rPr>
          <w:b/>
          <w:sz w:val="22"/>
          <w:szCs w:val="22"/>
          <w:u w:val="single"/>
        </w:rPr>
        <w:t xml:space="preserve">TITULO XXVIII: TASA POR SERVICIOS DE CAMPING EN LA BASE </w:t>
      </w:r>
    </w:p>
    <w:p w14:paraId="0D1A9403" w14:textId="77777777" w:rsidR="00371AE4" w:rsidRDefault="00E01438">
      <w:pPr>
        <w:tabs>
          <w:tab w:val="left" w:pos="284"/>
          <w:tab w:val="left" w:pos="567"/>
        </w:tabs>
        <w:ind w:left="0" w:hanging="2"/>
        <w:jc w:val="center"/>
        <w:rPr>
          <w:sz w:val="22"/>
          <w:szCs w:val="22"/>
        </w:rPr>
      </w:pPr>
      <w:r>
        <w:rPr>
          <w:b/>
          <w:sz w:val="22"/>
          <w:szCs w:val="22"/>
          <w:u w:val="single"/>
        </w:rPr>
        <w:t>DE CAMPAMENTO MUNICIPAL</w:t>
      </w:r>
    </w:p>
    <w:p w14:paraId="4FACF548" w14:textId="77777777" w:rsidR="00371AE4" w:rsidRDefault="00371AE4">
      <w:pPr>
        <w:tabs>
          <w:tab w:val="left" w:pos="284"/>
          <w:tab w:val="left" w:pos="567"/>
        </w:tabs>
        <w:ind w:left="0" w:hanging="2"/>
        <w:jc w:val="both"/>
        <w:rPr>
          <w:sz w:val="22"/>
          <w:szCs w:val="22"/>
        </w:rPr>
      </w:pPr>
    </w:p>
    <w:p w14:paraId="394A9BDB" w14:textId="77777777" w:rsidR="00371AE4" w:rsidRDefault="00E01438">
      <w:pPr>
        <w:tabs>
          <w:tab w:val="left" w:pos="284"/>
          <w:tab w:val="left" w:pos="567"/>
        </w:tabs>
        <w:ind w:left="0" w:hanging="2"/>
        <w:jc w:val="both"/>
        <w:rPr>
          <w:sz w:val="22"/>
          <w:szCs w:val="22"/>
        </w:rPr>
      </w:pPr>
      <w:r>
        <w:rPr>
          <w:b/>
          <w:sz w:val="22"/>
          <w:szCs w:val="22"/>
        </w:rPr>
        <w:t>CAPITULO I: HECHO IMPONIBLE</w:t>
      </w:r>
    </w:p>
    <w:p w14:paraId="7E49EC15" w14:textId="77777777" w:rsidR="00371AE4" w:rsidRDefault="00371AE4">
      <w:pPr>
        <w:tabs>
          <w:tab w:val="left" w:pos="284"/>
          <w:tab w:val="left" w:pos="567"/>
        </w:tabs>
        <w:ind w:left="0" w:hanging="2"/>
        <w:jc w:val="both"/>
        <w:rPr>
          <w:sz w:val="22"/>
          <w:szCs w:val="22"/>
        </w:rPr>
      </w:pPr>
    </w:p>
    <w:p w14:paraId="74F2E56D" w14:textId="77777777" w:rsidR="00371AE4" w:rsidRDefault="00E01438">
      <w:pPr>
        <w:tabs>
          <w:tab w:val="left" w:pos="284"/>
          <w:tab w:val="left" w:pos="567"/>
        </w:tabs>
        <w:spacing w:after="120"/>
        <w:ind w:left="0" w:hanging="2"/>
        <w:jc w:val="both"/>
        <w:rPr>
          <w:sz w:val="22"/>
          <w:szCs w:val="22"/>
        </w:rPr>
      </w:pPr>
      <w:r>
        <w:rPr>
          <w:b/>
          <w:sz w:val="22"/>
          <w:szCs w:val="22"/>
        </w:rPr>
        <w:t>ARTÍCULO 288:</w:t>
      </w:r>
      <w:r>
        <w:rPr>
          <w:sz w:val="22"/>
          <w:szCs w:val="22"/>
        </w:rPr>
        <w:t xml:space="preserve"> Por la prestación de los servicios en la BASE DE CAMPAMENTO MUNICIPAL, se abonarán las tasas que se determinen en la Ordenanza Impositiva Anual.</w:t>
      </w:r>
    </w:p>
    <w:p w14:paraId="255873EC" w14:textId="77777777" w:rsidR="00371AE4" w:rsidRDefault="00E01438">
      <w:pPr>
        <w:tabs>
          <w:tab w:val="left" w:pos="284"/>
          <w:tab w:val="left" w:pos="567"/>
        </w:tabs>
        <w:spacing w:after="120"/>
        <w:ind w:left="0" w:hanging="2"/>
        <w:jc w:val="both"/>
        <w:rPr>
          <w:sz w:val="22"/>
          <w:szCs w:val="22"/>
        </w:rPr>
      </w:pPr>
      <w:r>
        <w:rPr>
          <w:b/>
          <w:sz w:val="22"/>
          <w:szCs w:val="22"/>
        </w:rPr>
        <w:t xml:space="preserve">ARTÍCULO 289: </w:t>
      </w:r>
      <w:r>
        <w:rPr>
          <w:sz w:val="22"/>
          <w:szCs w:val="22"/>
        </w:rPr>
        <w:t>El D.E., previa reglamentación que al efecto se dicte, queda facultado para la administración y mantenimiento general del camping como así también, realizar las obras de infraestructura que considera indispensables para el normal funcionamiento del mismo.</w:t>
      </w:r>
    </w:p>
    <w:p w14:paraId="4D63D8CF" w14:textId="77777777" w:rsidR="00371AE4" w:rsidRDefault="00E01438">
      <w:pPr>
        <w:tabs>
          <w:tab w:val="left" w:pos="284"/>
          <w:tab w:val="left" w:pos="567"/>
        </w:tabs>
        <w:spacing w:after="120"/>
        <w:ind w:left="0" w:hanging="2"/>
        <w:jc w:val="both"/>
        <w:rPr>
          <w:sz w:val="22"/>
          <w:szCs w:val="22"/>
        </w:rPr>
      </w:pPr>
      <w:r>
        <w:rPr>
          <w:b/>
          <w:sz w:val="22"/>
          <w:szCs w:val="22"/>
        </w:rPr>
        <w:t xml:space="preserve">ARTÍCULO 290: </w:t>
      </w:r>
      <w:r>
        <w:rPr>
          <w:sz w:val="22"/>
          <w:szCs w:val="22"/>
        </w:rPr>
        <w:t>El D.E. podrá, en uso de sus facultades legales, nombrar un Administrador General y/o Consejo de Administración con amplias facultades para gerenciar y administrar el camping con vistas a su normal desenvolvimiento, y que podrán además proponer la contratación de personal específico.</w:t>
      </w:r>
    </w:p>
    <w:p w14:paraId="0A816042" w14:textId="77777777" w:rsidR="00371AE4" w:rsidRDefault="00E01438">
      <w:pPr>
        <w:tabs>
          <w:tab w:val="left" w:pos="284"/>
          <w:tab w:val="left" w:pos="567"/>
        </w:tabs>
        <w:spacing w:after="120"/>
        <w:ind w:left="0" w:hanging="2"/>
        <w:jc w:val="both"/>
        <w:rPr>
          <w:sz w:val="22"/>
          <w:szCs w:val="22"/>
        </w:rPr>
      </w:pPr>
      <w:r>
        <w:rPr>
          <w:b/>
          <w:sz w:val="22"/>
          <w:szCs w:val="22"/>
        </w:rPr>
        <w:t>ARTÍCULO 291</w:t>
      </w:r>
      <w:r>
        <w:rPr>
          <w:rFonts w:ascii="Arial" w:eastAsia="Arial" w:hAnsi="Arial" w:cs="Arial"/>
          <w:b/>
          <w:sz w:val="22"/>
          <w:szCs w:val="22"/>
        </w:rPr>
        <w:t xml:space="preserve">: </w:t>
      </w:r>
      <w:r>
        <w:rPr>
          <w:sz w:val="22"/>
          <w:szCs w:val="22"/>
        </w:rPr>
        <w:t xml:space="preserve">Lo recaudado en concepto de tasa a que hace referencia el presente capítulo, será utilizado en mejoras e inversiones de la Base de Campamento Municipal, no pudiendo dársele otro destino que el citado </w:t>
      </w:r>
    </w:p>
    <w:p w14:paraId="20567C66" w14:textId="77777777" w:rsidR="00371AE4" w:rsidRDefault="00E01438">
      <w:pPr>
        <w:tabs>
          <w:tab w:val="left" w:pos="284"/>
          <w:tab w:val="left" w:pos="567"/>
        </w:tabs>
        <w:spacing w:after="120"/>
        <w:ind w:left="0" w:hanging="2"/>
        <w:jc w:val="both"/>
        <w:rPr>
          <w:sz w:val="22"/>
          <w:szCs w:val="22"/>
        </w:rPr>
      </w:pPr>
      <w:r>
        <w:rPr>
          <w:b/>
          <w:sz w:val="22"/>
          <w:szCs w:val="22"/>
        </w:rPr>
        <w:t>ARTÍCULO 292:</w:t>
      </w:r>
      <w:r>
        <w:rPr>
          <w:sz w:val="22"/>
          <w:szCs w:val="22"/>
        </w:rPr>
        <w:t xml:space="preserve"> La Administración queda facultada para crear todas las disposiciones que crea conveniente para el mejor desenvolvimiento del camping, como así también Reglamento de Uso Interno o cualquier otra norma indispensable para el correcto funcionamiento del predio.</w:t>
      </w:r>
    </w:p>
    <w:p w14:paraId="30EF2647" w14:textId="77777777" w:rsidR="00371AE4" w:rsidRDefault="00371AE4">
      <w:pPr>
        <w:tabs>
          <w:tab w:val="left" w:pos="284"/>
          <w:tab w:val="left" w:pos="567"/>
        </w:tabs>
        <w:spacing w:after="120"/>
        <w:ind w:left="0" w:hanging="2"/>
        <w:jc w:val="both"/>
        <w:rPr>
          <w:sz w:val="22"/>
          <w:szCs w:val="22"/>
        </w:rPr>
      </w:pPr>
    </w:p>
    <w:p w14:paraId="619C47BC" w14:textId="77777777" w:rsidR="00371AE4" w:rsidRDefault="00E01438">
      <w:pPr>
        <w:tabs>
          <w:tab w:val="left" w:pos="284"/>
          <w:tab w:val="left" w:pos="567"/>
        </w:tabs>
        <w:spacing w:after="120"/>
        <w:ind w:left="0" w:hanging="2"/>
        <w:jc w:val="both"/>
        <w:rPr>
          <w:sz w:val="22"/>
          <w:szCs w:val="22"/>
        </w:rPr>
      </w:pPr>
      <w:r>
        <w:rPr>
          <w:b/>
          <w:sz w:val="22"/>
          <w:szCs w:val="22"/>
        </w:rPr>
        <w:t>CAPITULO II: BASE IMPONIBLE</w:t>
      </w:r>
    </w:p>
    <w:p w14:paraId="4378DE40" w14:textId="77777777" w:rsidR="00371AE4" w:rsidRDefault="00E01438">
      <w:pPr>
        <w:tabs>
          <w:tab w:val="left" w:pos="284"/>
          <w:tab w:val="left" w:pos="567"/>
        </w:tabs>
        <w:spacing w:after="120"/>
        <w:ind w:left="0" w:hanging="2"/>
        <w:jc w:val="both"/>
        <w:rPr>
          <w:sz w:val="22"/>
          <w:szCs w:val="22"/>
        </w:rPr>
      </w:pPr>
      <w:r>
        <w:rPr>
          <w:b/>
          <w:sz w:val="22"/>
          <w:szCs w:val="22"/>
        </w:rPr>
        <w:t>ARTÍCULO 293:</w:t>
      </w:r>
      <w:r>
        <w:rPr>
          <w:sz w:val="22"/>
          <w:szCs w:val="22"/>
        </w:rPr>
        <w:t xml:space="preserve"> Por el uso de las instalaciones en la Base de Campamento Municipal se cobrarán las tasas que establezca la Ordenanza Impositiva anual.</w:t>
      </w:r>
    </w:p>
    <w:p w14:paraId="0EF306C2" w14:textId="77777777" w:rsidR="00371AE4" w:rsidRDefault="00371AE4">
      <w:pPr>
        <w:tabs>
          <w:tab w:val="left" w:pos="284"/>
          <w:tab w:val="left" w:pos="567"/>
        </w:tabs>
        <w:spacing w:after="120"/>
        <w:ind w:left="0" w:hanging="2"/>
        <w:jc w:val="both"/>
        <w:rPr>
          <w:sz w:val="22"/>
          <w:szCs w:val="22"/>
        </w:rPr>
      </w:pPr>
    </w:p>
    <w:p w14:paraId="1C56FB39" w14:textId="77777777" w:rsidR="00371AE4" w:rsidRDefault="00E01438">
      <w:pPr>
        <w:tabs>
          <w:tab w:val="left" w:pos="284"/>
          <w:tab w:val="left" w:pos="567"/>
        </w:tabs>
        <w:spacing w:after="120"/>
        <w:ind w:left="0" w:hanging="2"/>
        <w:jc w:val="both"/>
        <w:rPr>
          <w:sz w:val="22"/>
          <w:szCs w:val="22"/>
        </w:rPr>
      </w:pPr>
      <w:r>
        <w:rPr>
          <w:b/>
          <w:sz w:val="22"/>
          <w:szCs w:val="22"/>
        </w:rPr>
        <w:t>CAPÍTULO III: EXENCIONES</w:t>
      </w:r>
    </w:p>
    <w:p w14:paraId="4FF07CC4" w14:textId="77777777" w:rsidR="00371AE4" w:rsidRDefault="00E01438">
      <w:pPr>
        <w:tabs>
          <w:tab w:val="left" w:pos="284"/>
          <w:tab w:val="left" w:pos="567"/>
        </w:tabs>
        <w:spacing w:after="120"/>
        <w:ind w:left="0" w:hanging="2"/>
        <w:jc w:val="both"/>
        <w:rPr>
          <w:sz w:val="22"/>
          <w:szCs w:val="22"/>
        </w:rPr>
      </w:pPr>
      <w:r>
        <w:rPr>
          <w:b/>
          <w:sz w:val="22"/>
          <w:szCs w:val="22"/>
        </w:rPr>
        <w:t>ARTÍCULO 294:</w:t>
      </w:r>
      <w:r>
        <w:rPr>
          <w:sz w:val="22"/>
          <w:szCs w:val="22"/>
        </w:rPr>
        <w:t xml:space="preserve"> El D.E. tiene facultad para eximir el pago de los servicios a contingentes o grupos de personas con fines educativos, culturales, sociales o deportivos de interés comunitario.</w:t>
      </w:r>
    </w:p>
    <w:p w14:paraId="57EF5AD8" w14:textId="77777777" w:rsidR="00371AE4" w:rsidRDefault="00371AE4">
      <w:pPr>
        <w:tabs>
          <w:tab w:val="left" w:pos="284"/>
          <w:tab w:val="left" w:pos="567"/>
        </w:tabs>
        <w:ind w:left="0" w:hanging="2"/>
        <w:jc w:val="center"/>
        <w:rPr>
          <w:sz w:val="22"/>
          <w:szCs w:val="22"/>
          <w:u w:val="single"/>
        </w:rPr>
      </w:pPr>
    </w:p>
    <w:p w14:paraId="147D0309" w14:textId="77777777" w:rsidR="00371AE4" w:rsidRDefault="00E01438">
      <w:pPr>
        <w:tabs>
          <w:tab w:val="left" w:pos="284"/>
          <w:tab w:val="left" w:pos="567"/>
        </w:tabs>
        <w:ind w:left="0" w:hanging="2"/>
        <w:jc w:val="center"/>
        <w:rPr>
          <w:sz w:val="22"/>
          <w:szCs w:val="22"/>
          <w:u w:val="single"/>
        </w:rPr>
      </w:pPr>
      <w:r>
        <w:rPr>
          <w:b/>
          <w:sz w:val="22"/>
          <w:szCs w:val="22"/>
          <w:u w:val="single"/>
        </w:rPr>
        <w:t xml:space="preserve">TITULO XXIX: CONTRIBUCION ESPECIAL DE PROTECCIÓN CIUDADANA </w:t>
      </w:r>
    </w:p>
    <w:p w14:paraId="1AEA3FB2" w14:textId="77777777" w:rsidR="00371AE4" w:rsidRDefault="00371AE4">
      <w:pPr>
        <w:tabs>
          <w:tab w:val="left" w:pos="284"/>
          <w:tab w:val="left" w:pos="567"/>
        </w:tabs>
        <w:ind w:left="0" w:hanging="2"/>
        <w:jc w:val="center"/>
        <w:rPr>
          <w:sz w:val="22"/>
          <w:szCs w:val="22"/>
        </w:rPr>
      </w:pPr>
    </w:p>
    <w:p w14:paraId="279A57D2" w14:textId="77777777" w:rsidR="00371AE4" w:rsidRDefault="00E01438">
      <w:pPr>
        <w:tabs>
          <w:tab w:val="left" w:pos="284"/>
          <w:tab w:val="left" w:pos="567"/>
          <w:tab w:val="center" w:pos="4535"/>
        </w:tabs>
        <w:ind w:left="0" w:hanging="2"/>
        <w:jc w:val="both"/>
        <w:rPr>
          <w:sz w:val="22"/>
          <w:szCs w:val="22"/>
        </w:rPr>
      </w:pPr>
      <w:r>
        <w:rPr>
          <w:b/>
          <w:sz w:val="22"/>
          <w:szCs w:val="22"/>
        </w:rPr>
        <w:t>CAPITULO I: HECHO IMPONIBLE</w:t>
      </w:r>
    </w:p>
    <w:p w14:paraId="6727EA0E" w14:textId="77777777" w:rsidR="00371AE4" w:rsidRDefault="00371AE4">
      <w:pPr>
        <w:tabs>
          <w:tab w:val="left" w:pos="-720"/>
          <w:tab w:val="left" w:pos="284"/>
          <w:tab w:val="left" w:pos="567"/>
        </w:tabs>
        <w:ind w:left="0" w:hanging="2"/>
        <w:jc w:val="both"/>
        <w:rPr>
          <w:sz w:val="22"/>
          <w:szCs w:val="22"/>
        </w:rPr>
      </w:pPr>
    </w:p>
    <w:p w14:paraId="014B01F7" w14:textId="77777777" w:rsidR="00371AE4" w:rsidRDefault="00E01438">
      <w:pPr>
        <w:tabs>
          <w:tab w:val="left" w:pos="-720"/>
          <w:tab w:val="left" w:pos="284"/>
          <w:tab w:val="left" w:pos="567"/>
        </w:tabs>
        <w:ind w:left="0" w:hanging="2"/>
        <w:jc w:val="both"/>
        <w:rPr>
          <w:sz w:val="22"/>
          <w:szCs w:val="22"/>
        </w:rPr>
      </w:pPr>
      <w:r>
        <w:rPr>
          <w:b/>
          <w:sz w:val="22"/>
          <w:szCs w:val="22"/>
        </w:rPr>
        <w:t xml:space="preserve">ARTÍCULO 295.- </w:t>
      </w:r>
      <w:r>
        <w:rPr>
          <w:sz w:val="22"/>
          <w:szCs w:val="22"/>
        </w:rPr>
        <w:t xml:space="preserve">Por la prestación de los servicios de Protección Ciudadana, cuyo objetivo específico es complementar las funciones de las fuerzas policiales provinciales y federales, y coadyudar con el servicio de administración de justicia provincial y federal, con la finalidad de prevenir  y esclarecer ilícitos, consistente principalmente en prestaciones técnicas mediante la implementación de tecnologías de la comunicación y de la información.  </w:t>
      </w:r>
    </w:p>
    <w:p w14:paraId="35972345" w14:textId="77777777" w:rsidR="00371AE4" w:rsidRDefault="00E01438">
      <w:pPr>
        <w:tabs>
          <w:tab w:val="left" w:pos="-720"/>
          <w:tab w:val="left" w:pos="284"/>
          <w:tab w:val="left" w:pos="567"/>
        </w:tabs>
        <w:ind w:left="0" w:hanging="2"/>
        <w:jc w:val="both"/>
        <w:rPr>
          <w:sz w:val="22"/>
          <w:szCs w:val="22"/>
        </w:rPr>
      </w:pPr>
      <w:r>
        <w:rPr>
          <w:sz w:val="22"/>
          <w:szCs w:val="22"/>
        </w:rPr>
        <w:lastRenderedPageBreak/>
        <w:t>Aféctese la presente contribución a la Dirección de Protección Ciudadana.</w:t>
      </w:r>
    </w:p>
    <w:p w14:paraId="0230CCF0" w14:textId="77777777" w:rsidR="00371AE4" w:rsidRDefault="00371AE4">
      <w:pPr>
        <w:tabs>
          <w:tab w:val="left" w:pos="284"/>
          <w:tab w:val="left" w:pos="567"/>
        </w:tabs>
        <w:ind w:left="0" w:hanging="2"/>
        <w:jc w:val="center"/>
        <w:rPr>
          <w:sz w:val="22"/>
          <w:szCs w:val="22"/>
        </w:rPr>
      </w:pPr>
    </w:p>
    <w:p w14:paraId="2532BAFA" w14:textId="77777777" w:rsidR="00371AE4" w:rsidRDefault="00E01438">
      <w:pPr>
        <w:tabs>
          <w:tab w:val="left" w:pos="284"/>
          <w:tab w:val="left" w:pos="567"/>
        </w:tabs>
        <w:ind w:left="0" w:hanging="2"/>
        <w:rPr>
          <w:sz w:val="22"/>
          <w:szCs w:val="22"/>
        </w:rPr>
      </w:pPr>
      <w:r>
        <w:rPr>
          <w:b/>
          <w:sz w:val="22"/>
          <w:szCs w:val="22"/>
        </w:rPr>
        <w:t>CAPITULO II: BASE IMPONIBLE</w:t>
      </w:r>
    </w:p>
    <w:p w14:paraId="263BCD9C" w14:textId="77777777" w:rsidR="00371AE4" w:rsidRDefault="00371AE4">
      <w:pPr>
        <w:tabs>
          <w:tab w:val="left" w:pos="284"/>
          <w:tab w:val="left" w:pos="567"/>
        </w:tabs>
        <w:ind w:left="0" w:hanging="2"/>
        <w:jc w:val="center"/>
        <w:rPr>
          <w:sz w:val="22"/>
          <w:szCs w:val="22"/>
        </w:rPr>
      </w:pPr>
    </w:p>
    <w:p w14:paraId="5F4B9A69" w14:textId="77777777" w:rsidR="00371AE4" w:rsidRDefault="00E01438">
      <w:pPr>
        <w:tabs>
          <w:tab w:val="left" w:pos="284"/>
          <w:tab w:val="left" w:pos="567"/>
        </w:tabs>
        <w:ind w:left="0" w:hanging="2"/>
        <w:rPr>
          <w:sz w:val="22"/>
          <w:szCs w:val="22"/>
        </w:rPr>
      </w:pPr>
      <w:r>
        <w:rPr>
          <w:b/>
          <w:sz w:val="22"/>
          <w:szCs w:val="22"/>
        </w:rPr>
        <w:t xml:space="preserve">ARTÍCULO 296.- </w:t>
      </w:r>
      <w:r>
        <w:rPr>
          <w:rFonts w:ascii="Arial" w:eastAsia="Arial" w:hAnsi="Arial" w:cs="Arial"/>
          <w:sz w:val="22"/>
          <w:szCs w:val="22"/>
        </w:rPr>
        <w:t xml:space="preserve"> </w:t>
      </w:r>
      <w:r>
        <w:rPr>
          <w:sz w:val="22"/>
          <w:szCs w:val="22"/>
        </w:rPr>
        <w:t xml:space="preserve">La base imponible será la de las tasas cuya accesoriedad corresponda, y su porcentaje o valor se determinará en base a lo establecido en la Ordenanza Impositiva Anual. </w:t>
      </w:r>
    </w:p>
    <w:p w14:paraId="726F8595" w14:textId="77777777" w:rsidR="00371AE4" w:rsidRDefault="00371AE4">
      <w:pPr>
        <w:tabs>
          <w:tab w:val="left" w:pos="284"/>
          <w:tab w:val="left" w:pos="567"/>
        </w:tabs>
        <w:ind w:left="0" w:hanging="2"/>
        <w:jc w:val="both"/>
        <w:rPr>
          <w:sz w:val="22"/>
          <w:szCs w:val="22"/>
        </w:rPr>
      </w:pPr>
    </w:p>
    <w:p w14:paraId="3B64A45C" w14:textId="77777777" w:rsidR="00371AE4" w:rsidRDefault="00E01438">
      <w:pPr>
        <w:tabs>
          <w:tab w:val="left" w:pos="284"/>
          <w:tab w:val="left" w:pos="567"/>
          <w:tab w:val="center" w:pos="4535"/>
        </w:tabs>
        <w:ind w:left="0" w:hanging="2"/>
        <w:jc w:val="both"/>
        <w:rPr>
          <w:sz w:val="22"/>
          <w:szCs w:val="22"/>
        </w:rPr>
      </w:pPr>
      <w:r>
        <w:rPr>
          <w:b/>
          <w:sz w:val="22"/>
          <w:szCs w:val="22"/>
        </w:rPr>
        <w:t>CAPÍTULO III: CONTRIBUYENTES</w:t>
      </w:r>
    </w:p>
    <w:p w14:paraId="1F022162" w14:textId="77777777" w:rsidR="00371AE4" w:rsidRDefault="00371AE4">
      <w:pPr>
        <w:tabs>
          <w:tab w:val="left" w:pos="284"/>
          <w:tab w:val="left" w:pos="567"/>
          <w:tab w:val="center" w:pos="4535"/>
        </w:tabs>
        <w:ind w:left="0" w:hanging="2"/>
        <w:jc w:val="both"/>
        <w:rPr>
          <w:sz w:val="22"/>
          <w:szCs w:val="22"/>
        </w:rPr>
      </w:pPr>
    </w:p>
    <w:p w14:paraId="2FC77CC7" w14:textId="77777777" w:rsidR="00371AE4" w:rsidRDefault="00E01438">
      <w:pPr>
        <w:tabs>
          <w:tab w:val="left" w:pos="284"/>
          <w:tab w:val="left" w:pos="567"/>
          <w:tab w:val="center" w:pos="4535"/>
        </w:tabs>
        <w:ind w:left="0" w:hanging="2"/>
        <w:jc w:val="both"/>
        <w:rPr>
          <w:sz w:val="22"/>
          <w:szCs w:val="22"/>
        </w:rPr>
      </w:pPr>
      <w:r>
        <w:rPr>
          <w:b/>
          <w:sz w:val="22"/>
          <w:szCs w:val="22"/>
        </w:rPr>
        <w:t>ARTÍCULO 297</w:t>
      </w:r>
      <w:r>
        <w:rPr>
          <w:sz w:val="22"/>
          <w:szCs w:val="22"/>
        </w:rPr>
        <w:t>.- Están alcanzados por esta contribución todos los contribuyentes de la tasa por Reparación, Conservación y Mejorado de la Red Vial Municipal</w:t>
      </w:r>
    </w:p>
    <w:p w14:paraId="130A9F69" w14:textId="77777777" w:rsidR="00371AE4" w:rsidRDefault="00E01438">
      <w:pPr>
        <w:tabs>
          <w:tab w:val="left" w:pos="284"/>
          <w:tab w:val="left" w:pos="567"/>
        </w:tabs>
        <w:ind w:left="0" w:hanging="2"/>
        <w:rPr>
          <w:sz w:val="22"/>
          <w:szCs w:val="22"/>
        </w:rPr>
      </w:pPr>
      <w:r>
        <w:rPr>
          <w:sz w:val="22"/>
          <w:szCs w:val="22"/>
        </w:rPr>
        <w:tab/>
      </w:r>
    </w:p>
    <w:p w14:paraId="19922CB4" w14:textId="77777777" w:rsidR="00371AE4" w:rsidRDefault="00E01438">
      <w:pPr>
        <w:tabs>
          <w:tab w:val="left" w:pos="284"/>
          <w:tab w:val="left" w:pos="567"/>
          <w:tab w:val="center" w:pos="4535"/>
        </w:tabs>
        <w:ind w:left="0" w:hanging="2"/>
        <w:jc w:val="both"/>
        <w:rPr>
          <w:sz w:val="22"/>
          <w:szCs w:val="22"/>
        </w:rPr>
      </w:pPr>
      <w:r>
        <w:rPr>
          <w:b/>
          <w:sz w:val="22"/>
          <w:szCs w:val="22"/>
        </w:rPr>
        <w:t>CAPITULO IV: PAGO</w:t>
      </w:r>
    </w:p>
    <w:p w14:paraId="17C9B9A7" w14:textId="77777777" w:rsidR="00371AE4" w:rsidRDefault="00371AE4">
      <w:pPr>
        <w:tabs>
          <w:tab w:val="left" w:pos="284"/>
          <w:tab w:val="left" w:pos="567"/>
        </w:tabs>
        <w:ind w:left="0" w:hanging="2"/>
        <w:rPr>
          <w:sz w:val="22"/>
          <w:szCs w:val="22"/>
        </w:rPr>
      </w:pPr>
    </w:p>
    <w:p w14:paraId="30E4015A" w14:textId="77777777" w:rsidR="00371AE4" w:rsidRDefault="00E01438">
      <w:pPr>
        <w:tabs>
          <w:tab w:val="left" w:pos="284"/>
          <w:tab w:val="left" w:pos="567"/>
        </w:tabs>
        <w:ind w:left="0" w:hanging="2"/>
        <w:rPr>
          <w:sz w:val="22"/>
          <w:szCs w:val="22"/>
        </w:rPr>
      </w:pPr>
      <w:r>
        <w:rPr>
          <w:b/>
          <w:sz w:val="22"/>
          <w:szCs w:val="22"/>
        </w:rPr>
        <w:t>ARTÍCULO 298.</w:t>
      </w:r>
      <w:r>
        <w:rPr>
          <w:sz w:val="22"/>
          <w:szCs w:val="22"/>
        </w:rPr>
        <w:t>- La contribución se liquidará  y cobrará conjuntamente con la emisión de las cuotas de la tasa por Reparación, Conservación y Mejorado de la Red Vial Municipal y el importe deberá consignarse indefectiblemente en forma discriminada</w:t>
      </w:r>
    </w:p>
    <w:p w14:paraId="3614B0B0" w14:textId="77777777" w:rsidR="00371AE4" w:rsidRDefault="00371AE4">
      <w:pPr>
        <w:tabs>
          <w:tab w:val="left" w:pos="284"/>
          <w:tab w:val="left" w:pos="567"/>
          <w:tab w:val="center" w:pos="4535"/>
        </w:tabs>
        <w:ind w:left="0" w:hanging="2"/>
        <w:jc w:val="both"/>
        <w:rPr>
          <w:rFonts w:ascii="Arial" w:eastAsia="Arial" w:hAnsi="Arial" w:cs="Arial"/>
          <w:sz w:val="22"/>
          <w:szCs w:val="22"/>
        </w:rPr>
      </w:pPr>
    </w:p>
    <w:p w14:paraId="52CB255B" w14:textId="77777777" w:rsidR="00371AE4" w:rsidRDefault="00E01438">
      <w:pPr>
        <w:tabs>
          <w:tab w:val="left" w:pos="-720"/>
          <w:tab w:val="left" w:pos="284"/>
          <w:tab w:val="left" w:pos="567"/>
        </w:tabs>
        <w:ind w:left="0" w:hanging="2"/>
        <w:jc w:val="both"/>
        <w:rPr>
          <w:sz w:val="22"/>
          <w:szCs w:val="22"/>
        </w:rPr>
      </w:pPr>
      <w:r>
        <w:rPr>
          <w:b/>
          <w:sz w:val="22"/>
          <w:szCs w:val="22"/>
        </w:rPr>
        <w:t>CAPITULO V: EXENCIONES</w:t>
      </w:r>
    </w:p>
    <w:p w14:paraId="5664F098" w14:textId="77777777" w:rsidR="00371AE4" w:rsidRDefault="00371AE4">
      <w:pPr>
        <w:tabs>
          <w:tab w:val="left" w:pos="-720"/>
          <w:tab w:val="left" w:pos="284"/>
          <w:tab w:val="left" w:pos="567"/>
        </w:tabs>
        <w:ind w:left="0" w:hanging="2"/>
        <w:jc w:val="both"/>
        <w:rPr>
          <w:sz w:val="22"/>
          <w:szCs w:val="22"/>
        </w:rPr>
      </w:pPr>
    </w:p>
    <w:p w14:paraId="796EDD91" w14:textId="77777777" w:rsidR="00371AE4" w:rsidRDefault="00E01438">
      <w:pPr>
        <w:tabs>
          <w:tab w:val="left" w:pos="284"/>
          <w:tab w:val="left" w:pos="567"/>
        </w:tabs>
        <w:ind w:left="0" w:hanging="2"/>
        <w:rPr>
          <w:sz w:val="22"/>
          <w:szCs w:val="22"/>
        </w:rPr>
      </w:pPr>
      <w:r>
        <w:rPr>
          <w:b/>
          <w:sz w:val="22"/>
          <w:szCs w:val="22"/>
        </w:rPr>
        <w:t>ARTÍCULO 299</w:t>
      </w:r>
      <w:r>
        <w:rPr>
          <w:rFonts w:ascii="Arial" w:eastAsia="Arial" w:hAnsi="Arial" w:cs="Arial"/>
          <w:b/>
          <w:sz w:val="22"/>
          <w:szCs w:val="22"/>
        </w:rPr>
        <w:t>.-</w:t>
      </w:r>
      <w:r>
        <w:rPr>
          <w:rFonts w:ascii="Arial" w:eastAsia="Arial" w:hAnsi="Arial" w:cs="Arial"/>
          <w:sz w:val="22"/>
          <w:szCs w:val="22"/>
        </w:rPr>
        <w:t xml:space="preserve"> </w:t>
      </w:r>
      <w:r>
        <w:rPr>
          <w:sz w:val="22"/>
          <w:szCs w:val="22"/>
        </w:rPr>
        <w:t xml:space="preserve">Se considerarán al efecto las exenciones otorgadas para el pago de la tasa por Conservación, Reparación y Mejorado de la Red Vial Municipal. </w:t>
      </w:r>
    </w:p>
    <w:p w14:paraId="2D370886" w14:textId="77777777" w:rsidR="00371AE4" w:rsidRDefault="00E01438">
      <w:pPr>
        <w:tabs>
          <w:tab w:val="left" w:pos="6720"/>
        </w:tabs>
        <w:ind w:left="0" w:hanging="2"/>
        <w:rPr>
          <w:sz w:val="22"/>
          <w:szCs w:val="22"/>
        </w:rPr>
      </w:pPr>
      <w:r>
        <w:rPr>
          <w:sz w:val="22"/>
          <w:szCs w:val="22"/>
        </w:rPr>
        <w:tab/>
      </w:r>
    </w:p>
    <w:p w14:paraId="334ED878" w14:textId="77777777" w:rsidR="00371AE4" w:rsidRDefault="00371AE4">
      <w:pPr>
        <w:tabs>
          <w:tab w:val="left" w:pos="6720"/>
        </w:tabs>
        <w:ind w:left="0" w:hanging="2"/>
        <w:rPr>
          <w:sz w:val="22"/>
          <w:szCs w:val="22"/>
        </w:rPr>
      </w:pPr>
    </w:p>
    <w:p w14:paraId="72D33A9F" w14:textId="77777777" w:rsidR="00371AE4" w:rsidRDefault="00E01438">
      <w:pPr>
        <w:tabs>
          <w:tab w:val="left" w:pos="284"/>
          <w:tab w:val="left" w:pos="567"/>
        </w:tabs>
        <w:ind w:left="0" w:hanging="2"/>
        <w:jc w:val="center"/>
        <w:rPr>
          <w:sz w:val="22"/>
          <w:szCs w:val="22"/>
          <w:u w:val="single"/>
        </w:rPr>
      </w:pPr>
      <w:r>
        <w:rPr>
          <w:b/>
          <w:sz w:val="22"/>
          <w:szCs w:val="22"/>
          <w:u w:val="single"/>
        </w:rPr>
        <w:t>TITULO XXX: DERECHO POR USO DE LA SALA COMUNITARIA DE ELABORACIÓN DE ALIMENTOS</w:t>
      </w:r>
    </w:p>
    <w:p w14:paraId="2C7CED75" w14:textId="77777777" w:rsidR="00371AE4" w:rsidRDefault="00371AE4">
      <w:pPr>
        <w:tabs>
          <w:tab w:val="left" w:pos="284"/>
          <w:tab w:val="left" w:pos="567"/>
        </w:tabs>
        <w:ind w:left="0" w:hanging="2"/>
        <w:jc w:val="both"/>
        <w:rPr>
          <w:sz w:val="22"/>
          <w:szCs w:val="22"/>
        </w:rPr>
      </w:pPr>
    </w:p>
    <w:p w14:paraId="4FAE798B" w14:textId="77777777" w:rsidR="00371AE4" w:rsidRDefault="00E01438">
      <w:pPr>
        <w:tabs>
          <w:tab w:val="left" w:pos="284"/>
          <w:tab w:val="left" w:pos="567"/>
        </w:tabs>
        <w:ind w:left="0" w:hanging="2"/>
        <w:rPr>
          <w:sz w:val="22"/>
          <w:szCs w:val="22"/>
        </w:rPr>
      </w:pPr>
      <w:r>
        <w:rPr>
          <w:sz w:val="22"/>
          <w:szCs w:val="22"/>
        </w:rPr>
        <w:t xml:space="preserve"> </w:t>
      </w:r>
      <w:r>
        <w:rPr>
          <w:b/>
          <w:sz w:val="22"/>
          <w:szCs w:val="22"/>
        </w:rPr>
        <w:t>CAPITULO I: HECHO IMPONIBLE</w:t>
      </w:r>
    </w:p>
    <w:p w14:paraId="7379B3BE" w14:textId="77777777" w:rsidR="00371AE4" w:rsidRDefault="00371AE4">
      <w:pPr>
        <w:tabs>
          <w:tab w:val="left" w:pos="284"/>
          <w:tab w:val="left" w:pos="567"/>
        </w:tabs>
        <w:ind w:left="0" w:hanging="2"/>
        <w:jc w:val="both"/>
        <w:rPr>
          <w:sz w:val="22"/>
          <w:szCs w:val="22"/>
          <w:u w:val="single"/>
        </w:rPr>
      </w:pPr>
    </w:p>
    <w:p w14:paraId="1EF16F98" w14:textId="77777777" w:rsidR="00371AE4" w:rsidRDefault="00E01438">
      <w:pPr>
        <w:tabs>
          <w:tab w:val="left" w:pos="284"/>
          <w:tab w:val="left" w:pos="567"/>
        </w:tabs>
        <w:ind w:left="0" w:hanging="2"/>
        <w:jc w:val="both"/>
        <w:rPr>
          <w:sz w:val="22"/>
          <w:szCs w:val="22"/>
        </w:rPr>
      </w:pPr>
      <w:r>
        <w:rPr>
          <w:b/>
          <w:sz w:val="22"/>
          <w:szCs w:val="22"/>
        </w:rPr>
        <w:t>ARTÍCULO 300:</w:t>
      </w:r>
      <w:r>
        <w:rPr>
          <w:sz w:val="22"/>
          <w:szCs w:val="22"/>
        </w:rPr>
        <w:t xml:space="preserve"> Por los derechos de uso de las instalaciones y servicios prestados en la Sala Comunitaria de Elaboración de Alimentos, se abonará la suma que fije la Ordenanza Impositiva Anual vigente.</w:t>
      </w:r>
    </w:p>
    <w:p w14:paraId="2F52DF87" w14:textId="77777777" w:rsidR="00371AE4" w:rsidRDefault="00371AE4">
      <w:pPr>
        <w:tabs>
          <w:tab w:val="left" w:pos="284"/>
          <w:tab w:val="left" w:pos="567"/>
        </w:tabs>
        <w:ind w:left="0" w:hanging="2"/>
        <w:jc w:val="both"/>
        <w:rPr>
          <w:sz w:val="22"/>
          <w:szCs w:val="22"/>
        </w:rPr>
      </w:pPr>
    </w:p>
    <w:p w14:paraId="1956188F" w14:textId="77777777" w:rsidR="00371AE4" w:rsidRDefault="00E01438">
      <w:pPr>
        <w:tabs>
          <w:tab w:val="left" w:pos="284"/>
          <w:tab w:val="left" w:pos="567"/>
        </w:tabs>
        <w:ind w:left="0" w:hanging="2"/>
        <w:jc w:val="both"/>
        <w:rPr>
          <w:sz w:val="22"/>
          <w:szCs w:val="22"/>
        </w:rPr>
      </w:pPr>
      <w:r>
        <w:rPr>
          <w:b/>
          <w:sz w:val="22"/>
          <w:szCs w:val="22"/>
        </w:rPr>
        <w:t>CAPÍTULO II: BASE IMPONIBLE</w:t>
      </w:r>
    </w:p>
    <w:p w14:paraId="16F8E99D" w14:textId="77777777" w:rsidR="00371AE4" w:rsidRDefault="00371AE4">
      <w:pPr>
        <w:tabs>
          <w:tab w:val="left" w:pos="284"/>
          <w:tab w:val="left" w:pos="567"/>
        </w:tabs>
        <w:ind w:left="0" w:hanging="2"/>
        <w:jc w:val="both"/>
        <w:rPr>
          <w:sz w:val="22"/>
          <w:szCs w:val="22"/>
        </w:rPr>
      </w:pPr>
    </w:p>
    <w:p w14:paraId="6626E055" w14:textId="77777777" w:rsidR="00371AE4" w:rsidRDefault="00E01438">
      <w:pPr>
        <w:tabs>
          <w:tab w:val="left" w:pos="284"/>
          <w:tab w:val="left" w:pos="567"/>
        </w:tabs>
        <w:ind w:left="0" w:hanging="2"/>
        <w:jc w:val="both"/>
        <w:rPr>
          <w:sz w:val="22"/>
          <w:szCs w:val="22"/>
        </w:rPr>
      </w:pPr>
      <w:r>
        <w:rPr>
          <w:b/>
          <w:sz w:val="22"/>
          <w:szCs w:val="22"/>
        </w:rPr>
        <w:t xml:space="preserve">ARTÍCULO 301: </w:t>
      </w:r>
      <w:r>
        <w:rPr>
          <w:sz w:val="22"/>
          <w:szCs w:val="22"/>
        </w:rPr>
        <w:t>La base imponible estará dada por la cantidad de horas utilizadas por el elaborador.</w:t>
      </w:r>
    </w:p>
    <w:p w14:paraId="7C7914D6" w14:textId="77777777" w:rsidR="00371AE4" w:rsidRDefault="00371AE4">
      <w:pPr>
        <w:tabs>
          <w:tab w:val="left" w:pos="284"/>
          <w:tab w:val="left" w:pos="567"/>
        </w:tabs>
        <w:ind w:left="0" w:hanging="2"/>
        <w:jc w:val="both"/>
        <w:rPr>
          <w:sz w:val="22"/>
          <w:szCs w:val="22"/>
        </w:rPr>
      </w:pPr>
    </w:p>
    <w:p w14:paraId="4C214E87" w14:textId="77777777" w:rsidR="00371AE4" w:rsidRDefault="00E01438">
      <w:pPr>
        <w:tabs>
          <w:tab w:val="left" w:pos="284"/>
          <w:tab w:val="left" w:pos="567"/>
        </w:tabs>
        <w:ind w:left="0" w:hanging="2"/>
        <w:jc w:val="both"/>
        <w:rPr>
          <w:sz w:val="22"/>
          <w:szCs w:val="22"/>
        </w:rPr>
      </w:pPr>
      <w:r>
        <w:rPr>
          <w:b/>
          <w:sz w:val="22"/>
          <w:szCs w:val="22"/>
        </w:rPr>
        <w:t>CAPÍTULO III: CONTRIBUYENTES</w:t>
      </w:r>
    </w:p>
    <w:p w14:paraId="34CE6364" w14:textId="77777777" w:rsidR="00371AE4" w:rsidRDefault="00371AE4">
      <w:pPr>
        <w:tabs>
          <w:tab w:val="left" w:pos="284"/>
          <w:tab w:val="left" w:pos="567"/>
        </w:tabs>
        <w:ind w:left="0" w:hanging="2"/>
        <w:jc w:val="both"/>
        <w:rPr>
          <w:sz w:val="22"/>
          <w:szCs w:val="22"/>
        </w:rPr>
      </w:pPr>
    </w:p>
    <w:p w14:paraId="6CC7BEB4" w14:textId="77777777" w:rsidR="00371AE4" w:rsidRDefault="00E01438">
      <w:pPr>
        <w:tabs>
          <w:tab w:val="left" w:pos="284"/>
          <w:tab w:val="left" w:pos="567"/>
        </w:tabs>
        <w:ind w:left="0" w:hanging="2"/>
        <w:jc w:val="both"/>
        <w:rPr>
          <w:sz w:val="22"/>
          <w:szCs w:val="22"/>
        </w:rPr>
      </w:pPr>
      <w:r>
        <w:rPr>
          <w:b/>
          <w:sz w:val="22"/>
          <w:szCs w:val="22"/>
        </w:rPr>
        <w:t>ARTÍCULO 302:</w:t>
      </w:r>
      <w:r>
        <w:rPr>
          <w:sz w:val="22"/>
          <w:szCs w:val="22"/>
        </w:rPr>
        <w:t xml:space="preserve"> Serán considerados contribuyentes de este derecho toda persona que haga uso de las instalaciones y servicios de la Sala Comunitaria de Elaboración de Alimentos.</w:t>
      </w:r>
    </w:p>
    <w:p w14:paraId="45EBF541" w14:textId="77777777" w:rsidR="00371AE4" w:rsidRDefault="00E01438">
      <w:pPr>
        <w:tabs>
          <w:tab w:val="left" w:pos="1935"/>
        </w:tabs>
        <w:ind w:left="0" w:hanging="2"/>
        <w:jc w:val="both"/>
        <w:rPr>
          <w:sz w:val="22"/>
          <w:szCs w:val="22"/>
        </w:rPr>
      </w:pPr>
      <w:r>
        <w:rPr>
          <w:sz w:val="22"/>
          <w:szCs w:val="22"/>
        </w:rPr>
        <w:tab/>
      </w:r>
    </w:p>
    <w:p w14:paraId="082C8DD1" w14:textId="77777777" w:rsidR="00371AE4" w:rsidRDefault="00E01438">
      <w:pPr>
        <w:tabs>
          <w:tab w:val="left" w:pos="284"/>
          <w:tab w:val="left" w:pos="567"/>
        </w:tabs>
        <w:ind w:left="0" w:hanging="2"/>
        <w:jc w:val="both"/>
        <w:rPr>
          <w:sz w:val="22"/>
          <w:szCs w:val="22"/>
        </w:rPr>
      </w:pPr>
      <w:r>
        <w:rPr>
          <w:b/>
          <w:sz w:val="22"/>
          <w:szCs w:val="22"/>
        </w:rPr>
        <w:t>CAPÍTULO IV: PAGO</w:t>
      </w:r>
    </w:p>
    <w:p w14:paraId="30493E2E" w14:textId="77777777" w:rsidR="00371AE4" w:rsidRDefault="00371AE4">
      <w:pPr>
        <w:tabs>
          <w:tab w:val="left" w:pos="284"/>
          <w:tab w:val="left" w:pos="567"/>
        </w:tabs>
        <w:ind w:left="0" w:hanging="2"/>
        <w:jc w:val="both"/>
        <w:rPr>
          <w:sz w:val="22"/>
          <w:szCs w:val="22"/>
        </w:rPr>
      </w:pPr>
    </w:p>
    <w:p w14:paraId="04E3277B" w14:textId="77777777" w:rsidR="00371AE4" w:rsidRDefault="00E01438">
      <w:pPr>
        <w:tabs>
          <w:tab w:val="left" w:pos="284"/>
          <w:tab w:val="left" w:pos="567"/>
        </w:tabs>
        <w:ind w:left="0" w:hanging="2"/>
        <w:jc w:val="both"/>
        <w:rPr>
          <w:sz w:val="22"/>
          <w:szCs w:val="22"/>
        </w:rPr>
      </w:pPr>
      <w:r>
        <w:rPr>
          <w:b/>
          <w:sz w:val="22"/>
          <w:szCs w:val="22"/>
        </w:rPr>
        <w:t>ARTÍCULO 303:</w:t>
      </w:r>
      <w:r>
        <w:rPr>
          <w:sz w:val="22"/>
          <w:szCs w:val="22"/>
        </w:rPr>
        <w:t xml:space="preserve"> El pago de la tasa se hará efectivo en el tiempo y forma, que establezca la Ordenanza Impositiva anual.”</w:t>
      </w:r>
    </w:p>
    <w:p w14:paraId="196E5913" w14:textId="77777777" w:rsidR="00371AE4" w:rsidRDefault="00371AE4">
      <w:pPr>
        <w:tabs>
          <w:tab w:val="left" w:pos="284"/>
          <w:tab w:val="left" w:pos="567"/>
        </w:tabs>
        <w:ind w:left="0" w:hanging="2"/>
        <w:jc w:val="both"/>
        <w:rPr>
          <w:sz w:val="22"/>
          <w:szCs w:val="22"/>
        </w:rPr>
      </w:pPr>
    </w:p>
    <w:p w14:paraId="395BFB01" w14:textId="77777777" w:rsidR="00371AE4" w:rsidRDefault="00E01438">
      <w:pPr>
        <w:tabs>
          <w:tab w:val="left" w:pos="1935"/>
        </w:tabs>
        <w:ind w:left="0" w:hanging="2"/>
        <w:jc w:val="both"/>
        <w:rPr>
          <w:sz w:val="22"/>
          <w:szCs w:val="22"/>
        </w:rPr>
      </w:pPr>
      <w:r>
        <w:rPr>
          <w:sz w:val="22"/>
          <w:szCs w:val="22"/>
        </w:rPr>
        <w:tab/>
      </w:r>
    </w:p>
    <w:p w14:paraId="18B92BAF" w14:textId="77777777" w:rsidR="00371AE4" w:rsidRDefault="00E01438">
      <w:pPr>
        <w:tabs>
          <w:tab w:val="left" w:pos="284"/>
          <w:tab w:val="left" w:pos="567"/>
        </w:tabs>
        <w:ind w:left="0" w:hanging="2"/>
        <w:jc w:val="both"/>
        <w:rPr>
          <w:sz w:val="22"/>
          <w:szCs w:val="22"/>
        </w:rPr>
      </w:pPr>
      <w:r>
        <w:rPr>
          <w:b/>
          <w:sz w:val="22"/>
          <w:szCs w:val="22"/>
        </w:rPr>
        <w:t>CAPÍTULO V: EXENCIÓN</w:t>
      </w:r>
    </w:p>
    <w:p w14:paraId="12CD95A5" w14:textId="77777777" w:rsidR="00371AE4" w:rsidRDefault="00371AE4">
      <w:pPr>
        <w:tabs>
          <w:tab w:val="left" w:pos="284"/>
          <w:tab w:val="left" w:pos="567"/>
        </w:tabs>
        <w:ind w:left="0" w:hanging="2"/>
        <w:jc w:val="both"/>
        <w:rPr>
          <w:sz w:val="22"/>
          <w:szCs w:val="22"/>
        </w:rPr>
      </w:pPr>
    </w:p>
    <w:p w14:paraId="73F28FD7" w14:textId="77777777" w:rsidR="00371AE4" w:rsidRDefault="00E01438">
      <w:pPr>
        <w:tabs>
          <w:tab w:val="left" w:pos="284"/>
          <w:tab w:val="left" w:pos="567"/>
        </w:tabs>
        <w:ind w:left="0" w:hanging="2"/>
        <w:jc w:val="both"/>
        <w:rPr>
          <w:sz w:val="22"/>
          <w:szCs w:val="22"/>
        </w:rPr>
      </w:pPr>
      <w:r>
        <w:rPr>
          <w:b/>
          <w:sz w:val="22"/>
          <w:szCs w:val="22"/>
        </w:rPr>
        <w:lastRenderedPageBreak/>
        <w:t xml:space="preserve">ARTÍCULO 304: </w:t>
      </w:r>
      <w:r>
        <w:rPr>
          <w:sz w:val="22"/>
          <w:szCs w:val="22"/>
        </w:rPr>
        <w:t>Estará exento del pago del presente derecho, todo aquel elaborador que inicie su actividad, por el término de seis (6) meses, contados a partir de la fecha de la firma del convenio de uso.</w:t>
      </w:r>
    </w:p>
    <w:p w14:paraId="3B850E16" w14:textId="297EB0A2" w:rsidR="004500E0" w:rsidRDefault="004500E0">
      <w:pPr>
        <w:suppressAutoHyphens w:val="0"/>
        <w:spacing w:line="240" w:lineRule="auto"/>
        <w:ind w:leftChars="0" w:left="0" w:firstLineChars="0" w:firstLine="0"/>
        <w:textDirection w:val="lrTb"/>
        <w:textAlignment w:val="auto"/>
        <w:outlineLvl w:val="9"/>
        <w:rPr>
          <w:sz w:val="22"/>
          <w:szCs w:val="22"/>
        </w:rPr>
      </w:pPr>
      <w:r>
        <w:rPr>
          <w:sz w:val="22"/>
          <w:szCs w:val="22"/>
        </w:rPr>
        <w:br w:type="page"/>
      </w:r>
    </w:p>
    <w:p w14:paraId="539603D6" w14:textId="3CD3EED8" w:rsidR="00371AE4" w:rsidRPr="00F6242F" w:rsidRDefault="00E01438">
      <w:pPr>
        <w:tabs>
          <w:tab w:val="left" w:pos="284"/>
          <w:tab w:val="left" w:pos="567"/>
          <w:tab w:val="left" w:pos="3255"/>
        </w:tabs>
        <w:ind w:left="1" w:hanging="3"/>
        <w:jc w:val="center"/>
        <w:rPr>
          <w:sz w:val="28"/>
          <w:szCs w:val="28"/>
          <w:u w:val="single"/>
        </w:rPr>
      </w:pPr>
      <w:r w:rsidRPr="00F6242F">
        <w:rPr>
          <w:b/>
          <w:sz w:val="28"/>
          <w:szCs w:val="28"/>
          <w:u w:val="single"/>
        </w:rPr>
        <w:lastRenderedPageBreak/>
        <w:t>ANEXO II</w:t>
      </w:r>
    </w:p>
    <w:p w14:paraId="3D1E03B5" w14:textId="77777777" w:rsidR="00371AE4" w:rsidRDefault="00371AE4">
      <w:pPr>
        <w:tabs>
          <w:tab w:val="left" w:pos="284"/>
          <w:tab w:val="left" w:pos="567"/>
          <w:tab w:val="left" w:pos="3255"/>
        </w:tabs>
        <w:ind w:left="0" w:hanging="2"/>
        <w:jc w:val="both"/>
        <w:rPr>
          <w:sz w:val="20"/>
          <w:szCs w:val="20"/>
        </w:rPr>
      </w:pPr>
    </w:p>
    <w:p w14:paraId="41E09261" w14:textId="77777777" w:rsidR="00485C00" w:rsidRDefault="00E01438">
      <w:pPr>
        <w:keepNext/>
        <w:pBdr>
          <w:top w:val="nil"/>
          <w:left w:val="nil"/>
          <w:bottom w:val="nil"/>
          <w:right w:val="nil"/>
          <w:between w:val="nil"/>
        </w:pBdr>
        <w:tabs>
          <w:tab w:val="left" w:pos="284"/>
          <w:tab w:val="left" w:pos="567"/>
        </w:tabs>
        <w:spacing w:line="240" w:lineRule="auto"/>
        <w:ind w:left="1" w:hanging="3"/>
        <w:jc w:val="center"/>
        <w:rPr>
          <w:b/>
          <w:color w:val="000000"/>
          <w:sz w:val="28"/>
          <w:szCs w:val="28"/>
        </w:rPr>
      </w:pPr>
      <w:r>
        <w:rPr>
          <w:b/>
          <w:color w:val="000000"/>
          <w:sz w:val="28"/>
          <w:szCs w:val="28"/>
        </w:rPr>
        <w:t xml:space="preserve">ORDENANZA IMPOSITIVA </w:t>
      </w:r>
    </w:p>
    <w:p w14:paraId="4380FDDC" w14:textId="5F5C5DE7" w:rsidR="00371AE4" w:rsidRDefault="00485C00">
      <w:pPr>
        <w:keepNext/>
        <w:pBdr>
          <w:top w:val="nil"/>
          <w:left w:val="nil"/>
          <w:bottom w:val="nil"/>
          <w:right w:val="nil"/>
          <w:between w:val="nil"/>
        </w:pBdr>
        <w:tabs>
          <w:tab w:val="left" w:pos="284"/>
          <w:tab w:val="left" w:pos="567"/>
        </w:tabs>
        <w:spacing w:line="240" w:lineRule="auto"/>
        <w:ind w:left="1" w:hanging="3"/>
        <w:jc w:val="center"/>
        <w:rPr>
          <w:b/>
          <w:color w:val="000000"/>
          <w:sz w:val="28"/>
          <w:szCs w:val="28"/>
        </w:rPr>
      </w:pPr>
      <w:r>
        <w:rPr>
          <w:b/>
          <w:color w:val="000000"/>
          <w:sz w:val="28"/>
          <w:szCs w:val="28"/>
        </w:rPr>
        <w:t>AÑO 2023</w:t>
      </w:r>
    </w:p>
    <w:p w14:paraId="4697C939" w14:textId="77777777" w:rsidR="00371AE4" w:rsidRDefault="00371AE4">
      <w:pPr>
        <w:tabs>
          <w:tab w:val="left" w:pos="284"/>
          <w:tab w:val="left" w:pos="567"/>
        </w:tabs>
        <w:ind w:left="0" w:hanging="2"/>
        <w:jc w:val="both"/>
        <w:rPr>
          <w:sz w:val="22"/>
          <w:szCs w:val="22"/>
          <w:u w:val="single"/>
        </w:rPr>
      </w:pPr>
    </w:p>
    <w:p w14:paraId="480F638D" w14:textId="77777777" w:rsidR="00371AE4" w:rsidRDefault="00E01438">
      <w:pPr>
        <w:tabs>
          <w:tab w:val="left" w:pos="284"/>
          <w:tab w:val="left" w:pos="567"/>
        </w:tabs>
        <w:ind w:left="0" w:hanging="2"/>
        <w:jc w:val="center"/>
        <w:rPr>
          <w:sz w:val="22"/>
          <w:szCs w:val="22"/>
        </w:rPr>
      </w:pPr>
      <w:bookmarkStart w:id="141" w:name="bookmark=id.3nqndbk" w:colFirst="0" w:colLast="0"/>
      <w:bookmarkEnd w:id="141"/>
      <w:r>
        <w:rPr>
          <w:b/>
          <w:sz w:val="22"/>
          <w:szCs w:val="22"/>
          <w:u w:val="single"/>
        </w:rPr>
        <w:t>CAPITULO I: TASA POR ALUMBRADO PÚBLICO</w:t>
      </w:r>
    </w:p>
    <w:p w14:paraId="116AFBE1" w14:textId="77777777" w:rsidR="00371AE4" w:rsidRDefault="00371AE4">
      <w:pPr>
        <w:tabs>
          <w:tab w:val="left" w:pos="284"/>
          <w:tab w:val="left" w:pos="567"/>
        </w:tabs>
        <w:ind w:left="0" w:right="193" w:hanging="2"/>
        <w:jc w:val="both"/>
        <w:rPr>
          <w:sz w:val="22"/>
          <w:szCs w:val="22"/>
        </w:rPr>
      </w:pPr>
    </w:p>
    <w:p w14:paraId="504DB08B" w14:textId="77777777" w:rsidR="00371AE4" w:rsidRDefault="00E01438">
      <w:pPr>
        <w:tabs>
          <w:tab w:val="left" w:pos="284"/>
          <w:tab w:val="left" w:pos="567"/>
        </w:tabs>
        <w:ind w:left="0" w:hanging="2"/>
        <w:jc w:val="both"/>
        <w:rPr>
          <w:sz w:val="22"/>
          <w:szCs w:val="22"/>
        </w:rPr>
      </w:pPr>
      <w:r>
        <w:rPr>
          <w:b/>
          <w:sz w:val="22"/>
          <w:szCs w:val="22"/>
        </w:rPr>
        <w:t>ARTÍCULO 1</w:t>
      </w:r>
      <w:r>
        <w:rPr>
          <w:sz w:val="22"/>
          <w:szCs w:val="22"/>
        </w:rPr>
        <w:t>: Por el servicio de Alumbrado Público Básico (Luminarias en esquinas) en el Partido de Lobería según lo prescripto en la Ordenanza Fiscal se fijan las siguientes tasas:</w:t>
      </w:r>
    </w:p>
    <w:p w14:paraId="4F7A9B1D" w14:textId="77777777" w:rsidR="00371AE4" w:rsidRDefault="00371AE4">
      <w:pPr>
        <w:tabs>
          <w:tab w:val="left" w:pos="284"/>
          <w:tab w:val="left" w:pos="567"/>
        </w:tabs>
        <w:ind w:left="0" w:hanging="2"/>
        <w:jc w:val="both"/>
        <w:rPr>
          <w:sz w:val="22"/>
          <w:szCs w:val="22"/>
        </w:rPr>
      </w:pPr>
    </w:p>
    <w:p w14:paraId="2D9D807A" w14:textId="77777777" w:rsidR="00371AE4" w:rsidRDefault="00E01438">
      <w:pPr>
        <w:tabs>
          <w:tab w:val="left" w:pos="284"/>
          <w:tab w:val="left" w:pos="567"/>
        </w:tabs>
        <w:ind w:left="0" w:hanging="2"/>
        <w:jc w:val="both"/>
        <w:rPr>
          <w:sz w:val="22"/>
          <w:szCs w:val="22"/>
        </w:rPr>
      </w:pPr>
      <w:r>
        <w:rPr>
          <w:sz w:val="22"/>
          <w:szCs w:val="22"/>
        </w:rPr>
        <w:t>1.1.- Contribuyentes con servicio de energía eléctrica domiciliaria con medidor:</w:t>
      </w:r>
    </w:p>
    <w:p w14:paraId="0E56931A" w14:textId="77777777" w:rsidR="00371AE4" w:rsidRDefault="00371AE4">
      <w:pPr>
        <w:tabs>
          <w:tab w:val="left" w:pos="284"/>
          <w:tab w:val="left" w:pos="567"/>
        </w:tabs>
        <w:ind w:left="0" w:hanging="2"/>
        <w:jc w:val="both"/>
        <w:rPr>
          <w:sz w:val="22"/>
          <w:szCs w:val="22"/>
        </w:rPr>
      </w:pPr>
    </w:p>
    <w:p w14:paraId="2A560A90" w14:textId="77777777" w:rsidR="00371AE4" w:rsidRDefault="00E01438">
      <w:pPr>
        <w:tabs>
          <w:tab w:val="left" w:pos="284"/>
          <w:tab w:val="left" w:pos="567"/>
        </w:tabs>
        <w:ind w:left="0" w:hanging="2"/>
        <w:jc w:val="both"/>
        <w:rPr>
          <w:sz w:val="22"/>
          <w:szCs w:val="22"/>
        </w:rPr>
      </w:pPr>
      <w:r>
        <w:rPr>
          <w:b/>
          <w:sz w:val="22"/>
          <w:szCs w:val="22"/>
        </w:rPr>
        <w:t>PARA SERVICIO RESIDENCIAL</w:t>
      </w:r>
      <w:r>
        <w:rPr>
          <w:sz w:val="22"/>
          <w:szCs w:val="22"/>
        </w:rPr>
        <w:t>:</w:t>
      </w:r>
    </w:p>
    <w:tbl>
      <w:tblPr>
        <w:tblStyle w:val="a"/>
        <w:tblW w:w="8652" w:type="dxa"/>
        <w:tblInd w:w="-5" w:type="dxa"/>
        <w:tblLayout w:type="fixed"/>
        <w:tblLook w:val="0000" w:firstRow="0" w:lastRow="0" w:firstColumn="0" w:lastColumn="0" w:noHBand="0" w:noVBand="0"/>
      </w:tblPr>
      <w:tblGrid>
        <w:gridCol w:w="7696"/>
        <w:gridCol w:w="956"/>
      </w:tblGrid>
      <w:tr w:rsidR="00371AE4" w14:paraId="2DA41801" w14:textId="77777777">
        <w:trPr>
          <w:trHeight w:val="465"/>
        </w:trPr>
        <w:tc>
          <w:tcPr>
            <w:tcW w:w="7696" w:type="dxa"/>
          </w:tcPr>
          <w:p w14:paraId="41E0000B" w14:textId="77777777" w:rsidR="00371AE4" w:rsidRDefault="00E01438">
            <w:pPr>
              <w:tabs>
                <w:tab w:val="left" w:pos="284"/>
                <w:tab w:val="left" w:pos="567"/>
              </w:tabs>
              <w:ind w:left="0" w:hanging="2"/>
              <w:rPr>
                <w:sz w:val="22"/>
                <w:szCs w:val="22"/>
              </w:rPr>
            </w:pPr>
            <w:r>
              <w:rPr>
                <w:sz w:val="22"/>
                <w:szCs w:val="22"/>
              </w:rPr>
              <w:t>a) Consumo de hasta 200 KW/H bimestrales o 100 KW/H mensuales, por mes</w:t>
            </w:r>
          </w:p>
        </w:tc>
        <w:tc>
          <w:tcPr>
            <w:tcW w:w="956" w:type="dxa"/>
          </w:tcPr>
          <w:p w14:paraId="496E75A5" w14:textId="77777777" w:rsidR="00371AE4" w:rsidRDefault="00E01438">
            <w:pPr>
              <w:tabs>
                <w:tab w:val="left" w:pos="129"/>
                <w:tab w:val="left" w:pos="834"/>
              </w:tabs>
              <w:ind w:left="0" w:hanging="2"/>
              <w:rPr>
                <w:sz w:val="22"/>
                <w:szCs w:val="22"/>
              </w:rPr>
            </w:pPr>
            <w:r>
              <w:rPr>
                <w:sz w:val="22"/>
                <w:szCs w:val="22"/>
              </w:rPr>
              <w:t>$ 475,00</w:t>
            </w:r>
          </w:p>
        </w:tc>
      </w:tr>
      <w:tr w:rsidR="00371AE4" w14:paraId="79475C39" w14:textId="77777777">
        <w:trPr>
          <w:trHeight w:val="429"/>
        </w:trPr>
        <w:tc>
          <w:tcPr>
            <w:tcW w:w="7696" w:type="dxa"/>
          </w:tcPr>
          <w:p w14:paraId="0B39A8C5" w14:textId="77777777" w:rsidR="00371AE4" w:rsidRDefault="00E01438">
            <w:pPr>
              <w:tabs>
                <w:tab w:val="left" w:pos="284"/>
                <w:tab w:val="left" w:pos="567"/>
              </w:tabs>
              <w:ind w:left="0" w:hanging="2"/>
              <w:rPr>
                <w:sz w:val="22"/>
                <w:szCs w:val="22"/>
              </w:rPr>
            </w:pPr>
            <w:r>
              <w:rPr>
                <w:sz w:val="22"/>
                <w:szCs w:val="22"/>
              </w:rPr>
              <w:t>b) Consumo de más de 200 KW/H bimestrales o  más de 100 KW/H mensuales, por mes</w:t>
            </w:r>
          </w:p>
        </w:tc>
        <w:tc>
          <w:tcPr>
            <w:tcW w:w="956" w:type="dxa"/>
          </w:tcPr>
          <w:p w14:paraId="3E0C4F34" w14:textId="77777777" w:rsidR="00371AE4" w:rsidRDefault="00E01438">
            <w:pPr>
              <w:tabs>
                <w:tab w:val="left" w:pos="284"/>
                <w:tab w:val="left" w:pos="567"/>
              </w:tabs>
              <w:ind w:left="0" w:hanging="2"/>
              <w:rPr>
                <w:sz w:val="22"/>
                <w:szCs w:val="22"/>
              </w:rPr>
            </w:pPr>
            <w:r>
              <w:rPr>
                <w:sz w:val="22"/>
                <w:szCs w:val="22"/>
              </w:rPr>
              <w:t>$ 625,00</w:t>
            </w:r>
          </w:p>
        </w:tc>
      </w:tr>
      <w:tr w:rsidR="00371AE4" w14:paraId="4A259629" w14:textId="77777777">
        <w:trPr>
          <w:trHeight w:val="429"/>
        </w:trPr>
        <w:tc>
          <w:tcPr>
            <w:tcW w:w="7696" w:type="dxa"/>
          </w:tcPr>
          <w:p w14:paraId="41A9EAD9" w14:textId="77777777" w:rsidR="00371AE4" w:rsidRDefault="00371AE4">
            <w:pPr>
              <w:tabs>
                <w:tab w:val="left" w:pos="284"/>
                <w:tab w:val="left" w:pos="567"/>
              </w:tabs>
              <w:ind w:left="0" w:hanging="2"/>
              <w:jc w:val="both"/>
              <w:rPr>
                <w:sz w:val="22"/>
                <w:szCs w:val="22"/>
              </w:rPr>
            </w:pPr>
          </w:p>
        </w:tc>
        <w:tc>
          <w:tcPr>
            <w:tcW w:w="956" w:type="dxa"/>
          </w:tcPr>
          <w:p w14:paraId="2EA34F4A" w14:textId="77777777" w:rsidR="00371AE4" w:rsidRDefault="00371AE4">
            <w:pPr>
              <w:tabs>
                <w:tab w:val="left" w:pos="284"/>
                <w:tab w:val="left" w:pos="567"/>
              </w:tabs>
              <w:ind w:left="0" w:hanging="2"/>
              <w:jc w:val="both"/>
              <w:rPr>
                <w:sz w:val="22"/>
                <w:szCs w:val="22"/>
              </w:rPr>
            </w:pPr>
          </w:p>
        </w:tc>
      </w:tr>
    </w:tbl>
    <w:p w14:paraId="1EFE794A" w14:textId="77777777" w:rsidR="00371AE4" w:rsidRDefault="00E01438">
      <w:pPr>
        <w:tabs>
          <w:tab w:val="left" w:pos="284"/>
          <w:tab w:val="left" w:pos="567"/>
        </w:tabs>
        <w:ind w:left="0" w:hanging="2"/>
        <w:jc w:val="both"/>
        <w:rPr>
          <w:sz w:val="22"/>
          <w:szCs w:val="22"/>
        </w:rPr>
      </w:pPr>
      <w:r>
        <w:rPr>
          <w:b/>
          <w:sz w:val="22"/>
          <w:szCs w:val="22"/>
        </w:rPr>
        <w:t>PARA SERVICIO COMERCIAL, INDUSTRIAL Y REPARTICIONES PÚBLICAS NACIONALES Y PROVINCIALES:</w:t>
      </w:r>
    </w:p>
    <w:tbl>
      <w:tblPr>
        <w:tblStyle w:val="a0"/>
        <w:tblW w:w="9075" w:type="dxa"/>
        <w:tblInd w:w="-5" w:type="dxa"/>
        <w:tblLayout w:type="fixed"/>
        <w:tblLook w:val="0000" w:firstRow="0" w:lastRow="0" w:firstColumn="0" w:lastColumn="0" w:noHBand="0" w:noVBand="0"/>
      </w:tblPr>
      <w:tblGrid>
        <w:gridCol w:w="7870"/>
        <w:gridCol w:w="1205"/>
      </w:tblGrid>
      <w:tr w:rsidR="00371AE4" w14:paraId="49D621F2" w14:textId="77777777">
        <w:trPr>
          <w:trHeight w:val="380"/>
        </w:trPr>
        <w:tc>
          <w:tcPr>
            <w:tcW w:w="7869" w:type="dxa"/>
          </w:tcPr>
          <w:p w14:paraId="237FCFEB" w14:textId="77777777" w:rsidR="00371AE4" w:rsidRDefault="00E01438">
            <w:pPr>
              <w:tabs>
                <w:tab w:val="left" w:pos="284"/>
                <w:tab w:val="left" w:pos="567"/>
              </w:tabs>
              <w:ind w:left="0" w:hanging="2"/>
              <w:jc w:val="both"/>
              <w:rPr>
                <w:sz w:val="22"/>
                <w:szCs w:val="22"/>
              </w:rPr>
            </w:pPr>
            <w:r>
              <w:rPr>
                <w:sz w:val="22"/>
                <w:szCs w:val="22"/>
              </w:rPr>
              <w:t>a) Consumo de hasta 200 KW/H bimestrales o 100 KW/H mensuales, por mes</w:t>
            </w:r>
          </w:p>
        </w:tc>
        <w:tc>
          <w:tcPr>
            <w:tcW w:w="1205" w:type="dxa"/>
            <w:tcBorders>
              <w:left w:val="nil"/>
            </w:tcBorders>
          </w:tcPr>
          <w:p w14:paraId="79584182" w14:textId="77777777" w:rsidR="00371AE4" w:rsidRDefault="00E01438">
            <w:pPr>
              <w:tabs>
                <w:tab w:val="left" w:pos="129"/>
                <w:tab w:val="left" w:pos="414"/>
              </w:tabs>
              <w:ind w:left="0" w:hanging="2"/>
              <w:jc w:val="both"/>
              <w:rPr>
                <w:sz w:val="22"/>
                <w:szCs w:val="22"/>
              </w:rPr>
            </w:pPr>
            <w:r>
              <w:rPr>
                <w:sz w:val="22"/>
                <w:szCs w:val="22"/>
              </w:rPr>
              <w:t>$625,00</w:t>
            </w:r>
          </w:p>
        </w:tc>
      </w:tr>
      <w:tr w:rsidR="00371AE4" w14:paraId="54844348" w14:textId="77777777">
        <w:trPr>
          <w:trHeight w:val="413"/>
        </w:trPr>
        <w:tc>
          <w:tcPr>
            <w:tcW w:w="7869" w:type="dxa"/>
            <w:tcBorders>
              <w:top w:val="nil"/>
            </w:tcBorders>
          </w:tcPr>
          <w:p w14:paraId="36E1155C" w14:textId="77777777" w:rsidR="00371AE4" w:rsidRDefault="00E01438">
            <w:pPr>
              <w:tabs>
                <w:tab w:val="left" w:pos="284"/>
                <w:tab w:val="left" w:pos="567"/>
              </w:tabs>
              <w:ind w:left="0" w:hanging="2"/>
              <w:jc w:val="both"/>
              <w:rPr>
                <w:sz w:val="22"/>
                <w:szCs w:val="22"/>
              </w:rPr>
            </w:pPr>
            <w:r>
              <w:rPr>
                <w:sz w:val="22"/>
                <w:szCs w:val="22"/>
              </w:rPr>
              <w:t>b) Consumo de más de 200 KW/H bimestrales o más de 100 KW/H mensuales, por mes</w:t>
            </w:r>
          </w:p>
        </w:tc>
        <w:tc>
          <w:tcPr>
            <w:tcW w:w="1205" w:type="dxa"/>
            <w:tcBorders>
              <w:top w:val="nil"/>
              <w:left w:val="nil"/>
            </w:tcBorders>
          </w:tcPr>
          <w:p w14:paraId="73FD3918" w14:textId="77777777" w:rsidR="00371AE4" w:rsidRDefault="00E01438">
            <w:pPr>
              <w:tabs>
                <w:tab w:val="left" w:pos="284"/>
                <w:tab w:val="left" w:pos="567"/>
              </w:tabs>
              <w:ind w:left="0" w:hanging="2"/>
              <w:jc w:val="both"/>
              <w:rPr>
                <w:sz w:val="22"/>
                <w:szCs w:val="22"/>
              </w:rPr>
            </w:pPr>
            <w:r>
              <w:rPr>
                <w:sz w:val="22"/>
                <w:szCs w:val="22"/>
              </w:rPr>
              <w:t>$785,00</w:t>
            </w:r>
          </w:p>
        </w:tc>
      </w:tr>
    </w:tbl>
    <w:p w14:paraId="7115FAD8" w14:textId="77777777" w:rsidR="00371AE4" w:rsidRDefault="00371AE4">
      <w:pPr>
        <w:tabs>
          <w:tab w:val="left" w:pos="284"/>
          <w:tab w:val="left" w:pos="567"/>
        </w:tabs>
        <w:ind w:left="0" w:hanging="2"/>
        <w:jc w:val="both"/>
        <w:rPr>
          <w:sz w:val="22"/>
          <w:szCs w:val="22"/>
        </w:rPr>
      </w:pPr>
    </w:p>
    <w:p w14:paraId="73451A90" w14:textId="77777777" w:rsidR="00371AE4" w:rsidRDefault="00E01438">
      <w:pPr>
        <w:tabs>
          <w:tab w:val="left" w:pos="284"/>
          <w:tab w:val="left" w:pos="567"/>
        </w:tabs>
        <w:ind w:left="0" w:hanging="2"/>
        <w:jc w:val="both"/>
        <w:rPr>
          <w:sz w:val="22"/>
          <w:szCs w:val="22"/>
        </w:rPr>
      </w:pPr>
      <w:r>
        <w:rPr>
          <w:sz w:val="22"/>
          <w:szCs w:val="22"/>
        </w:rPr>
        <w:t>1.2.- Contribuyentes titulares de inmuebles urbanos baldíos y/o edificados sin instalación de medidor de energía domiciliaria:</w:t>
      </w:r>
    </w:p>
    <w:tbl>
      <w:tblPr>
        <w:tblStyle w:val="a1"/>
        <w:tblW w:w="8940" w:type="dxa"/>
        <w:tblInd w:w="-5" w:type="dxa"/>
        <w:tblLayout w:type="fixed"/>
        <w:tblLook w:val="0000" w:firstRow="0" w:lastRow="0" w:firstColumn="0" w:lastColumn="0" w:noHBand="0" w:noVBand="0"/>
      </w:tblPr>
      <w:tblGrid>
        <w:gridCol w:w="8005"/>
        <w:gridCol w:w="935"/>
      </w:tblGrid>
      <w:tr w:rsidR="00371AE4" w14:paraId="05640305" w14:textId="77777777">
        <w:trPr>
          <w:trHeight w:val="300"/>
        </w:trPr>
        <w:tc>
          <w:tcPr>
            <w:tcW w:w="8004" w:type="dxa"/>
          </w:tcPr>
          <w:p w14:paraId="3D190E4F" w14:textId="77777777" w:rsidR="00371AE4" w:rsidRDefault="00E01438">
            <w:pPr>
              <w:tabs>
                <w:tab w:val="left" w:pos="284"/>
                <w:tab w:val="left" w:pos="567"/>
              </w:tabs>
              <w:ind w:left="0" w:hanging="2"/>
              <w:jc w:val="both"/>
              <w:rPr>
                <w:sz w:val="22"/>
                <w:szCs w:val="22"/>
              </w:rPr>
            </w:pPr>
            <w:r>
              <w:rPr>
                <w:sz w:val="22"/>
                <w:szCs w:val="22"/>
              </w:rPr>
              <w:t>a) por mes</w:t>
            </w:r>
          </w:p>
        </w:tc>
        <w:tc>
          <w:tcPr>
            <w:tcW w:w="935" w:type="dxa"/>
          </w:tcPr>
          <w:p w14:paraId="0546BA41" w14:textId="77777777" w:rsidR="00371AE4" w:rsidRDefault="00E01438">
            <w:pPr>
              <w:tabs>
                <w:tab w:val="left" w:pos="285"/>
                <w:tab w:val="left" w:pos="570"/>
              </w:tabs>
              <w:ind w:left="0" w:hanging="2"/>
              <w:jc w:val="both"/>
              <w:rPr>
                <w:sz w:val="22"/>
                <w:szCs w:val="22"/>
              </w:rPr>
            </w:pPr>
            <w:r>
              <w:rPr>
                <w:sz w:val="22"/>
                <w:szCs w:val="22"/>
              </w:rPr>
              <w:t>$315,00</w:t>
            </w:r>
          </w:p>
        </w:tc>
      </w:tr>
    </w:tbl>
    <w:p w14:paraId="68D47B28" w14:textId="77777777" w:rsidR="00371AE4" w:rsidRDefault="00371AE4">
      <w:pPr>
        <w:tabs>
          <w:tab w:val="left" w:pos="284"/>
          <w:tab w:val="left" w:pos="567"/>
        </w:tabs>
        <w:ind w:left="0" w:hanging="2"/>
        <w:jc w:val="both"/>
        <w:rPr>
          <w:sz w:val="22"/>
          <w:szCs w:val="22"/>
        </w:rPr>
      </w:pPr>
    </w:p>
    <w:p w14:paraId="3A858B0B" w14:textId="77777777" w:rsidR="00371AE4" w:rsidRDefault="00E01438">
      <w:pPr>
        <w:tabs>
          <w:tab w:val="left" w:pos="284"/>
          <w:tab w:val="left" w:pos="567"/>
        </w:tabs>
        <w:ind w:left="0" w:hanging="2"/>
        <w:jc w:val="both"/>
        <w:rPr>
          <w:sz w:val="22"/>
          <w:szCs w:val="22"/>
        </w:rPr>
      </w:pPr>
      <w:r>
        <w:rPr>
          <w:b/>
          <w:sz w:val="22"/>
          <w:szCs w:val="22"/>
        </w:rPr>
        <w:t>ARTÍCULO 2.-</w:t>
      </w:r>
      <w:r>
        <w:rPr>
          <w:sz w:val="22"/>
          <w:szCs w:val="22"/>
        </w:rPr>
        <w:t xml:space="preserve"> Por el servicio de Alumbrado Público Especial en el Partido de Lobería según lo que prescribe la Ordenanza Fiscal, se fijarán las siguientes tasas adicionales a las normadas en el Artículo 1:</w:t>
      </w:r>
    </w:p>
    <w:tbl>
      <w:tblPr>
        <w:tblStyle w:val="a2"/>
        <w:tblW w:w="8970" w:type="dxa"/>
        <w:tblInd w:w="-5" w:type="dxa"/>
        <w:tblLayout w:type="fixed"/>
        <w:tblLook w:val="0000" w:firstRow="0" w:lastRow="0" w:firstColumn="0" w:lastColumn="0" w:noHBand="0" w:noVBand="0"/>
      </w:tblPr>
      <w:tblGrid>
        <w:gridCol w:w="8055"/>
        <w:gridCol w:w="915"/>
      </w:tblGrid>
      <w:tr w:rsidR="00371AE4" w14:paraId="75737263" w14:textId="77777777">
        <w:trPr>
          <w:trHeight w:val="370"/>
        </w:trPr>
        <w:tc>
          <w:tcPr>
            <w:tcW w:w="8055" w:type="dxa"/>
          </w:tcPr>
          <w:p w14:paraId="3033F2D9" w14:textId="77777777" w:rsidR="00371AE4" w:rsidRDefault="00E01438">
            <w:pPr>
              <w:tabs>
                <w:tab w:val="left" w:pos="284"/>
                <w:tab w:val="left" w:pos="567"/>
              </w:tabs>
              <w:ind w:left="0" w:hanging="2"/>
              <w:jc w:val="both"/>
              <w:rPr>
                <w:sz w:val="22"/>
                <w:szCs w:val="22"/>
              </w:rPr>
            </w:pPr>
            <w:r>
              <w:rPr>
                <w:sz w:val="22"/>
                <w:szCs w:val="22"/>
              </w:rPr>
              <w:t>a) Por inmuebles ubicados en cuadras con luminarias intermedias, por mes</w:t>
            </w:r>
          </w:p>
        </w:tc>
        <w:tc>
          <w:tcPr>
            <w:tcW w:w="915" w:type="dxa"/>
          </w:tcPr>
          <w:p w14:paraId="53F83E1B" w14:textId="77777777" w:rsidR="00371AE4" w:rsidRDefault="00E01438">
            <w:pPr>
              <w:tabs>
                <w:tab w:val="left" w:pos="264"/>
                <w:tab w:val="left" w:pos="570"/>
              </w:tabs>
              <w:ind w:left="0" w:hanging="2"/>
              <w:jc w:val="both"/>
              <w:rPr>
                <w:sz w:val="22"/>
                <w:szCs w:val="22"/>
              </w:rPr>
            </w:pPr>
            <w:r>
              <w:rPr>
                <w:sz w:val="22"/>
                <w:szCs w:val="22"/>
              </w:rPr>
              <w:t>$110,00</w:t>
            </w:r>
          </w:p>
        </w:tc>
      </w:tr>
      <w:tr w:rsidR="00371AE4" w14:paraId="782E3817" w14:textId="77777777">
        <w:trPr>
          <w:trHeight w:val="545"/>
        </w:trPr>
        <w:tc>
          <w:tcPr>
            <w:tcW w:w="8055" w:type="dxa"/>
          </w:tcPr>
          <w:p w14:paraId="68F84556" w14:textId="77777777" w:rsidR="00371AE4" w:rsidRDefault="00E01438">
            <w:pPr>
              <w:tabs>
                <w:tab w:val="left" w:pos="284"/>
                <w:tab w:val="left" w:pos="567"/>
              </w:tabs>
              <w:ind w:left="0" w:hanging="2"/>
              <w:jc w:val="both"/>
              <w:rPr>
                <w:sz w:val="22"/>
                <w:szCs w:val="22"/>
              </w:rPr>
            </w:pPr>
            <w:r>
              <w:rPr>
                <w:sz w:val="22"/>
                <w:szCs w:val="22"/>
              </w:rPr>
              <w:t>b) Por inmuebles ubicados en cuadras con luminarias de vapor de mercurio, vapor de sodio de alta presión, y/o LED, por mes</w:t>
            </w:r>
          </w:p>
        </w:tc>
        <w:tc>
          <w:tcPr>
            <w:tcW w:w="915" w:type="dxa"/>
          </w:tcPr>
          <w:p w14:paraId="1788DA5F" w14:textId="77777777" w:rsidR="00371AE4" w:rsidRDefault="00E01438">
            <w:pPr>
              <w:tabs>
                <w:tab w:val="left" w:pos="284"/>
                <w:tab w:val="left" w:pos="567"/>
              </w:tabs>
              <w:ind w:left="0" w:hanging="2"/>
              <w:jc w:val="both"/>
              <w:rPr>
                <w:sz w:val="22"/>
                <w:szCs w:val="22"/>
              </w:rPr>
            </w:pPr>
            <w:r>
              <w:rPr>
                <w:sz w:val="22"/>
                <w:szCs w:val="22"/>
              </w:rPr>
              <w:t>$215,00</w:t>
            </w:r>
          </w:p>
        </w:tc>
      </w:tr>
    </w:tbl>
    <w:p w14:paraId="202AB26F" w14:textId="77777777" w:rsidR="00371AE4" w:rsidRDefault="00371AE4">
      <w:pPr>
        <w:tabs>
          <w:tab w:val="left" w:pos="284"/>
          <w:tab w:val="left" w:pos="567"/>
        </w:tabs>
        <w:ind w:left="0" w:hanging="2"/>
        <w:jc w:val="both"/>
        <w:rPr>
          <w:sz w:val="22"/>
          <w:szCs w:val="22"/>
        </w:rPr>
      </w:pPr>
    </w:p>
    <w:p w14:paraId="556970FE" w14:textId="77777777" w:rsidR="00371AE4" w:rsidRDefault="00E01438">
      <w:pPr>
        <w:tabs>
          <w:tab w:val="left" w:pos="284"/>
          <w:tab w:val="left" w:pos="567"/>
        </w:tabs>
        <w:ind w:left="0" w:hanging="2"/>
        <w:jc w:val="center"/>
        <w:rPr>
          <w:sz w:val="22"/>
          <w:szCs w:val="22"/>
          <w:u w:val="single"/>
        </w:rPr>
      </w:pPr>
      <w:r>
        <w:rPr>
          <w:b/>
          <w:sz w:val="22"/>
          <w:szCs w:val="22"/>
          <w:u w:val="single"/>
        </w:rPr>
        <w:t>CAPÍTULO II: TASA POR SERVICIOS URBANOS</w:t>
      </w:r>
    </w:p>
    <w:p w14:paraId="4920A1D4" w14:textId="77777777" w:rsidR="00371AE4" w:rsidRDefault="00371AE4">
      <w:pPr>
        <w:tabs>
          <w:tab w:val="left" w:pos="284"/>
          <w:tab w:val="left" w:pos="567"/>
        </w:tabs>
        <w:ind w:left="0" w:hanging="2"/>
        <w:jc w:val="both"/>
        <w:rPr>
          <w:sz w:val="22"/>
          <w:szCs w:val="22"/>
        </w:rPr>
      </w:pPr>
    </w:p>
    <w:p w14:paraId="3D2C9162" w14:textId="77777777" w:rsidR="00371AE4" w:rsidRDefault="00E01438">
      <w:pPr>
        <w:tabs>
          <w:tab w:val="left" w:pos="284"/>
          <w:tab w:val="left" w:pos="567"/>
        </w:tabs>
        <w:ind w:left="0" w:hanging="2"/>
        <w:jc w:val="both"/>
        <w:rPr>
          <w:sz w:val="22"/>
          <w:szCs w:val="22"/>
        </w:rPr>
      </w:pPr>
      <w:r>
        <w:rPr>
          <w:b/>
          <w:sz w:val="22"/>
          <w:szCs w:val="22"/>
        </w:rPr>
        <w:t>RECOLECCIÓN DE RESIDUOS</w:t>
      </w:r>
    </w:p>
    <w:p w14:paraId="71D22B0C" w14:textId="77777777" w:rsidR="00371AE4" w:rsidRDefault="00371AE4">
      <w:pPr>
        <w:tabs>
          <w:tab w:val="left" w:pos="284"/>
          <w:tab w:val="left" w:pos="567"/>
        </w:tabs>
        <w:ind w:left="0" w:hanging="2"/>
        <w:jc w:val="both"/>
        <w:rPr>
          <w:sz w:val="22"/>
          <w:szCs w:val="22"/>
        </w:rPr>
      </w:pPr>
    </w:p>
    <w:p w14:paraId="3F92D95E" w14:textId="77777777" w:rsidR="00371AE4" w:rsidRDefault="00E01438">
      <w:pPr>
        <w:tabs>
          <w:tab w:val="left" w:pos="284"/>
          <w:tab w:val="left" w:pos="567"/>
        </w:tabs>
        <w:ind w:left="0" w:hanging="2"/>
        <w:jc w:val="both"/>
        <w:rPr>
          <w:sz w:val="22"/>
          <w:szCs w:val="22"/>
        </w:rPr>
      </w:pPr>
      <w:r>
        <w:rPr>
          <w:b/>
          <w:sz w:val="22"/>
          <w:szCs w:val="22"/>
        </w:rPr>
        <w:t>ARTÍCULO 3</w:t>
      </w:r>
      <w:r>
        <w:rPr>
          <w:sz w:val="22"/>
          <w:szCs w:val="22"/>
        </w:rPr>
        <w:t>: Por el Servicio de Recolección de Residuos Domiciliarios, de acuerdo con lo prescripto en la Ordenanza Fiscal, se fija una Tasa Anual, en la siguiente forma e importes:</w:t>
      </w:r>
    </w:p>
    <w:p w14:paraId="7FA9B4B9" w14:textId="77777777" w:rsidR="00371AE4" w:rsidRDefault="00371AE4">
      <w:pPr>
        <w:tabs>
          <w:tab w:val="left" w:pos="284"/>
          <w:tab w:val="left" w:pos="567"/>
        </w:tabs>
        <w:ind w:left="0" w:hanging="2"/>
        <w:jc w:val="both"/>
        <w:rPr>
          <w:sz w:val="22"/>
          <w:szCs w:val="22"/>
        </w:rPr>
      </w:pPr>
    </w:p>
    <w:tbl>
      <w:tblPr>
        <w:tblStyle w:val="a3"/>
        <w:tblW w:w="8730" w:type="dxa"/>
        <w:tblInd w:w="-50" w:type="dxa"/>
        <w:tblLayout w:type="fixed"/>
        <w:tblLook w:val="0000" w:firstRow="0" w:lastRow="0" w:firstColumn="0" w:lastColumn="0" w:noHBand="0" w:noVBand="0"/>
      </w:tblPr>
      <w:tblGrid>
        <w:gridCol w:w="7305"/>
        <w:gridCol w:w="1425"/>
      </w:tblGrid>
      <w:tr w:rsidR="00371AE4" w14:paraId="38EFCACE" w14:textId="77777777">
        <w:trPr>
          <w:trHeight w:val="331"/>
        </w:trPr>
        <w:tc>
          <w:tcPr>
            <w:tcW w:w="7305" w:type="dxa"/>
          </w:tcPr>
          <w:p w14:paraId="4E3FC711" w14:textId="77777777" w:rsidR="00371AE4" w:rsidRDefault="00E01438">
            <w:pPr>
              <w:tabs>
                <w:tab w:val="left" w:pos="284"/>
                <w:tab w:val="left" w:pos="567"/>
              </w:tabs>
              <w:ind w:left="0" w:hanging="2"/>
              <w:jc w:val="center"/>
              <w:rPr>
                <w:sz w:val="22"/>
                <w:szCs w:val="22"/>
              </w:rPr>
            </w:pPr>
            <w:r>
              <w:rPr>
                <w:b/>
                <w:sz w:val="22"/>
                <w:szCs w:val="22"/>
              </w:rPr>
              <w:t>CONCEPTO</w:t>
            </w:r>
          </w:p>
        </w:tc>
        <w:tc>
          <w:tcPr>
            <w:tcW w:w="1425" w:type="dxa"/>
          </w:tcPr>
          <w:p w14:paraId="7FC4B8BB" w14:textId="77777777" w:rsidR="00371AE4" w:rsidRDefault="00E01438">
            <w:pPr>
              <w:tabs>
                <w:tab w:val="left" w:pos="284"/>
                <w:tab w:val="left" w:pos="567"/>
              </w:tabs>
              <w:ind w:left="0" w:hanging="2"/>
              <w:jc w:val="both"/>
              <w:rPr>
                <w:sz w:val="22"/>
                <w:szCs w:val="22"/>
              </w:rPr>
            </w:pPr>
            <w:r>
              <w:rPr>
                <w:b/>
                <w:sz w:val="22"/>
                <w:szCs w:val="22"/>
              </w:rPr>
              <w:t>IMPORTE</w:t>
            </w:r>
          </w:p>
        </w:tc>
      </w:tr>
      <w:tr w:rsidR="00371AE4" w14:paraId="2E9E7FDD" w14:textId="77777777">
        <w:trPr>
          <w:trHeight w:val="331"/>
        </w:trPr>
        <w:tc>
          <w:tcPr>
            <w:tcW w:w="7305" w:type="dxa"/>
          </w:tcPr>
          <w:p w14:paraId="624417D3" w14:textId="77777777" w:rsidR="00371AE4" w:rsidRDefault="00371AE4">
            <w:pPr>
              <w:tabs>
                <w:tab w:val="left" w:pos="284"/>
                <w:tab w:val="left" w:pos="567"/>
              </w:tabs>
              <w:ind w:left="0" w:hanging="2"/>
              <w:jc w:val="both"/>
              <w:rPr>
                <w:b/>
                <w:sz w:val="22"/>
                <w:szCs w:val="22"/>
              </w:rPr>
            </w:pPr>
          </w:p>
        </w:tc>
        <w:tc>
          <w:tcPr>
            <w:tcW w:w="1425" w:type="dxa"/>
          </w:tcPr>
          <w:p w14:paraId="6952F56F" w14:textId="77777777" w:rsidR="00371AE4" w:rsidRDefault="00371AE4">
            <w:pPr>
              <w:tabs>
                <w:tab w:val="left" w:pos="284"/>
                <w:tab w:val="left" w:pos="567"/>
              </w:tabs>
              <w:ind w:left="0" w:hanging="2"/>
              <w:jc w:val="both"/>
              <w:rPr>
                <w:b/>
                <w:sz w:val="22"/>
                <w:szCs w:val="22"/>
              </w:rPr>
            </w:pPr>
          </w:p>
        </w:tc>
      </w:tr>
      <w:tr w:rsidR="00371AE4" w14:paraId="2967C4B9" w14:textId="77777777">
        <w:trPr>
          <w:trHeight w:val="331"/>
        </w:trPr>
        <w:tc>
          <w:tcPr>
            <w:tcW w:w="7305" w:type="dxa"/>
            <w:tcBorders>
              <w:top w:val="nil"/>
            </w:tcBorders>
          </w:tcPr>
          <w:p w14:paraId="119C0147" w14:textId="77777777" w:rsidR="00371AE4" w:rsidRDefault="00E01438">
            <w:pPr>
              <w:tabs>
                <w:tab w:val="left" w:pos="284"/>
                <w:tab w:val="left" w:pos="567"/>
              </w:tabs>
              <w:ind w:left="0" w:hanging="2"/>
              <w:jc w:val="center"/>
              <w:rPr>
                <w:sz w:val="22"/>
                <w:szCs w:val="22"/>
              </w:rPr>
            </w:pPr>
            <w:r>
              <w:rPr>
                <w:sz w:val="22"/>
                <w:szCs w:val="22"/>
              </w:rPr>
              <w:t>Hotel-pensiones-confiterías-bares o similares</w:t>
            </w:r>
          </w:p>
        </w:tc>
        <w:tc>
          <w:tcPr>
            <w:tcW w:w="1425" w:type="dxa"/>
            <w:tcBorders>
              <w:top w:val="nil"/>
            </w:tcBorders>
          </w:tcPr>
          <w:p w14:paraId="28E9B8EA" w14:textId="77777777" w:rsidR="00371AE4" w:rsidRDefault="00E01438">
            <w:pPr>
              <w:tabs>
                <w:tab w:val="left" w:pos="284"/>
                <w:tab w:val="left" w:pos="567"/>
              </w:tabs>
              <w:ind w:left="0" w:hanging="2"/>
              <w:jc w:val="center"/>
              <w:rPr>
                <w:sz w:val="22"/>
                <w:szCs w:val="22"/>
              </w:rPr>
            </w:pPr>
            <w:r>
              <w:rPr>
                <w:sz w:val="22"/>
                <w:szCs w:val="22"/>
              </w:rPr>
              <w:t>$ 3.040,00.-</w:t>
            </w:r>
          </w:p>
        </w:tc>
      </w:tr>
      <w:tr w:rsidR="00371AE4" w14:paraId="4CBC66E8" w14:textId="77777777">
        <w:trPr>
          <w:trHeight w:val="331"/>
        </w:trPr>
        <w:tc>
          <w:tcPr>
            <w:tcW w:w="7305" w:type="dxa"/>
          </w:tcPr>
          <w:p w14:paraId="0CF2AD46" w14:textId="77777777" w:rsidR="00371AE4" w:rsidRDefault="00E01438">
            <w:pPr>
              <w:tabs>
                <w:tab w:val="left" w:pos="284"/>
                <w:tab w:val="left" w:pos="567"/>
              </w:tabs>
              <w:ind w:left="0" w:hanging="2"/>
              <w:jc w:val="center"/>
              <w:rPr>
                <w:sz w:val="22"/>
                <w:szCs w:val="22"/>
              </w:rPr>
            </w:pPr>
            <w:r>
              <w:rPr>
                <w:sz w:val="22"/>
                <w:szCs w:val="22"/>
              </w:rPr>
              <w:t>Casas de comercio, talleres, industrias o similares</w:t>
            </w:r>
          </w:p>
        </w:tc>
        <w:tc>
          <w:tcPr>
            <w:tcW w:w="1425" w:type="dxa"/>
          </w:tcPr>
          <w:p w14:paraId="54EE1585" w14:textId="77777777" w:rsidR="00371AE4" w:rsidRDefault="00E01438">
            <w:pPr>
              <w:tabs>
                <w:tab w:val="left" w:pos="284"/>
                <w:tab w:val="left" w:pos="567"/>
              </w:tabs>
              <w:ind w:left="0" w:hanging="2"/>
              <w:jc w:val="center"/>
              <w:rPr>
                <w:sz w:val="22"/>
                <w:szCs w:val="22"/>
              </w:rPr>
            </w:pPr>
            <w:r>
              <w:rPr>
                <w:sz w:val="22"/>
                <w:szCs w:val="22"/>
              </w:rPr>
              <w:t>$ 3.005,00.-</w:t>
            </w:r>
          </w:p>
        </w:tc>
      </w:tr>
      <w:tr w:rsidR="00371AE4" w14:paraId="31092360" w14:textId="77777777">
        <w:trPr>
          <w:trHeight w:val="331"/>
        </w:trPr>
        <w:tc>
          <w:tcPr>
            <w:tcW w:w="7305" w:type="dxa"/>
          </w:tcPr>
          <w:p w14:paraId="72C4B915" w14:textId="77777777" w:rsidR="00371AE4" w:rsidRDefault="00E01438">
            <w:pPr>
              <w:tabs>
                <w:tab w:val="left" w:pos="284"/>
                <w:tab w:val="left" w:pos="567"/>
              </w:tabs>
              <w:ind w:left="0" w:hanging="2"/>
              <w:jc w:val="center"/>
              <w:rPr>
                <w:sz w:val="22"/>
                <w:szCs w:val="22"/>
              </w:rPr>
            </w:pPr>
            <w:r>
              <w:rPr>
                <w:sz w:val="22"/>
                <w:szCs w:val="22"/>
              </w:rPr>
              <w:t>Casas de familia</w:t>
            </w:r>
          </w:p>
        </w:tc>
        <w:tc>
          <w:tcPr>
            <w:tcW w:w="1425" w:type="dxa"/>
          </w:tcPr>
          <w:p w14:paraId="7FFD3C8E" w14:textId="77777777" w:rsidR="00371AE4" w:rsidRDefault="00E01438">
            <w:pPr>
              <w:tabs>
                <w:tab w:val="left" w:pos="284"/>
                <w:tab w:val="left" w:pos="567"/>
              </w:tabs>
              <w:ind w:left="0" w:hanging="2"/>
              <w:jc w:val="center"/>
              <w:rPr>
                <w:sz w:val="22"/>
                <w:szCs w:val="22"/>
              </w:rPr>
            </w:pPr>
            <w:r>
              <w:rPr>
                <w:sz w:val="22"/>
                <w:szCs w:val="22"/>
              </w:rPr>
              <w:t>$ 2.380,00.-</w:t>
            </w:r>
          </w:p>
        </w:tc>
      </w:tr>
      <w:tr w:rsidR="00371AE4" w14:paraId="4696029D" w14:textId="77777777">
        <w:trPr>
          <w:trHeight w:val="331"/>
        </w:trPr>
        <w:tc>
          <w:tcPr>
            <w:tcW w:w="7305" w:type="dxa"/>
          </w:tcPr>
          <w:p w14:paraId="469EE33B" w14:textId="77777777" w:rsidR="00371AE4" w:rsidRDefault="00E01438">
            <w:pPr>
              <w:tabs>
                <w:tab w:val="left" w:pos="284"/>
                <w:tab w:val="left" w:pos="567"/>
              </w:tabs>
              <w:ind w:left="0" w:hanging="2"/>
              <w:jc w:val="center"/>
              <w:rPr>
                <w:sz w:val="22"/>
                <w:szCs w:val="22"/>
              </w:rPr>
            </w:pPr>
            <w:r>
              <w:rPr>
                <w:sz w:val="22"/>
                <w:szCs w:val="22"/>
              </w:rPr>
              <w:lastRenderedPageBreak/>
              <w:t>Discontinuo. Hotel-pensiones-confiterías-bares o similares</w:t>
            </w:r>
          </w:p>
        </w:tc>
        <w:tc>
          <w:tcPr>
            <w:tcW w:w="1425" w:type="dxa"/>
          </w:tcPr>
          <w:p w14:paraId="5880219A" w14:textId="77777777" w:rsidR="00371AE4" w:rsidRDefault="00E01438">
            <w:pPr>
              <w:tabs>
                <w:tab w:val="left" w:pos="284"/>
                <w:tab w:val="left" w:pos="567"/>
              </w:tabs>
              <w:ind w:left="0" w:hanging="2"/>
              <w:jc w:val="center"/>
              <w:rPr>
                <w:sz w:val="22"/>
                <w:szCs w:val="22"/>
              </w:rPr>
            </w:pPr>
            <w:r>
              <w:rPr>
                <w:sz w:val="22"/>
                <w:szCs w:val="22"/>
              </w:rPr>
              <w:t>$ 1.500,00.-</w:t>
            </w:r>
          </w:p>
        </w:tc>
      </w:tr>
      <w:tr w:rsidR="00371AE4" w14:paraId="5B370955" w14:textId="77777777">
        <w:trPr>
          <w:trHeight w:val="331"/>
        </w:trPr>
        <w:tc>
          <w:tcPr>
            <w:tcW w:w="7305" w:type="dxa"/>
          </w:tcPr>
          <w:p w14:paraId="03EF0992" w14:textId="77777777" w:rsidR="00371AE4" w:rsidRDefault="00E01438">
            <w:pPr>
              <w:tabs>
                <w:tab w:val="left" w:pos="284"/>
                <w:tab w:val="left" w:pos="567"/>
              </w:tabs>
              <w:ind w:left="0" w:hanging="2"/>
              <w:jc w:val="center"/>
              <w:rPr>
                <w:sz w:val="22"/>
                <w:szCs w:val="22"/>
              </w:rPr>
            </w:pPr>
            <w:r>
              <w:rPr>
                <w:sz w:val="22"/>
                <w:szCs w:val="22"/>
              </w:rPr>
              <w:t>Discontinuo. casas de comercio, talleres, industrias o similares</w:t>
            </w:r>
          </w:p>
          <w:p w14:paraId="044ED2ED" w14:textId="77777777" w:rsidR="00371AE4" w:rsidRDefault="00E01438">
            <w:pPr>
              <w:tabs>
                <w:tab w:val="left" w:pos="284"/>
                <w:tab w:val="left" w:pos="567"/>
              </w:tabs>
              <w:ind w:left="0" w:hanging="2"/>
              <w:jc w:val="center"/>
              <w:rPr>
                <w:sz w:val="22"/>
                <w:szCs w:val="22"/>
              </w:rPr>
            </w:pPr>
            <w:r>
              <w:rPr>
                <w:sz w:val="22"/>
                <w:szCs w:val="22"/>
              </w:rPr>
              <w:t>Discontinuo. Casas de familia</w:t>
            </w:r>
          </w:p>
        </w:tc>
        <w:tc>
          <w:tcPr>
            <w:tcW w:w="1425" w:type="dxa"/>
          </w:tcPr>
          <w:p w14:paraId="5EFE7A01" w14:textId="77777777" w:rsidR="00371AE4" w:rsidRDefault="00E01438">
            <w:pPr>
              <w:tabs>
                <w:tab w:val="left" w:pos="284"/>
                <w:tab w:val="left" w:pos="567"/>
              </w:tabs>
              <w:ind w:left="0" w:hanging="2"/>
              <w:jc w:val="center"/>
              <w:rPr>
                <w:sz w:val="22"/>
                <w:szCs w:val="22"/>
              </w:rPr>
            </w:pPr>
            <w:r>
              <w:rPr>
                <w:sz w:val="22"/>
                <w:szCs w:val="22"/>
              </w:rPr>
              <w:t>$ 1.320,00.-</w:t>
            </w:r>
          </w:p>
          <w:p w14:paraId="639B6322" w14:textId="77777777" w:rsidR="00371AE4" w:rsidRDefault="00E01438">
            <w:pPr>
              <w:tabs>
                <w:tab w:val="left" w:pos="284"/>
                <w:tab w:val="left" w:pos="567"/>
              </w:tabs>
              <w:ind w:left="0" w:hanging="2"/>
              <w:jc w:val="center"/>
              <w:rPr>
                <w:sz w:val="22"/>
                <w:szCs w:val="22"/>
              </w:rPr>
            </w:pPr>
            <w:r>
              <w:rPr>
                <w:sz w:val="22"/>
                <w:szCs w:val="22"/>
              </w:rPr>
              <w:t>$ 1.200,00.-</w:t>
            </w:r>
          </w:p>
        </w:tc>
      </w:tr>
      <w:tr w:rsidR="00371AE4" w14:paraId="0AB3788C" w14:textId="77777777">
        <w:trPr>
          <w:trHeight w:val="331"/>
        </w:trPr>
        <w:tc>
          <w:tcPr>
            <w:tcW w:w="7305" w:type="dxa"/>
          </w:tcPr>
          <w:p w14:paraId="696DF6FD" w14:textId="77777777" w:rsidR="00371AE4" w:rsidRDefault="00E01438">
            <w:pPr>
              <w:tabs>
                <w:tab w:val="left" w:pos="284"/>
                <w:tab w:val="left" w:pos="567"/>
              </w:tabs>
              <w:ind w:left="0" w:hanging="2"/>
              <w:jc w:val="center"/>
              <w:rPr>
                <w:sz w:val="22"/>
                <w:szCs w:val="22"/>
              </w:rPr>
            </w:pPr>
            <w:r>
              <w:rPr>
                <w:sz w:val="22"/>
                <w:szCs w:val="22"/>
              </w:rPr>
              <w:t>Dos casas de comercio, talleres, industrias o similares</w:t>
            </w:r>
          </w:p>
        </w:tc>
        <w:tc>
          <w:tcPr>
            <w:tcW w:w="1425" w:type="dxa"/>
          </w:tcPr>
          <w:p w14:paraId="3AA94471" w14:textId="77777777" w:rsidR="00371AE4" w:rsidRDefault="00E01438">
            <w:pPr>
              <w:tabs>
                <w:tab w:val="left" w:pos="284"/>
                <w:tab w:val="left" w:pos="567"/>
              </w:tabs>
              <w:ind w:left="0" w:hanging="2"/>
              <w:jc w:val="center"/>
              <w:rPr>
                <w:sz w:val="22"/>
                <w:szCs w:val="22"/>
              </w:rPr>
            </w:pPr>
            <w:r>
              <w:rPr>
                <w:sz w:val="22"/>
                <w:szCs w:val="22"/>
              </w:rPr>
              <w:t>$ 5.400,00.-</w:t>
            </w:r>
          </w:p>
        </w:tc>
      </w:tr>
      <w:tr w:rsidR="00371AE4" w14:paraId="25E2A04B" w14:textId="77777777">
        <w:trPr>
          <w:trHeight w:val="331"/>
        </w:trPr>
        <w:tc>
          <w:tcPr>
            <w:tcW w:w="7305" w:type="dxa"/>
          </w:tcPr>
          <w:p w14:paraId="22245001" w14:textId="77777777" w:rsidR="00371AE4" w:rsidRDefault="00E01438">
            <w:pPr>
              <w:tabs>
                <w:tab w:val="left" w:pos="284"/>
                <w:tab w:val="left" w:pos="567"/>
              </w:tabs>
              <w:ind w:left="0" w:hanging="2"/>
              <w:jc w:val="center"/>
              <w:rPr>
                <w:sz w:val="22"/>
                <w:szCs w:val="22"/>
              </w:rPr>
            </w:pPr>
            <w:r>
              <w:rPr>
                <w:sz w:val="22"/>
                <w:szCs w:val="22"/>
              </w:rPr>
              <w:t>Un comercio o industria y 2 casas de familia</w:t>
            </w:r>
          </w:p>
        </w:tc>
        <w:tc>
          <w:tcPr>
            <w:tcW w:w="1425" w:type="dxa"/>
          </w:tcPr>
          <w:p w14:paraId="661DF23B" w14:textId="77777777" w:rsidR="00371AE4" w:rsidRDefault="00E01438">
            <w:pPr>
              <w:tabs>
                <w:tab w:val="left" w:pos="284"/>
                <w:tab w:val="left" w:pos="567"/>
              </w:tabs>
              <w:ind w:left="0" w:hanging="2"/>
              <w:jc w:val="center"/>
              <w:rPr>
                <w:sz w:val="22"/>
                <w:szCs w:val="22"/>
              </w:rPr>
            </w:pPr>
            <w:r>
              <w:rPr>
                <w:sz w:val="22"/>
                <w:szCs w:val="22"/>
              </w:rPr>
              <w:t>$ 7.850,00.-</w:t>
            </w:r>
          </w:p>
        </w:tc>
      </w:tr>
      <w:tr w:rsidR="00371AE4" w14:paraId="3C93F18E" w14:textId="77777777">
        <w:trPr>
          <w:trHeight w:val="331"/>
        </w:trPr>
        <w:tc>
          <w:tcPr>
            <w:tcW w:w="7305" w:type="dxa"/>
          </w:tcPr>
          <w:p w14:paraId="022C3571" w14:textId="77777777" w:rsidR="00371AE4" w:rsidRDefault="00E01438">
            <w:pPr>
              <w:tabs>
                <w:tab w:val="left" w:pos="284"/>
                <w:tab w:val="left" w:pos="567"/>
              </w:tabs>
              <w:ind w:left="0" w:hanging="2"/>
              <w:jc w:val="center"/>
              <w:rPr>
                <w:sz w:val="22"/>
                <w:szCs w:val="22"/>
              </w:rPr>
            </w:pPr>
            <w:r>
              <w:rPr>
                <w:sz w:val="22"/>
                <w:szCs w:val="22"/>
              </w:rPr>
              <w:t>Dos comercios y una casa de familia</w:t>
            </w:r>
          </w:p>
        </w:tc>
        <w:tc>
          <w:tcPr>
            <w:tcW w:w="1425" w:type="dxa"/>
          </w:tcPr>
          <w:p w14:paraId="750ADB82" w14:textId="77777777" w:rsidR="00371AE4" w:rsidRDefault="00E01438">
            <w:pPr>
              <w:tabs>
                <w:tab w:val="left" w:pos="284"/>
                <w:tab w:val="left" w:pos="567"/>
              </w:tabs>
              <w:ind w:left="0" w:hanging="2"/>
              <w:jc w:val="center"/>
              <w:rPr>
                <w:sz w:val="22"/>
                <w:szCs w:val="22"/>
              </w:rPr>
            </w:pPr>
            <w:r>
              <w:rPr>
                <w:sz w:val="22"/>
                <w:szCs w:val="22"/>
              </w:rPr>
              <w:t>$ 7.850,00.-</w:t>
            </w:r>
          </w:p>
        </w:tc>
      </w:tr>
      <w:tr w:rsidR="00371AE4" w14:paraId="655A58DD" w14:textId="77777777">
        <w:trPr>
          <w:trHeight w:val="331"/>
        </w:trPr>
        <w:tc>
          <w:tcPr>
            <w:tcW w:w="7305" w:type="dxa"/>
          </w:tcPr>
          <w:p w14:paraId="12A6B193" w14:textId="77777777" w:rsidR="00371AE4" w:rsidRDefault="00E01438">
            <w:pPr>
              <w:tabs>
                <w:tab w:val="left" w:pos="284"/>
                <w:tab w:val="left" w:pos="567"/>
              </w:tabs>
              <w:ind w:left="0" w:hanging="2"/>
              <w:jc w:val="center"/>
              <w:rPr>
                <w:sz w:val="22"/>
                <w:szCs w:val="22"/>
              </w:rPr>
            </w:pPr>
            <w:r>
              <w:rPr>
                <w:sz w:val="22"/>
                <w:szCs w:val="22"/>
              </w:rPr>
              <w:t>Tres comercios</w:t>
            </w:r>
          </w:p>
        </w:tc>
        <w:tc>
          <w:tcPr>
            <w:tcW w:w="1425" w:type="dxa"/>
          </w:tcPr>
          <w:p w14:paraId="1FF717D7" w14:textId="77777777" w:rsidR="00371AE4" w:rsidRDefault="00E01438">
            <w:pPr>
              <w:tabs>
                <w:tab w:val="left" w:pos="284"/>
                <w:tab w:val="left" w:pos="567"/>
              </w:tabs>
              <w:ind w:left="0" w:hanging="2"/>
              <w:jc w:val="center"/>
              <w:rPr>
                <w:sz w:val="22"/>
                <w:szCs w:val="22"/>
              </w:rPr>
            </w:pPr>
            <w:r>
              <w:rPr>
                <w:sz w:val="22"/>
                <w:szCs w:val="22"/>
              </w:rPr>
              <w:t>$ 8.050,00.-</w:t>
            </w:r>
          </w:p>
        </w:tc>
      </w:tr>
      <w:tr w:rsidR="00371AE4" w14:paraId="25A075FD" w14:textId="77777777">
        <w:trPr>
          <w:trHeight w:val="331"/>
        </w:trPr>
        <w:tc>
          <w:tcPr>
            <w:tcW w:w="7305" w:type="dxa"/>
          </w:tcPr>
          <w:p w14:paraId="560FF43F" w14:textId="77777777" w:rsidR="00371AE4" w:rsidRDefault="00E01438">
            <w:pPr>
              <w:tabs>
                <w:tab w:val="left" w:pos="284"/>
                <w:tab w:val="left" w:pos="567"/>
              </w:tabs>
              <w:ind w:left="0" w:hanging="2"/>
              <w:jc w:val="center"/>
              <w:rPr>
                <w:sz w:val="22"/>
                <w:szCs w:val="22"/>
              </w:rPr>
            </w:pPr>
            <w:r>
              <w:rPr>
                <w:sz w:val="22"/>
                <w:szCs w:val="22"/>
              </w:rPr>
              <w:t>Cuatro comercios</w:t>
            </w:r>
          </w:p>
        </w:tc>
        <w:tc>
          <w:tcPr>
            <w:tcW w:w="1425" w:type="dxa"/>
          </w:tcPr>
          <w:p w14:paraId="3D19E62F" w14:textId="77777777" w:rsidR="00371AE4" w:rsidRDefault="00E01438">
            <w:pPr>
              <w:tabs>
                <w:tab w:val="left" w:pos="284"/>
                <w:tab w:val="left" w:pos="567"/>
              </w:tabs>
              <w:ind w:left="0" w:hanging="2"/>
              <w:jc w:val="center"/>
              <w:rPr>
                <w:sz w:val="22"/>
                <w:szCs w:val="22"/>
              </w:rPr>
            </w:pPr>
            <w:r>
              <w:rPr>
                <w:sz w:val="22"/>
                <w:szCs w:val="22"/>
              </w:rPr>
              <w:t>$10.700,00.-</w:t>
            </w:r>
          </w:p>
        </w:tc>
      </w:tr>
      <w:tr w:rsidR="00371AE4" w14:paraId="222D227C" w14:textId="77777777">
        <w:trPr>
          <w:trHeight w:val="331"/>
        </w:trPr>
        <w:tc>
          <w:tcPr>
            <w:tcW w:w="7305" w:type="dxa"/>
          </w:tcPr>
          <w:p w14:paraId="17DB2761" w14:textId="77777777" w:rsidR="00371AE4" w:rsidRDefault="00E01438">
            <w:pPr>
              <w:tabs>
                <w:tab w:val="left" w:pos="284"/>
                <w:tab w:val="left" w:pos="567"/>
              </w:tabs>
              <w:ind w:left="0" w:hanging="2"/>
              <w:jc w:val="center"/>
              <w:rPr>
                <w:sz w:val="22"/>
                <w:szCs w:val="22"/>
              </w:rPr>
            </w:pPr>
            <w:r>
              <w:rPr>
                <w:sz w:val="22"/>
                <w:szCs w:val="22"/>
              </w:rPr>
              <w:t>Cinco comercios</w:t>
            </w:r>
          </w:p>
        </w:tc>
        <w:tc>
          <w:tcPr>
            <w:tcW w:w="1425" w:type="dxa"/>
          </w:tcPr>
          <w:p w14:paraId="4D827E1E" w14:textId="77777777" w:rsidR="00371AE4" w:rsidRDefault="00E01438">
            <w:pPr>
              <w:tabs>
                <w:tab w:val="left" w:pos="284"/>
                <w:tab w:val="left" w:pos="567"/>
              </w:tabs>
              <w:ind w:left="0" w:hanging="2"/>
              <w:jc w:val="center"/>
              <w:rPr>
                <w:sz w:val="22"/>
                <w:szCs w:val="22"/>
              </w:rPr>
            </w:pPr>
            <w:r>
              <w:rPr>
                <w:sz w:val="22"/>
                <w:szCs w:val="22"/>
              </w:rPr>
              <w:t>$13.350,00.-</w:t>
            </w:r>
          </w:p>
        </w:tc>
      </w:tr>
      <w:tr w:rsidR="00371AE4" w14:paraId="17C1276F" w14:textId="77777777">
        <w:trPr>
          <w:trHeight w:val="331"/>
        </w:trPr>
        <w:tc>
          <w:tcPr>
            <w:tcW w:w="7305" w:type="dxa"/>
          </w:tcPr>
          <w:p w14:paraId="3890C3DE" w14:textId="77777777" w:rsidR="00371AE4" w:rsidRDefault="00E01438">
            <w:pPr>
              <w:tabs>
                <w:tab w:val="left" w:pos="284"/>
                <w:tab w:val="left" w:pos="567"/>
              </w:tabs>
              <w:ind w:left="0" w:hanging="2"/>
              <w:jc w:val="center"/>
              <w:rPr>
                <w:sz w:val="22"/>
                <w:szCs w:val="22"/>
              </w:rPr>
            </w:pPr>
            <w:r>
              <w:rPr>
                <w:sz w:val="22"/>
                <w:szCs w:val="22"/>
              </w:rPr>
              <w:t>Cinco casas de familia y dos comercios</w:t>
            </w:r>
          </w:p>
        </w:tc>
        <w:tc>
          <w:tcPr>
            <w:tcW w:w="1425" w:type="dxa"/>
          </w:tcPr>
          <w:p w14:paraId="24B6E6CE" w14:textId="77777777" w:rsidR="00371AE4" w:rsidRDefault="00E01438">
            <w:pPr>
              <w:tabs>
                <w:tab w:val="left" w:pos="284"/>
                <w:tab w:val="left" w:pos="567"/>
              </w:tabs>
              <w:ind w:left="0" w:hanging="2"/>
              <w:jc w:val="center"/>
              <w:rPr>
                <w:sz w:val="22"/>
                <w:szCs w:val="22"/>
              </w:rPr>
            </w:pPr>
            <w:r>
              <w:rPr>
                <w:sz w:val="22"/>
                <w:szCs w:val="22"/>
              </w:rPr>
              <w:t>$17.600,00.-</w:t>
            </w:r>
          </w:p>
        </w:tc>
      </w:tr>
      <w:tr w:rsidR="00371AE4" w14:paraId="4973206D" w14:textId="77777777">
        <w:trPr>
          <w:trHeight w:val="331"/>
        </w:trPr>
        <w:tc>
          <w:tcPr>
            <w:tcW w:w="7305" w:type="dxa"/>
          </w:tcPr>
          <w:p w14:paraId="68128272" w14:textId="77777777" w:rsidR="00371AE4" w:rsidRDefault="00E01438">
            <w:pPr>
              <w:tabs>
                <w:tab w:val="left" w:pos="284"/>
                <w:tab w:val="left" w:pos="567"/>
              </w:tabs>
              <w:ind w:left="0" w:hanging="2"/>
              <w:jc w:val="center"/>
              <w:rPr>
                <w:sz w:val="22"/>
                <w:szCs w:val="22"/>
              </w:rPr>
            </w:pPr>
            <w:r>
              <w:rPr>
                <w:sz w:val="22"/>
                <w:szCs w:val="22"/>
              </w:rPr>
              <w:t>Una casa de familia y un hotel restaurante, Confitería o similares</w:t>
            </w:r>
          </w:p>
        </w:tc>
        <w:tc>
          <w:tcPr>
            <w:tcW w:w="1425" w:type="dxa"/>
          </w:tcPr>
          <w:p w14:paraId="2923474D" w14:textId="77777777" w:rsidR="00371AE4" w:rsidRDefault="00E01438">
            <w:pPr>
              <w:tabs>
                <w:tab w:val="left" w:pos="284"/>
                <w:tab w:val="left" w:pos="567"/>
              </w:tabs>
              <w:ind w:left="0" w:hanging="2"/>
              <w:jc w:val="center"/>
              <w:rPr>
                <w:sz w:val="22"/>
                <w:szCs w:val="22"/>
              </w:rPr>
            </w:pPr>
            <w:r>
              <w:rPr>
                <w:sz w:val="22"/>
                <w:szCs w:val="22"/>
              </w:rPr>
              <w:t>$ 5.480,00.-</w:t>
            </w:r>
          </w:p>
        </w:tc>
      </w:tr>
      <w:tr w:rsidR="00371AE4" w14:paraId="1E337EBC" w14:textId="77777777">
        <w:trPr>
          <w:trHeight w:val="331"/>
        </w:trPr>
        <w:tc>
          <w:tcPr>
            <w:tcW w:w="7305" w:type="dxa"/>
          </w:tcPr>
          <w:p w14:paraId="60AFCC10" w14:textId="77777777" w:rsidR="00371AE4" w:rsidRDefault="00E01438">
            <w:pPr>
              <w:tabs>
                <w:tab w:val="left" w:pos="284"/>
                <w:tab w:val="left" w:pos="567"/>
              </w:tabs>
              <w:ind w:left="0" w:hanging="2"/>
              <w:jc w:val="center"/>
              <w:rPr>
                <w:sz w:val="22"/>
                <w:szCs w:val="22"/>
              </w:rPr>
            </w:pPr>
            <w:r>
              <w:rPr>
                <w:sz w:val="22"/>
                <w:szCs w:val="22"/>
              </w:rPr>
              <w:t>Una casa de familia y un comercio, taller, industria o similares</w:t>
            </w:r>
          </w:p>
        </w:tc>
        <w:tc>
          <w:tcPr>
            <w:tcW w:w="1425" w:type="dxa"/>
          </w:tcPr>
          <w:p w14:paraId="5334732E" w14:textId="77777777" w:rsidR="00371AE4" w:rsidRDefault="00E01438">
            <w:pPr>
              <w:tabs>
                <w:tab w:val="left" w:pos="284"/>
                <w:tab w:val="left" w:pos="567"/>
              </w:tabs>
              <w:ind w:left="0" w:hanging="2"/>
              <w:jc w:val="center"/>
              <w:rPr>
                <w:sz w:val="22"/>
                <w:szCs w:val="22"/>
              </w:rPr>
            </w:pPr>
            <w:r>
              <w:rPr>
                <w:sz w:val="22"/>
                <w:szCs w:val="22"/>
              </w:rPr>
              <w:t>$ 5.480,00.-</w:t>
            </w:r>
          </w:p>
        </w:tc>
      </w:tr>
      <w:tr w:rsidR="00371AE4" w14:paraId="309B7CE7" w14:textId="77777777">
        <w:trPr>
          <w:trHeight w:val="331"/>
        </w:trPr>
        <w:tc>
          <w:tcPr>
            <w:tcW w:w="7305" w:type="dxa"/>
          </w:tcPr>
          <w:p w14:paraId="3891AFAA" w14:textId="77777777" w:rsidR="00371AE4" w:rsidRDefault="00E01438">
            <w:pPr>
              <w:tabs>
                <w:tab w:val="left" w:pos="284"/>
                <w:tab w:val="left" w:pos="567"/>
              </w:tabs>
              <w:ind w:left="0" w:hanging="2"/>
              <w:jc w:val="center"/>
              <w:rPr>
                <w:sz w:val="22"/>
                <w:szCs w:val="22"/>
              </w:rPr>
            </w:pPr>
            <w:r>
              <w:rPr>
                <w:sz w:val="22"/>
                <w:szCs w:val="22"/>
              </w:rPr>
              <w:t>Dos casas de familia</w:t>
            </w:r>
          </w:p>
        </w:tc>
        <w:tc>
          <w:tcPr>
            <w:tcW w:w="1425" w:type="dxa"/>
          </w:tcPr>
          <w:p w14:paraId="480CDD88" w14:textId="77777777" w:rsidR="00371AE4" w:rsidRDefault="00E01438">
            <w:pPr>
              <w:tabs>
                <w:tab w:val="left" w:pos="284"/>
                <w:tab w:val="left" w:pos="567"/>
              </w:tabs>
              <w:ind w:left="0" w:hanging="2"/>
              <w:jc w:val="center"/>
              <w:rPr>
                <w:sz w:val="22"/>
                <w:szCs w:val="22"/>
              </w:rPr>
            </w:pPr>
            <w:r>
              <w:rPr>
                <w:sz w:val="22"/>
                <w:szCs w:val="22"/>
              </w:rPr>
              <w:t>$ 4.850,00.-</w:t>
            </w:r>
          </w:p>
        </w:tc>
      </w:tr>
      <w:tr w:rsidR="00371AE4" w14:paraId="793E54F5" w14:textId="77777777">
        <w:trPr>
          <w:trHeight w:val="331"/>
        </w:trPr>
        <w:tc>
          <w:tcPr>
            <w:tcW w:w="7305" w:type="dxa"/>
          </w:tcPr>
          <w:p w14:paraId="5813833B" w14:textId="77777777" w:rsidR="00371AE4" w:rsidRDefault="00E01438">
            <w:pPr>
              <w:tabs>
                <w:tab w:val="left" w:pos="284"/>
                <w:tab w:val="left" w:pos="567"/>
              </w:tabs>
              <w:ind w:left="0" w:hanging="2"/>
              <w:jc w:val="center"/>
              <w:rPr>
                <w:sz w:val="22"/>
                <w:szCs w:val="22"/>
              </w:rPr>
            </w:pPr>
            <w:r>
              <w:rPr>
                <w:sz w:val="22"/>
                <w:szCs w:val="22"/>
              </w:rPr>
              <w:t>Tres casas de familia</w:t>
            </w:r>
          </w:p>
        </w:tc>
        <w:tc>
          <w:tcPr>
            <w:tcW w:w="1425" w:type="dxa"/>
          </w:tcPr>
          <w:p w14:paraId="7F9E5C0D" w14:textId="77777777" w:rsidR="00371AE4" w:rsidRDefault="00E01438">
            <w:pPr>
              <w:tabs>
                <w:tab w:val="left" w:pos="284"/>
                <w:tab w:val="left" w:pos="567"/>
              </w:tabs>
              <w:ind w:left="0" w:hanging="2"/>
              <w:jc w:val="center"/>
              <w:rPr>
                <w:sz w:val="22"/>
                <w:szCs w:val="22"/>
              </w:rPr>
            </w:pPr>
            <w:r>
              <w:rPr>
                <w:sz w:val="22"/>
                <w:szCs w:val="22"/>
              </w:rPr>
              <w:t>$ 7.300,00.-</w:t>
            </w:r>
          </w:p>
        </w:tc>
      </w:tr>
      <w:tr w:rsidR="00371AE4" w14:paraId="6DCF46E9" w14:textId="77777777">
        <w:trPr>
          <w:trHeight w:val="331"/>
        </w:trPr>
        <w:tc>
          <w:tcPr>
            <w:tcW w:w="7305" w:type="dxa"/>
          </w:tcPr>
          <w:p w14:paraId="674E2D1E" w14:textId="77777777" w:rsidR="00371AE4" w:rsidRDefault="00E01438">
            <w:pPr>
              <w:tabs>
                <w:tab w:val="left" w:pos="284"/>
                <w:tab w:val="left" w:pos="567"/>
              </w:tabs>
              <w:ind w:left="0" w:hanging="2"/>
              <w:jc w:val="center"/>
              <w:rPr>
                <w:sz w:val="22"/>
                <w:szCs w:val="22"/>
              </w:rPr>
            </w:pPr>
            <w:r>
              <w:rPr>
                <w:sz w:val="22"/>
                <w:szCs w:val="22"/>
              </w:rPr>
              <w:t>Cuatro casas de familia</w:t>
            </w:r>
          </w:p>
        </w:tc>
        <w:tc>
          <w:tcPr>
            <w:tcW w:w="1425" w:type="dxa"/>
          </w:tcPr>
          <w:p w14:paraId="3D25CA50" w14:textId="77777777" w:rsidR="00371AE4" w:rsidRDefault="00E01438">
            <w:pPr>
              <w:tabs>
                <w:tab w:val="left" w:pos="284"/>
                <w:tab w:val="left" w:pos="567"/>
              </w:tabs>
              <w:ind w:left="0" w:hanging="2"/>
              <w:jc w:val="center"/>
              <w:rPr>
                <w:sz w:val="22"/>
                <w:szCs w:val="22"/>
              </w:rPr>
            </w:pPr>
            <w:r>
              <w:rPr>
                <w:sz w:val="22"/>
                <w:szCs w:val="22"/>
              </w:rPr>
              <w:t>$ 9.700,00.-</w:t>
            </w:r>
          </w:p>
        </w:tc>
      </w:tr>
      <w:tr w:rsidR="00371AE4" w14:paraId="02D445E7" w14:textId="77777777">
        <w:trPr>
          <w:trHeight w:val="331"/>
        </w:trPr>
        <w:tc>
          <w:tcPr>
            <w:tcW w:w="7305" w:type="dxa"/>
          </w:tcPr>
          <w:p w14:paraId="43E04F68" w14:textId="77777777" w:rsidR="00371AE4" w:rsidRDefault="00E01438">
            <w:pPr>
              <w:tabs>
                <w:tab w:val="left" w:pos="284"/>
                <w:tab w:val="left" w:pos="567"/>
              </w:tabs>
              <w:ind w:left="0" w:hanging="2"/>
              <w:jc w:val="center"/>
              <w:rPr>
                <w:sz w:val="22"/>
                <w:szCs w:val="22"/>
              </w:rPr>
            </w:pPr>
            <w:r>
              <w:rPr>
                <w:sz w:val="22"/>
                <w:szCs w:val="22"/>
              </w:rPr>
              <w:t>Una casa de familia, un comercio y una casa de comida</w:t>
            </w:r>
          </w:p>
        </w:tc>
        <w:tc>
          <w:tcPr>
            <w:tcW w:w="1425" w:type="dxa"/>
          </w:tcPr>
          <w:p w14:paraId="0F531EE1" w14:textId="77777777" w:rsidR="00371AE4" w:rsidRDefault="00E01438">
            <w:pPr>
              <w:tabs>
                <w:tab w:val="left" w:pos="284"/>
                <w:tab w:val="left" w:pos="567"/>
              </w:tabs>
              <w:ind w:left="0" w:hanging="2"/>
              <w:jc w:val="center"/>
              <w:rPr>
                <w:sz w:val="22"/>
                <w:szCs w:val="22"/>
              </w:rPr>
            </w:pPr>
            <w:r>
              <w:rPr>
                <w:sz w:val="22"/>
                <w:szCs w:val="22"/>
              </w:rPr>
              <w:t>$ 8.100,00.-</w:t>
            </w:r>
          </w:p>
        </w:tc>
      </w:tr>
      <w:tr w:rsidR="00371AE4" w14:paraId="5617920F" w14:textId="77777777">
        <w:trPr>
          <w:trHeight w:val="331"/>
        </w:trPr>
        <w:tc>
          <w:tcPr>
            <w:tcW w:w="7305" w:type="dxa"/>
          </w:tcPr>
          <w:p w14:paraId="248A702F" w14:textId="77777777" w:rsidR="00371AE4" w:rsidRDefault="00E01438">
            <w:pPr>
              <w:tabs>
                <w:tab w:val="left" w:pos="284"/>
                <w:tab w:val="left" w:pos="567"/>
              </w:tabs>
              <w:ind w:left="0" w:hanging="2"/>
              <w:jc w:val="center"/>
              <w:rPr>
                <w:sz w:val="22"/>
                <w:szCs w:val="22"/>
              </w:rPr>
            </w:pPr>
            <w:r>
              <w:rPr>
                <w:sz w:val="22"/>
                <w:szCs w:val="22"/>
              </w:rPr>
              <w:t>Tres comercios y dos casas de familia</w:t>
            </w:r>
          </w:p>
        </w:tc>
        <w:tc>
          <w:tcPr>
            <w:tcW w:w="1425" w:type="dxa"/>
          </w:tcPr>
          <w:p w14:paraId="6DFE7691" w14:textId="77777777" w:rsidR="00371AE4" w:rsidRDefault="00E01438">
            <w:pPr>
              <w:tabs>
                <w:tab w:val="left" w:pos="284"/>
                <w:tab w:val="left" w:pos="567"/>
              </w:tabs>
              <w:ind w:left="0" w:hanging="2"/>
              <w:jc w:val="center"/>
              <w:rPr>
                <w:sz w:val="22"/>
                <w:szCs w:val="22"/>
              </w:rPr>
            </w:pPr>
            <w:r>
              <w:rPr>
                <w:sz w:val="22"/>
                <w:szCs w:val="22"/>
              </w:rPr>
              <w:t>$12.900,00.-</w:t>
            </w:r>
          </w:p>
        </w:tc>
      </w:tr>
    </w:tbl>
    <w:p w14:paraId="614B2D2D" w14:textId="77777777" w:rsidR="00371AE4" w:rsidRDefault="00E01438">
      <w:pPr>
        <w:tabs>
          <w:tab w:val="left" w:pos="284"/>
          <w:tab w:val="left" w:pos="567"/>
        </w:tabs>
        <w:ind w:left="0" w:hanging="2"/>
        <w:jc w:val="both"/>
        <w:rPr>
          <w:sz w:val="22"/>
          <w:szCs w:val="22"/>
        </w:rPr>
      </w:pPr>
      <w:r>
        <w:rPr>
          <w:sz w:val="22"/>
          <w:szCs w:val="22"/>
        </w:rPr>
        <w:t xml:space="preserve"> </w:t>
      </w:r>
    </w:p>
    <w:p w14:paraId="1C110E7C" w14:textId="77777777" w:rsidR="00371AE4" w:rsidRDefault="00E01438">
      <w:pPr>
        <w:tabs>
          <w:tab w:val="left" w:pos="284"/>
          <w:tab w:val="left" w:pos="567"/>
        </w:tabs>
        <w:ind w:left="0" w:hanging="2"/>
        <w:jc w:val="both"/>
        <w:rPr>
          <w:sz w:val="22"/>
          <w:szCs w:val="22"/>
        </w:rPr>
      </w:pPr>
      <w:r>
        <w:rPr>
          <w:b/>
          <w:sz w:val="22"/>
          <w:szCs w:val="22"/>
        </w:rPr>
        <w:t>BARRIDO</w:t>
      </w:r>
    </w:p>
    <w:p w14:paraId="55657D8B" w14:textId="77777777" w:rsidR="00371AE4" w:rsidRDefault="00371AE4">
      <w:pPr>
        <w:tabs>
          <w:tab w:val="left" w:pos="284"/>
          <w:tab w:val="left" w:pos="567"/>
        </w:tabs>
        <w:ind w:left="0" w:hanging="2"/>
        <w:jc w:val="both"/>
        <w:rPr>
          <w:sz w:val="22"/>
          <w:szCs w:val="22"/>
        </w:rPr>
      </w:pPr>
    </w:p>
    <w:p w14:paraId="318E16D0" w14:textId="77777777" w:rsidR="00371AE4" w:rsidRDefault="00E01438">
      <w:pPr>
        <w:tabs>
          <w:tab w:val="left" w:pos="284"/>
          <w:tab w:val="left" w:pos="567"/>
        </w:tabs>
        <w:ind w:left="0" w:hanging="2"/>
        <w:jc w:val="both"/>
        <w:rPr>
          <w:sz w:val="22"/>
          <w:szCs w:val="22"/>
        </w:rPr>
      </w:pPr>
      <w:r>
        <w:rPr>
          <w:b/>
          <w:sz w:val="22"/>
          <w:szCs w:val="22"/>
        </w:rPr>
        <w:t>ARTÍCULO 4:</w:t>
      </w:r>
      <w:r>
        <w:rPr>
          <w:sz w:val="22"/>
          <w:szCs w:val="22"/>
        </w:rPr>
        <w:t xml:space="preserve"> Por el Servicio de Barrido, de acuerdo a lo prescripto en la Ordenanza Fiscal, se fija una Tasa Anual, en la siguiente forma e importes:</w:t>
      </w:r>
    </w:p>
    <w:tbl>
      <w:tblPr>
        <w:tblStyle w:val="a4"/>
        <w:tblW w:w="8721" w:type="dxa"/>
        <w:tblInd w:w="-108" w:type="dxa"/>
        <w:tblLayout w:type="fixed"/>
        <w:tblLook w:val="0000" w:firstRow="0" w:lastRow="0" w:firstColumn="0" w:lastColumn="0" w:noHBand="0" w:noVBand="0"/>
      </w:tblPr>
      <w:tblGrid>
        <w:gridCol w:w="7306"/>
        <w:gridCol w:w="1415"/>
      </w:tblGrid>
      <w:tr w:rsidR="00371AE4" w14:paraId="7CFAAEDB" w14:textId="77777777">
        <w:tc>
          <w:tcPr>
            <w:tcW w:w="7306" w:type="dxa"/>
          </w:tcPr>
          <w:p w14:paraId="330DF0D2" w14:textId="77777777" w:rsidR="00371AE4" w:rsidRDefault="00E01438">
            <w:pPr>
              <w:tabs>
                <w:tab w:val="left" w:pos="284"/>
                <w:tab w:val="left" w:pos="567"/>
              </w:tabs>
              <w:ind w:left="0" w:hanging="2"/>
              <w:jc w:val="both"/>
              <w:rPr>
                <w:sz w:val="22"/>
                <w:szCs w:val="22"/>
              </w:rPr>
            </w:pPr>
            <w:r>
              <w:rPr>
                <w:sz w:val="22"/>
                <w:szCs w:val="22"/>
              </w:rPr>
              <w:t>Calles  pavimentadas  del  ejido  urbano  del  Partido</w:t>
            </w:r>
          </w:p>
        </w:tc>
        <w:tc>
          <w:tcPr>
            <w:tcW w:w="1415" w:type="dxa"/>
          </w:tcPr>
          <w:p w14:paraId="38DC782A" w14:textId="77777777" w:rsidR="00371AE4" w:rsidRDefault="00E01438">
            <w:pPr>
              <w:tabs>
                <w:tab w:val="left" w:pos="284"/>
                <w:tab w:val="left" w:pos="567"/>
              </w:tabs>
              <w:ind w:left="0" w:hanging="2"/>
              <w:jc w:val="both"/>
              <w:rPr>
                <w:sz w:val="22"/>
                <w:szCs w:val="22"/>
              </w:rPr>
            </w:pPr>
            <w:r>
              <w:rPr>
                <w:sz w:val="22"/>
                <w:szCs w:val="22"/>
              </w:rPr>
              <w:t>$ 265,00.-</w:t>
            </w:r>
          </w:p>
        </w:tc>
      </w:tr>
      <w:tr w:rsidR="00371AE4" w14:paraId="3FC5EE90" w14:textId="77777777">
        <w:tc>
          <w:tcPr>
            <w:tcW w:w="7306" w:type="dxa"/>
          </w:tcPr>
          <w:p w14:paraId="38131254" w14:textId="77777777" w:rsidR="00371AE4" w:rsidRDefault="00371AE4">
            <w:pPr>
              <w:tabs>
                <w:tab w:val="left" w:pos="284"/>
                <w:tab w:val="left" w:pos="567"/>
              </w:tabs>
              <w:ind w:left="0" w:hanging="2"/>
              <w:jc w:val="both"/>
              <w:rPr>
                <w:sz w:val="22"/>
                <w:szCs w:val="22"/>
              </w:rPr>
            </w:pPr>
          </w:p>
        </w:tc>
        <w:tc>
          <w:tcPr>
            <w:tcW w:w="1415" w:type="dxa"/>
          </w:tcPr>
          <w:p w14:paraId="4EB2E347" w14:textId="77777777" w:rsidR="00371AE4" w:rsidRDefault="00371AE4">
            <w:pPr>
              <w:tabs>
                <w:tab w:val="left" w:pos="284"/>
                <w:tab w:val="left" w:pos="567"/>
              </w:tabs>
              <w:ind w:left="0" w:hanging="2"/>
              <w:jc w:val="both"/>
              <w:rPr>
                <w:sz w:val="22"/>
                <w:szCs w:val="22"/>
              </w:rPr>
            </w:pPr>
          </w:p>
        </w:tc>
      </w:tr>
    </w:tbl>
    <w:p w14:paraId="275DE700" w14:textId="77777777" w:rsidR="00371AE4" w:rsidRDefault="00E01438">
      <w:pPr>
        <w:tabs>
          <w:tab w:val="left" w:pos="284"/>
          <w:tab w:val="left" w:pos="567"/>
        </w:tabs>
        <w:ind w:left="0" w:hanging="2"/>
        <w:jc w:val="both"/>
        <w:rPr>
          <w:sz w:val="22"/>
          <w:szCs w:val="22"/>
        </w:rPr>
      </w:pPr>
      <w:r>
        <w:rPr>
          <w:b/>
          <w:sz w:val="22"/>
          <w:szCs w:val="22"/>
        </w:rPr>
        <w:t>CONSERVACIÓN DE LA VÍA PÚBLICA</w:t>
      </w:r>
    </w:p>
    <w:p w14:paraId="5873B8ED" w14:textId="77777777" w:rsidR="00371AE4" w:rsidRDefault="00371AE4">
      <w:pPr>
        <w:tabs>
          <w:tab w:val="left" w:pos="284"/>
          <w:tab w:val="left" w:pos="567"/>
        </w:tabs>
        <w:ind w:left="0" w:hanging="2"/>
        <w:jc w:val="both"/>
        <w:rPr>
          <w:sz w:val="22"/>
          <w:szCs w:val="22"/>
        </w:rPr>
      </w:pPr>
    </w:p>
    <w:p w14:paraId="6A8A3256" w14:textId="77777777" w:rsidR="00371AE4" w:rsidRDefault="00E01438">
      <w:pPr>
        <w:tabs>
          <w:tab w:val="left" w:pos="284"/>
          <w:tab w:val="left" w:pos="567"/>
        </w:tabs>
        <w:ind w:left="0" w:hanging="2"/>
        <w:jc w:val="both"/>
        <w:rPr>
          <w:sz w:val="22"/>
          <w:szCs w:val="22"/>
        </w:rPr>
      </w:pPr>
      <w:r>
        <w:rPr>
          <w:b/>
          <w:sz w:val="22"/>
          <w:szCs w:val="22"/>
        </w:rPr>
        <w:t>ARTÍCULO 5:</w:t>
      </w:r>
      <w:r>
        <w:rPr>
          <w:sz w:val="22"/>
          <w:szCs w:val="22"/>
        </w:rPr>
        <w:t xml:space="preserve"> Por el Servicio de Conservación de la Vía Pública, de acuerdo con lo prescripto en la Ordenanza Fiscal, se fija un Tasa Anual, en las siguientes formas e importes:</w:t>
      </w:r>
    </w:p>
    <w:p w14:paraId="52BA1011" w14:textId="77777777" w:rsidR="00371AE4" w:rsidRDefault="00371AE4">
      <w:pPr>
        <w:tabs>
          <w:tab w:val="left" w:pos="284"/>
          <w:tab w:val="left" w:pos="567"/>
        </w:tabs>
        <w:ind w:left="0" w:hanging="2"/>
        <w:jc w:val="both"/>
        <w:rPr>
          <w:sz w:val="22"/>
          <w:szCs w:val="22"/>
        </w:rPr>
      </w:pPr>
    </w:p>
    <w:tbl>
      <w:tblPr>
        <w:tblStyle w:val="a5"/>
        <w:tblW w:w="8721" w:type="dxa"/>
        <w:tblInd w:w="-108" w:type="dxa"/>
        <w:tblLayout w:type="fixed"/>
        <w:tblLook w:val="0000" w:firstRow="0" w:lastRow="0" w:firstColumn="0" w:lastColumn="0" w:noHBand="0" w:noVBand="0"/>
      </w:tblPr>
      <w:tblGrid>
        <w:gridCol w:w="7306"/>
        <w:gridCol w:w="1415"/>
      </w:tblGrid>
      <w:tr w:rsidR="00371AE4" w14:paraId="2EB585ED" w14:textId="77777777">
        <w:tc>
          <w:tcPr>
            <w:tcW w:w="7306" w:type="dxa"/>
          </w:tcPr>
          <w:p w14:paraId="47073B8F" w14:textId="77777777" w:rsidR="00371AE4" w:rsidRDefault="00E01438">
            <w:pPr>
              <w:tabs>
                <w:tab w:val="left" w:pos="284"/>
                <w:tab w:val="left" w:pos="567"/>
              </w:tabs>
              <w:ind w:left="0" w:hanging="2"/>
              <w:jc w:val="both"/>
              <w:rPr>
                <w:sz w:val="22"/>
                <w:szCs w:val="22"/>
              </w:rPr>
            </w:pPr>
            <w:r>
              <w:rPr>
                <w:sz w:val="22"/>
                <w:szCs w:val="22"/>
              </w:rPr>
              <w:t>a) Inmuebles con frente a calles pavimentadas</w:t>
            </w:r>
          </w:p>
        </w:tc>
        <w:tc>
          <w:tcPr>
            <w:tcW w:w="1415" w:type="dxa"/>
          </w:tcPr>
          <w:p w14:paraId="7B84BF8D" w14:textId="77777777" w:rsidR="00371AE4" w:rsidRDefault="00E01438">
            <w:pPr>
              <w:tabs>
                <w:tab w:val="left" w:pos="284"/>
                <w:tab w:val="left" w:pos="567"/>
              </w:tabs>
              <w:ind w:left="0" w:hanging="2"/>
              <w:jc w:val="both"/>
              <w:rPr>
                <w:sz w:val="22"/>
                <w:szCs w:val="22"/>
              </w:rPr>
            </w:pPr>
            <w:r>
              <w:rPr>
                <w:sz w:val="22"/>
                <w:szCs w:val="22"/>
              </w:rPr>
              <w:t>$      47,00</w:t>
            </w:r>
          </w:p>
        </w:tc>
      </w:tr>
      <w:tr w:rsidR="00371AE4" w14:paraId="0141A7AE" w14:textId="77777777">
        <w:tc>
          <w:tcPr>
            <w:tcW w:w="7306" w:type="dxa"/>
          </w:tcPr>
          <w:p w14:paraId="04DF98C3" w14:textId="77777777" w:rsidR="00371AE4" w:rsidRDefault="00E01438">
            <w:pPr>
              <w:tabs>
                <w:tab w:val="left" w:pos="284"/>
                <w:tab w:val="left" w:pos="567"/>
              </w:tabs>
              <w:ind w:left="0" w:hanging="2"/>
              <w:jc w:val="both"/>
              <w:rPr>
                <w:sz w:val="22"/>
                <w:szCs w:val="22"/>
              </w:rPr>
            </w:pPr>
            <w:r>
              <w:rPr>
                <w:sz w:val="22"/>
                <w:szCs w:val="22"/>
              </w:rPr>
              <w:t>b) Inmuebles con frente a calles de tierra:</w:t>
            </w:r>
          </w:p>
        </w:tc>
        <w:tc>
          <w:tcPr>
            <w:tcW w:w="1415" w:type="dxa"/>
          </w:tcPr>
          <w:p w14:paraId="10F42525" w14:textId="77777777" w:rsidR="00371AE4" w:rsidRDefault="00371AE4">
            <w:pPr>
              <w:tabs>
                <w:tab w:val="left" w:pos="284"/>
                <w:tab w:val="left" w:pos="567"/>
              </w:tabs>
              <w:ind w:left="0" w:hanging="2"/>
              <w:jc w:val="both"/>
              <w:rPr>
                <w:sz w:val="22"/>
                <w:szCs w:val="22"/>
              </w:rPr>
            </w:pPr>
          </w:p>
        </w:tc>
      </w:tr>
      <w:tr w:rsidR="00371AE4" w14:paraId="45CBD85A" w14:textId="77777777">
        <w:tc>
          <w:tcPr>
            <w:tcW w:w="7306" w:type="dxa"/>
          </w:tcPr>
          <w:p w14:paraId="4ECA6A45" w14:textId="77777777" w:rsidR="00371AE4" w:rsidRDefault="00E01438">
            <w:pPr>
              <w:tabs>
                <w:tab w:val="left" w:pos="284"/>
                <w:tab w:val="left" w:pos="567"/>
              </w:tabs>
              <w:ind w:left="0" w:hanging="2"/>
              <w:jc w:val="both"/>
              <w:rPr>
                <w:sz w:val="22"/>
                <w:szCs w:val="22"/>
              </w:rPr>
            </w:pPr>
            <w:r>
              <w:rPr>
                <w:sz w:val="22"/>
                <w:szCs w:val="22"/>
              </w:rPr>
              <w:t xml:space="preserve">     b-1) Por cada lote de hasta 600 mts2 de superficie </w:t>
            </w:r>
          </w:p>
        </w:tc>
        <w:tc>
          <w:tcPr>
            <w:tcW w:w="1415" w:type="dxa"/>
          </w:tcPr>
          <w:p w14:paraId="465BAB6A" w14:textId="77777777" w:rsidR="00371AE4" w:rsidRDefault="00E01438">
            <w:pPr>
              <w:tabs>
                <w:tab w:val="left" w:pos="284"/>
                <w:tab w:val="left" w:pos="567"/>
              </w:tabs>
              <w:ind w:left="0" w:hanging="2"/>
              <w:jc w:val="both"/>
              <w:rPr>
                <w:sz w:val="22"/>
                <w:szCs w:val="22"/>
              </w:rPr>
            </w:pPr>
            <w:r>
              <w:rPr>
                <w:sz w:val="22"/>
                <w:szCs w:val="22"/>
              </w:rPr>
              <w:t>$    540,00</w:t>
            </w:r>
          </w:p>
        </w:tc>
      </w:tr>
      <w:tr w:rsidR="00371AE4" w14:paraId="68F4843A" w14:textId="77777777">
        <w:tc>
          <w:tcPr>
            <w:tcW w:w="7306" w:type="dxa"/>
          </w:tcPr>
          <w:p w14:paraId="3837BC2D" w14:textId="77777777" w:rsidR="00371AE4" w:rsidRDefault="00E01438">
            <w:pPr>
              <w:tabs>
                <w:tab w:val="left" w:pos="284"/>
                <w:tab w:val="left" w:pos="567"/>
              </w:tabs>
              <w:ind w:left="0" w:hanging="2"/>
              <w:jc w:val="both"/>
              <w:rPr>
                <w:sz w:val="22"/>
                <w:szCs w:val="22"/>
              </w:rPr>
            </w:pPr>
            <w:r>
              <w:rPr>
                <w:sz w:val="22"/>
                <w:szCs w:val="22"/>
              </w:rPr>
              <w:t xml:space="preserve">     b-2) Por cada lote de 601 hasta 1.000 mts. de superficie </w:t>
            </w:r>
          </w:p>
        </w:tc>
        <w:tc>
          <w:tcPr>
            <w:tcW w:w="1415" w:type="dxa"/>
          </w:tcPr>
          <w:p w14:paraId="4D3AEF20" w14:textId="77777777" w:rsidR="00371AE4" w:rsidRDefault="00E01438">
            <w:pPr>
              <w:tabs>
                <w:tab w:val="left" w:pos="284"/>
                <w:tab w:val="left" w:pos="567"/>
              </w:tabs>
              <w:ind w:left="0" w:hanging="2"/>
              <w:jc w:val="both"/>
              <w:rPr>
                <w:sz w:val="22"/>
                <w:szCs w:val="22"/>
              </w:rPr>
            </w:pPr>
            <w:r>
              <w:rPr>
                <w:sz w:val="22"/>
                <w:szCs w:val="22"/>
              </w:rPr>
              <w:t>$    900,00</w:t>
            </w:r>
          </w:p>
        </w:tc>
      </w:tr>
      <w:tr w:rsidR="00371AE4" w14:paraId="44F2BDC2" w14:textId="77777777">
        <w:tc>
          <w:tcPr>
            <w:tcW w:w="7306" w:type="dxa"/>
          </w:tcPr>
          <w:p w14:paraId="07818A9A" w14:textId="77777777" w:rsidR="00371AE4" w:rsidRDefault="00E01438">
            <w:pPr>
              <w:tabs>
                <w:tab w:val="left" w:pos="284"/>
                <w:tab w:val="left" w:pos="567"/>
              </w:tabs>
              <w:ind w:left="0" w:hanging="2"/>
              <w:jc w:val="both"/>
              <w:rPr>
                <w:sz w:val="22"/>
                <w:szCs w:val="22"/>
              </w:rPr>
            </w:pPr>
            <w:r>
              <w:rPr>
                <w:sz w:val="22"/>
                <w:szCs w:val="22"/>
              </w:rPr>
              <w:t xml:space="preserve">     b-3)Por cada lote de 1.001 hasta 2.000 mts. de superficie</w:t>
            </w:r>
          </w:p>
        </w:tc>
        <w:tc>
          <w:tcPr>
            <w:tcW w:w="1415" w:type="dxa"/>
          </w:tcPr>
          <w:p w14:paraId="0FAEEE25" w14:textId="77777777" w:rsidR="00371AE4" w:rsidRDefault="00E01438">
            <w:pPr>
              <w:tabs>
                <w:tab w:val="left" w:pos="284"/>
                <w:tab w:val="left" w:pos="567"/>
              </w:tabs>
              <w:ind w:left="0" w:hanging="2"/>
              <w:jc w:val="both"/>
              <w:rPr>
                <w:sz w:val="22"/>
                <w:szCs w:val="22"/>
              </w:rPr>
            </w:pPr>
            <w:r>
              <w:rPr>
                <w:sz w:val="22"/>
                <w:szCs w:val="22"/>
              </w:rPr>
              <w:t>$ 1.820,00</w:t>
            </w:r>
          </w:p>
        </w:tc>
      </w:tr>
      <w:tr w:rsidR="00371AE4" w14:paraId="7320541D" w14:textId="77777777">
        <w:tc>
          <w:tcPr>
            <w:tcW w:w="7306" w:type="dxa"/>
          </w:tcPr>
          <w:p w14:paraId="2F669DC9" w14:textId="77777777" w:rsidR="00371AE4" w:rsidRDefault="00E01438">
            <w:pPr>
              <w:tabs>
                <w:tab w:val="left" w:pos="284"/>
                <w:tab w:val="left" w:pos="567"/>
              </w:tabs>
              <w:ind w:left="0" w:hanging="2"/>
              <w:jc w:val="both"/>
              <w:rPr>
                <w:sz w:val="22"/>
                <w:szCs w:val="22"/>
              </w:rPr>
            </w:pPr>
            <w:r>
              <w:rPr>
                <w:sz w:val="22"/>
                <w:szCs w:val="22"/>
              </w:rPr>
              <w:t xml:space="preserve">     b-4) Por cada lote de 2.001 hasta 3.000 mts. de superficie </w:t>
            </w:r>
          </w:p>
        </w:tc>
        <w:tc>
          <w:tcPr>
            <w:tcW w:w="1415" w:type="dxa"/>
          </w:tcPr>
          <w:p w14:paraId="0EBFE77D" w14:textId="77777777" w:rsidR="00371AE4" w:rsidRDefault="00E01438">
            <w:pPr>
              <w:tabs>
                <w:tab w:val="left" w:pos="284"/>
                <w:tab w:val="left" w:pos="567"/>
              </w:tabs>
              <w:ind w:left="0" w:hanging="2"/>
              <w:jc w:val="both"/>
              <w:rPr>
                <w:sz w:val="22"/>
                <w:szCs w:val="22"/>
              </w:rPr>
            </w:pPr>
            <w:r>
              <w:rPr>
                <w:sz w:val="22"/>
                <w:szCs w:val="22"/>
              </w:rPr>
              <w:t>$ 2.720,00</w:t>
            </w:r>
          </w:p>
        </w:tc>
      </w:tr>
      <w:tr w:rsidR="00371AE4" w14:paraId="1830154B" w14:textId="77777777">
        <w:tc>
          <w:tcPr>
            <w:tcW w:w="7306" w:type="dxa"/>
          </w:tcPr>
          <w:p w14:paraId="3A47D518" w14:textId="77777777" w:rsidR="00371AE4" w:rsidRDefault="00E01438">
            <w:pPr>
              <w:tabs>
                <w:tab w:val="left" w:pos="284"/>
                <w:tab w:val="left" w:pos="567"/>
              </w:tabs>
              <w:ind w:left="0" w:hanging="2"/>
              <w:jc w:val="both"/>
              <w:rPr>
                <w:sz w:val="22"/>
                <w:szCs w:val="22"/>
              </w:rPr>
            </w:pPr>
            <w:r>
              <w:rPr>
                <w:sz w:val="22"/>
                <w:szCs w:val="22"/>
              </w:rPr>
              <w:t xml:space="preserve">     b-5) Por cada lote de 3.001 hasta 4.000 mts. de superficie </w:t>
            </w:r>
          </w:p>
        </w:tc>
        <w:tc>
          <w:tcPr>
            <w:tcW w:w="1415" w:type="dxa"/>
          </w:tcPr>
          <w:p w14:paraId="70C6DD98" w14:textId="77777777" w:rsidR="00371AE4" w:rsidRDefault="00E01438">
            <w:pPr>
              <w:tabs>
                <w:tab w:val="left" w:pos="284"/>
                <w:tab w:val="left" w:pos="567"/>
              </w:tabs>
              <w:ind w:left="0" w:hanging="2"/>
              <w:jc w:val="both"/>
              <w:rPr>
                <w:sz w:val="22"/>
                <w:szCs w:val="22"/>
              </w:rPr>
            </w:pPr>
            <w:r>
              <w:rPr>
                <w:sz w:val="22"/>
                <w:szCs w:val="22"/>
              </w:rPr>
              <w:t>$ 3.640,00</w:t>
            </w:r>
          </w:p>
        </w:tc>
      </w:tr>
      <w:tr w:rsidR="00371AE4" w14:paraId="4B564AE4" w14:textId="77777777">
        <w:tc>
          <w:tcPr>
            <w:tcW w:w="7306" w:type="dxa"/>
          </w:tcPr>
          <w:p w14:paraId="07ADA881" w14:textId="77777777" w:rsidR="00371AE4" w:rsidRDefault="00E01438">
            <w:pPr>
              <w:tabs>
                <w:tab w:val="left" w:pos="284"/>
                <w:tab w:val="left" w:pos="567"/>
              </w:tabs>
              <w:ind w:left="0" w:hanging="2"/>
              <w:jc w:val="both"/>
              <w:rPr>
                <w:sz w:val="22"/>
                <w:szCs w:val="22"/>
              </w:rPr>
            </w:pPr>
            <w:r>
              <w:rPr>
                <w:sz w:val="22"/>
                <w:szCs w:val="22"/>
              </w:rPr>
              <w:t xml:space="preserve">     b-6) Por cada lote de más de 4.000 mts. de superficie </w:t>
            </w:r>
          </w:p>
        </w:tc>
        <w:tc>
          <w:tcPr>
            <w:tcW w:w="1415" w:type="dxa"/>
          </w:tcPr>
          <w:p w14:paraId="2C261091" w14:textId="77777777" w:rsidR="00371AE4" w:rsidRDefault="00E01438">
            <w:pPr>
              <w:tabs>
                <w:tab w:val="left" w:pos="284"/>
                <w:tab w:val="left" w:pos="567"/>
              </w:tabs>
              <w:ind w:left="0" w:hanging="2"/>
              <w:jc w:val="both"/>
              <w:rPr>
                <w:sz w:val="22"/>
                <w:szCs w:val="22"/>
              </w:rPr>
            </w:pPr>
            <w:r>
              <w:rPr>
                <w:sz w:val="22"/>
                <w:szCs w:val="22"/>
              </w:rPr>
              <w:t>$ 4.600,00</w:t>
            </w:r>
          </w:p>
        </w:tc>
      </w:tr>
    </w:tbl>
    <w:p w14:paraId="4883D9DB" w14:textId="77777777" w:rsidR="00371AE4" w:rsidRDefault="00371AE4">
      <w:pPr>
        <w:tabs>
          <w:tab w:val="left" w:pos="284"/>
          <w:tab w:val="left" w:pos="567"/>
        </w:tabs>
        <w:ind w:left="0" w:hanging="2"/>
        <w:jc w:val="center"/>
        <w:rPr>
          <w:sz w:val="22"/>
          <w:szCs w:val="22"/>
          <w:u w:val="single"/>
        </w:rPr>
      </w:pPr>
    </w:p>
    <w:p w14:paraId="054975E9" w14:textId="77777777" w:rsidR="00371AE4" w:rsidRDefault="00E01438">
      <w:pPr>
        <w:tabs>
          <w:tab w:val="left" w:pos="284"/>
          <w:tab w:val="left" w:pos="567"/>
        </w:tabs>
        <w:ind w:left="0" w:hanging="2"/>
        <w:jc w:val="center"/>
        <w:rPr>
          <w:sz w:val="22"/>
          <w:szCs w:val="22"/>
          <w:u w:val="single"/>
        </w:rPr>
      </w:pPr>
      <w:r>
        <w:rPr>
          <w:b/>
          <w:sz w:val="22"/>
          <w:szCs w:val="22"/>
          <w:u w:val="single"/>
        </w:rPr>
        <w:t>CAPÍTULO III: TASA POR SERVICIOS ESPECIALES DE LIMPIEZA E HIGIENE Y USO DE MAQUINARIAS VIALES</w:t>
      </w:r>
    </w:p>
    <w:p w14:paraId="6E3D2CD4" w14:textId="77777777" w:rsidR="00371AE4" w:rsidRDefault="00371AE4">
      <w:pPr>
        <w:tabs>
          <w:tab w:val="left" w:pos="284"/>
          <w:tab w:val="left" w:pos="567"/>
        </w:tabs>
        <w:ind w:left="0" w:hanging="2"/>
        <w:jc w:val="both"/>
        <w:rPr>
          <w:sz w:val="22"/>
          <w:szCs w:val="22"/>
        </w:rPr>
      </w:pPr>
    </w:p>
    <w:p w14:paraId="3BEDC244" w14:textId="77777777" w:rsidR="00371AE4" w:rsidRDefault="00E01438">
      <w:pPr>
        <w:tabs>
          <w:tab w:val="left" w:pos="284"/>
          <w:tab w:val="left" w:pos="567"/>
        </w:tabs>
        <w:ind w:left="0" w:hanging="2"/>
        <w:jc w:val="both"/>
        <w:rPr>
          <w:sz w:val="22"/>
          <w:szCs w:val="22"/>
        </w:rPr>
      </w:pPr>
      <w:r>
        <w:rPr>
          <w:b/>
          <w:sz w:val="22"/>
          <w:szCs w:val="22"/>
        </w:rPr>
        <w:t>ARTÍCULO 6:</w:t>
      </w:r>
      <w:r>
        <w:rPr>
          <w:sz w:val="22"/>
          <w:szCs w:val="22"/>
        </w:rPr>
        <w:t xml:space="preserve"> Por  los  servicios  especiales  de  limpieza  e  higiene  y/o  uso  de  maquinarias municipales, según lo prescripto por la Ordenanza Fiscal, la tasa se fija en la siguiente forma e importes:</w:t>
      </w:r>
    </w:p>
    <w:p w14:paraId="2B429148" w14:textId="77777777" w:rsidR="00371AE4" w:rsidRDefault="00371AE4">
      <w:pPr>
        <w:tabs>
          <w:tab w:val="left" w:pos="284"/>
          <w:tab w:val="left" w:pos="567"/>
        </w:tabs>
        <w:ind w:left="0" w:hanging="2"/>
        <w:jc w:val="both"/>
        <w:rPr>
          <w:sz w:val="22"/>
          <w:szCs w:val="22"/>
        </w:rPr>
      </w:pPr>
    </w:p>
    <w:p w14:paraId="33CC442F" w14:textId="77777777" w:rsidR="00371AE4" w:rsidRDefault="00E01438">
      <w:pPr>
        <w:tabs>
          <w:tab w:val="left" w:pos="284"/>
          <w:tab w:val="left" w:pos="567"/>
        </w:tabs>
        <w:ind w:left="0" w:hanging="2"/>
        <w:jc w:val="both"/>
        <w:rPr>
          <w:sz w:val="22"/>
          <w:szCs w:val="22"/>
        </w:rPr>
      </w:pPr>
      <w:r>
        <w:rPr>
          <w:b/>
          <w:sz w:val="22"/>
          <w:szCs w:val="22"/>
        </w:rPr>
        <w:t xml:space="preserve">POR METROS CUADRADOS: </w:t>
      </w:r>
    </w:p>
    <w:tbl>
      <w:tblPr>
        <w:tblStyle w:val="a6"/>
        <w:tblW w:w="8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992"/>
      </w:tblGrid>
      <w:tr w:rsidR="00371AE4" w14:paraId="7AA575E7" w14:textId="77777777">
        <w:tc>
          <w:tcPr>
            <w:tcW w:w="7338" w:type="dxa"/>
            <w:tcBorders>
              <w:top w:val="single" w:sz="4" w:space="0" w:color="000000"/>
              <w:left w:val="single" w:sz="4" w:space="0" w:color="000000"/>
              <w:bottom w:val="single" w:sz="4" w:space="0" w:color="000000"/>
              <w:right w:val="single" w:sz="4" w:space="0" w:color="000000"/>
            </w:tcBorders>
          </w:tcPr>
          <w:p w14:paraId="3E608E6C" w14:textId="77777777" w:rsidR="00371AE4" w:rsidRDefault="00E01438">
            <w:pPr>
              <w:tabs>
                <w:tab w:val="left" w:pos="284"/>
                <w:tab w:val="left" w:pos="567"/>
              </w:tabs>
              <w:spacing w:line="256" w:lineRule="auto"/>
              <w:ind w:left="0" w:hanging="2"/>
              <w:jc w:val="both"/>
              <w:rPr>
                <w:sz w:val="22"/>
                <w:szCs w:val="22"/>
              </w:rPr>
            </w:pPr>
            <w:r>
              <w:rPr>
                <w:sz w:val="22"/>
                <w:szCs w:val="22"/>
              </w:rPr>
              <w:lastRenderedPageBreak/>
              <w:t>a) Limpieza de malezas a ras del suelo mano de obra exclusivamente</w:t>
            </w:r>
          </w:p>
        </w:tc>
        <w:tc>
          <w:tcPr>
            <w:tcW w:w="992" w:type="dxa"/>
            <w:tcBorders>
              <w:top w:val="single" w:sz="4" w:space="0" w:color="000000"/>
              <w:left w:val="single" w:sz="4" w:space="0" w:color="000000"/>
              <w:bottom w:val="single" w:sz="4" w:space="0" w:color="000000"/>
              <w:right w:val="single" w:sz="4" w:space="0" w:color="000000"/>
            </w:tcBorders>
          </w:tcPr>
          <w:p w14:paraId="1944ACCA" w14:textId="77777777" w:rsidR="00371AE4" w:rsidRDefault="00E01438">
            <w:pPr>
              <w:tabs>
                <w:tab w:val="left" w:pos="284"/>
                <w:tab w:val="left" w:pos="567"/>
              </w:tabs>
              <w:spacing w:line="256" w:lineRule="auto"/>
              <w:ind w:left="0" w:hanging="2"/>
              <w:jc w:val="both"/>
              <w:rPr>
                <w:sz w:val="22"/>
                <w:szCs w:val="22"/>
              </w:rPr>
            </w:pPr>
            <w:r>
              <w:rPr>
                <w:sz w:val="22"/>
                <w:szCs w:val="22"/>
              </w:rPr>
              <w:t xml:space="preserve">$  92,00 </w:t>
            </w:r>
          </w:p>
        </w:tc>
      </w:tr>
      <w:tr w:rsidR="00371AE4" w14:paraId="4E34C6BC" w14:textId="77777777">
        <w:tc>
          <w:tcPr>
            <w:tcW w:w="7338" w:type="dxa"/>
            <w:tcBorders>
              <w:top w:val="single" w:sz="4" w:space="0" w:color="000000"/>
              <w:left w:val="single" w:sz="4" w:space="0" w:color="000000"/>
              <w:bottom w:val="single" w:sz="4" w:space="0" w:color="000000"/>
              <w:right w:val="single" w:sz="4" w:space="0" w:color="000000"/>
            </w:tcBorders>
          </w:tcPr>
          <w:p w14:paraId="38A92BC9" w14:textId="77777777" w:rsidR="00371AE4" w:rsidRDefault="00E01438">
            <w:pPr>
              <w:tabs>
                <w:tab w:val="left" w:pos="284"/>
                <w:tab w:val="left" w:pos="567"/>
              </w:tabs>
              <w:spacing w:line="256" w:lineRule="auto"/>
              <w:ind w:left="0" w:hanging="2"/>
              <w:jc w:val="both"/>
              <w:rPr>
                <w:sz w:val="22"/>
                <w:szCs w:val="22"/>
              </w:rPr>
            </w:pPr>
            <w:r>
              <w:rPr>
                <w:sz w:val="22"/>
                <w:szCs w:val="22"/>
              </w:rPr>
              <w:t>b) Desinfección excluido el producto a emplear</w:t>
            </w:r>
          </w:p>
        </w:tc>
        <w:tc>
          <w:tcPr>
            <w:tcW w:w="992" w:type="dxa"/>
            <w:tcBorders>
              <w:top w:val="single" w:sz="4" w:space="0" w:color="000000"/>
              <w:left w:val="single" w:sz="4" w:space="0" w:color="000000"/>
              <w:bottom w:val="single" w:sz="4" w:space="0" w:color="000000"/>
              <w:right w:val="single" w:sz="4" w:space="0" w:color="000000"/>
            </w:tcBorders>
          </w:tcPr>
          <w:p w14:paraId="4D018414" w14:textId="77777777" w:rsidR="00371AE4" w:rsidRDefault="00E01438">
            <w:pPr>
              <w:tabs>
                <w:tab w:val="left" w:pos="284"/>
                <w:tab w:val="left" w:pos="567"/>
              </w:tabs>
              <w:spacing w:line="256" w:lineRule="auto"/>
              <w:ind w:left="0" w:hanging="2"/>
              <w:jc w:val="both"/>
              <w:rPr>
                <w:sz w:val="22"/>
                <w:szCs w:val="22"/>
              </w:rPr>
            </w:pPr>
            <w:r>
              <w:rPr>
                <w:sz w:val="22"/>
                <w:szCs w:val="22"/>
              </w:rPr>
              <w:t xml:space="preserve">$  92,00 </w:t>
            </w:r>
          </w:p>
        </w:tc>
      </w:tr>
    </w:tbl>
    <w:p w14:paraId="59B90179" w14:textId="77777777" w:rsidR="00371AE4" w:rsidRDefault="00E01438">
      <w:pPr>
        <w:tabs>
          <w:tab w:val="left" w:pos="284"/>
          <w:tab w:val="left" w:pos="567"/>
        </w:tabs>
        <w:ind w:left="0" w:hanging="2"/>
        <w:jc w:val="both"/>
        <w:rPr>
          <w:sz w:val="22"/>
          <w:szCs w:val="22"/>
        </w:rPr>
      </w:pPr>
      <w:r>
        <w:rPr>
          <w:sz w:val="22"/>
          <w:szCs w:val="22"/>
        </w:rPr>
        <w:t xml:space="preserve"> </w:t>
      </w:r>
    </w:p>
    <w:p w14:paraId="297A5D5E" w14:textId="77777777" w:rsidR="00371AE4" w:rsidRDefault="00E01438">
      <w:pPr>
        <w:tabs>
          <w:tab w:val="left" w:pos="284"/>
          <w:tab w:val="left" w:pos="567"/>
        </w:tabs>
        <w:ind w:left="0" w:hanging="2"/>
        <w:jc w:val="both"/>
        <w:rPr>
          <w:sz w:val="22"/>
          <w:szCs w:val="22"/>
        </w:rPr>
      </w:pPr>
      <w:r>
        <w:rPr>
          <w:b/>
          <w:sz w:val="22"/>
          <w:szCs w:val="22"/>
        </w:rPr>
        <w:t>POR VIAJES</w:t>
      </w:r>
      <w:r>
        <w:rPr>
          <w:sz w:val="22"/>
          <w:szCs w:val="22"/>
        </w:rPr>
        <w:t xml:space="preserve">: </w:t>
      </w:r>
    </w:p>
    <w:tbl>
      <w:tblPr>
        <w:tblStyle w:val="a7"/>
        <w:tblW w:w="84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1096"/>
      </w:tblGrid>
      <w:tr w:rsidR="00371AE4" w14:paraId="444373F4" w14:textId="77777777">
        <w:tc>
          <w:tcPr>
            <w:tcW w:w="7338" w:type="dxa"/>
            <w:tcBorders>
              <w:top w:val="single" w:sz="4" w:space="0" w:color="000000"/>
              <w:left w:val="single" w:sz="4" w:space="0" w:color="000000"/>
              <w:bottom w:val="single" w:sz="4" w:space="0" w:color="000000"/>
              <w:right w:val="single" w:sz="4" w:space="0" w:color="000000"/>
            </w:tcBorders>
          </w:tcPr>
          <w:p w14:paraId="565CB3E4" w14:textId="77777777" w:rsidR="00371AE4" w:rsidRDefault="00E01438">
            <w:pPr>
              <w:tabs>
                <w:tab w:val="left" w:pos="284"/>
                <w:tab w:val="left" w:pos="567"/>
              </w:tabs>
              <w:spacing w:line="256" w:lineRule="auto"/>
              <w:ind w:left="0" w:hanging="2"/>
              <w:jc w:val="both"/>
              <w:rPr>
                <w:sz w:val="22"/>
                <w:szCs w:val="22"/>
              </w:rPr>
            </w:pPr>
            <w:r>
              <w:rPr>
                <w:sz w:val="22"/>
                <w:szCs w:val="22"/>
              </w:rPr>
              <w:t>c) Por remoción de residuos, tierra, escombros livianos, etc</w:t>
            </w:r>
          </w:p>
        </w:tc>
        <w:tc>
          <w:tcPr>
            <w:tcW w:w="1096" w:type="dxa"/>
            <w:tcBorders>
              <w:top w:val="single" w:sz="4" w:space="0" w:color="000000"/>
              <w:left w:val="single" w:sz="4" w:space="0" w:color="000000"/>
              <w:bottom w:val="single" w:sz="4" w:space="0" w:color="000000"/>
              <w:right w:val="single" w:sz="4" w:space="0" w:color="000000"/>
            </w:tcBorders>
          </w:tcPr>
          <w:p w14:paraId="3D6E1C60" w14:textId="77777777" w:rsidR="00371AE4" w:rsidRDefault="00E01438">
            <w:pPr>
              <w:tabs>
                <w:tab w:val="left" w:pos="284"/>
                <w:tab w:val="left" w:pos="567"/>
              </w:tabs>
              <w:spacing w:line="256" w:lineRule="auto"/>
              <w:ind w:left="0" w:hanging="2"/>
              <w:jc w:val="both"/>
              <w:rPr>
                <w:sz w:val="22"/>
                <w:szCs w:val="22"/>
              </w:rPr>
            </w:pPr>
            <w:r>
              <w:rPr>
                <w:sz w:val="22"/>
                <w:szCs w:val="22"/>
              </w:rPr>
              <w:t>$8.100,00</w:t>
            </w:r>
          </w:p>
        </w:tc>
      </w:tr>
      <w:tr w:rsidR="00371AE4" w14:paraId="771F7E51" w14:textId="77777777">
        <w:tc>
          <w:tcPr>
            <w:tcW w:w="7338" w:type="dxa"/>
            <w:tcBorders>
              <w:top w:val="single" w:sz="4" w:space="0" w:color="000000"/>
              <w:left w:val="single" w:sz="4" w:space="0" w:color="000000"/>
              <w:bottom w:val="single" w:sz="4" w:space="0" w:color="000000"/>
              <w:right w:val="single" w:sz="4" w:space="0" w:color="000000"/>
            </w:tcBorders>
          </w:tcPr>
          <w:p w14:paraId="6AC432C0" w14:textId="77777777" w:rsidR="00371AE4" w:rsidRDefault="00E01438">
            <w:pPr>
              <w:tabs>
                <w:tab w:val="left" w:pos="284"/>
                <w:tab w:val="left" w:pos="567"/>
              </w:tabs>
              <w:spacing w:line="256" w:lineRule="auto"/>
              <w:ind w:left="0" w:hanging="2"/>
              <w:jc w:val="both"/>
              <w:rPr>
                <w:sz w:val="22"/>
                <w:szCs w:val="22"/>
              </w:rPr>
            </w:pPr>
            <w:r>
              <w:rPr>
                <w:sz w:val="22"/>
                <w:szCs w:val="22"/>
              </w:rPr>
              <w:t>d) Por extracción de residuos, tierra, escombros, etc., pesados por m3, viaje no inferior a un metro cúbico</w:t>
            </w:r>
          </w:p>
        </w:tc>
        <w:tc>
          <w:tcPr>
            <w:tcW w:w="1096" w:type="dxa"/>
            <w:tcBorders>
              <w:top w:val="single" w:sz="4" w:space="0" w:color="000000"/>
              <w:left w:val="single" w:sz="4" w:space="0" w:color="000000"/>
              <w:bottom w:val="single" w:sz="4" w:space="0" w:color="000000"/>
              <w:right w:val="single" w:sz="4" w:space="0" w:color="000000"/>
            </w:tcBorders>
          </w:tcPr>
          <w:p w14:paraId="03DBEB29" w14:textId="77777777" w:rsidR="00371AE4" w:rsidRDefault="00E01438">
            <w:pPr>
              <w:tabs>
                <w:tab w:val="left" w:pos="284"/>
                <w:tab w:val="left" w:pos="567"/>
              </w:tabs>
              <w:spacing w:line="256" w:lineRule="auto"/>
              <w:ind w:left="0" w:hanging="2"/>
              <w:jc w:val="both"/>
              <w:rPr>
                <w:sz w:val="22"/>
                <w:szCs w:val="22"/>
              </w:rPr>
            </w:pPr>
            <w:r>
              <w:rPr>
                <w:sz w:val="22"/>
                <w:szCs w:val="22"/>
              </w:rPr>
              <w:t>$3.620,00</w:t>
            </w:r>
          </w:p>
          <w:p w14:paraId="26D93DAB" w14:textId="77777777" w:rsidR="00371AE4" w:rsidRDefault="00371AE4">
            <w:pPr>
              <w:tabs>
                <w:tab w:val="left" w:pos="284"/>
                <w:tab w:val="left" w:pos="567"/>
              </w:tabs>
              <w:spacing w:line="256" w:lineRule="auto"/>
              <w:ind w:left="0" w:hanging="2"/>
              <w:jc w:val="both"/>
              <w:rPr>
                <w:sz w:val="22"/>
                <w:szCs w:val="22"/>
              </w:rPr>
            </w:pPr>
          </w:p>
        </w:tc>
      </w:tr>
      <w:tr w:rsidR="00371AE4" w14:paraId="4A8459FC" w14:textId="77777777">
        <w:tc>
          <w:tcPr>
            <w:tcW w:w="7338" w:type="dxa"/>
            <w:tcBorders>
              <w:top w:val="single" w:sz="4" w:space="0" w:color="000000"/>
              <w:left w:val="single" w:sz="4" w:space="0" w:color="000000"/>
              <w:bottom w:val="single" w:sz="4" w:space="0" w:color="000000"/>
              <w:right w:val="single" w:sz="4" w:space="0" w:color="000000"/>
            </w:tcBorders>
          </w:tcPr>
          <w:p w14:paraId="0E3DE848" w14:textId="77777777" w:rsidR="00371AE4" w:rsidRDefault="00E01438">
            <w:pPr>
              <w:tabs>
                <w:tab w:val="left" w:pos="284"/>
                <w:tab w:val="left" w:pos="567"/>
              </w:tabs>
              <w:spacing w:line="256" w:lineRule="auto"/>
              <w:ind w:left="0" w:hanging="2"/>
              <w:jc w:val="both"/>
              <w:rPr>
                <w:sz w:val="22"/>
                <w:szCs w:val="22"/>
              </w:rPr>
            </w:pPr>
            <w:r>
              <w:rPr>
                <w:sz w:val="22"/>
                <w:szCs w:val="22"/>
              </w:rPr>
              <w:t>e) Por el servicio de camiones, incluidos todos los gastos, por viajes dentro del Partido, por kilómetro recorrido</w:t>
            </w:r>
          </w:p>
        </w:tc>
        <w:tc>
          <w:tcPr>
            <w:tcW w:w="1096" w:type="dxa"/>
            <w:tcBorders>
              <w:top w:val="single" w:sz="4" w:space="0" w:color="000000"/>
              <w:left w:val="single" w:sz="4" w:space="0" w:color="000000"/>
              <w:bottom w:val="single" w:sz="4" w:space="0" w:color="000000"/>
              <w:right w:val="single" w:sz="4" w:space="0" w:color="000000"/>
            </w:tcBorders>
          </w:tcPr>
          <w:p w14:paraId="7804D98F" w14:textId="77777777" w:rsidR="00371AE4" w:rsidRDefault="00E01438">
            <w:pPr>
              <w:tabs>
                <w:tab w:val="left" w:pos="284"/>
                <w:tab w:val="left" w:pos="567"/>
              </w:tabs>
              <w:spacing w:line="256" w:lineRule="auto"/>
              <w:ind w:left="0" w:hanging="2"/>
              <w:jc w:val="both"/>
              <w:rPr>
                <w:sz w:val="22"/>
                <w:szCs w:val="22"/>
              </w:rPr>
            </w:pPr>
            <w:r>
              <w:rPr>
                <w:sz w:val="22"/>
                <w:szCs w:val="22"/>
              </w:rPr>
              <w:t>$ 810,00</w:t>
            </w:r>
          </w:p>
          <w:p w14:paraId="6D1B471F" w14:textId="77777777" w:rsidR="00371AE4" w:rsidRDefault="00371AE4">
            <w:pPr>
              <w:tabs>
                <w:tab w:val="left" w:pos="284"/>
                <w:tab w:val="left" w:pos="567"/>
              </w:tabs>
              <w:spacing w:line="256" w:lineRule="auto"/>
              <w:ind w:left="0" w:hanging="2"/>
              <w:jc w:val="both"/>
              <w:rPr>
                <w:sz w:val="22"/>
                <w:szCs w:val="22"/>
              </w:rPr>
            </w:pPr>
          </w:p>
        </w:tc>
      </w:tr>
    </w:tbl>
    <w:p w14:paraId="527CFDC6" w14:textId="77777777" w:rsidR="00371AE4" w:rsidRDefault="00E01438">
      <w:pPr>
        <w:tabs>
          <w:tab w:val="left" w:pos="284"/>
          <w:tab w:val="left" w:pos="567"/>
        </w:tabs>
        <w:ind w:left="0" w:hanging="2"/>
        <w:jc w:val="both"/>
        <w:rPr>
          <w:sz w:val="22"/>
          <w:szCs w:val="22"/>
        </w:rPr>
      </w:pPr>
      <w:r>
        <w:rPr>
          <w:sz w:val="22"/>
          <w:szCs w:val="22"/>
        </w:rPr>
        <w:t xml:space="preserve"> </w:t>
      </w:r>
    </w:p>
    <w:p w14:paraId="198DD2FD" w14:textId="77777777" w:rsidR="00371AE4" w:rsidRDefault="00E01438">
      <w:pPr>
        <w:tabs>
          <w:tab w:val="left" w:pos="284"/>
          <w:tab w:val="left" w:pos="567"/>
        </w:tabs>
        <w:ind w:left="0" w:hanging="2"/>
        <w:jc w:val="both"/>
        <w:rPr>
          <w:sz w:val="22"/>
          <w:szCs w:val="22"/>
        </w:rPr>
      </w:pPr>
      <w:r>
        <w:rPr>
          <w:sz w:val="22"/>
          <w:szCs w:val="22"/>
        </w:rPr>
        <w:t>Por los servicios de desinfección, se fija de la siguiente forma e importes:</w:t>
      </w:r>
    </w:p>
    <w:p w14:paraId="70E3EE5A" w14:textId="77777777" w:rsidR="00371AE4" w:rsidRDefault="00371AE4">
      <w:pPr>
        <w:tabs>
          <w:tab w:val="left" w:pos="284"/>
          <w:tab w:val="left" w:pos="567"/>
        </w:tabs>
        <w:ind w:left="0" w:hanging="2"/>
        <w:jc w:val="both"/>
        <w:rPr>
          <w:sz w:val="22"/>
          <w:szCs w:val="22"/>
        </w:rPr>
      </w:pPr>
    </w:p>
    <w:tbl>
      <w:tblPr>
        <w:tblStyle w:val="a8"/>
        <w:tblW w:w="9217" w:type="dxa"/>
        <w:tblInd w:w="-15" w:type="dxa"/>
        <w:tblLayout w:type="fixed"/>
        <w:tblLook w:val="0000" w:firstRow="0" w:lastRow="0" w:firstColumn="0" w:lastColumn="0" w:noHBand="0" w:noVBand="0"/>
      </w:tblPr>
      <w:tblGrid>
        <w:gridCol w:w="7845"/>
        <w:gridCol w:w="105"/>
        <w:gridCol w:w="1267"/>
      </w:tblGrid>
      <w:tr w:rsidR="00371AE4" w14:paraId="5C0AC882" w14:textId="77777777">
        <w:trPr>
          <w:trHeight w:val="443"/>
        </w:trPr>
        <w:tc>
          <w:tcPr>
            <w:tcW w:w="9217" w:type="dxa"/>
            <w:gridSpan w:val="3"/>
            <w:tcBorders>
              <w:top w:val="single" w:sz="4" w:space="0" w:color="000000"/>
              <w:left w:val="single" w:sz="4" w:space="0" w:color="000000"/>
              <w:bottom w:val="single" w:sz="4" w:space="0" w:color="000000"/>
              <w:right w:val="single" w:sz="4" w:space="0" w:color="000000"/>
            </w:tcBorders>
            <w:shd w:val="clear" w:color="auto" w:fill="C0C0C0"/>
          </w:tcPr>
          <w:p w14:paraId="733BE69B" w14:textId="77777777" w:rsidR="00371AE4" w:rsidRDefault="00E01438">
            <w:pPr>
              <w:tabs>
                <w:tab w:val="left" w:pos="284"/>
                <w:tab w:val="left" w:pos="567"/>
              </w:tabs>
              <w:spacing w:line="256" w:lineRule="auto"/>
              <w:ind w:left="0" w:hanging="2"/>
              <w:jc w:val="both"/>
              <w:rPr>
                <w:sz w:val="22"/>
                <w:szCs w:val="22"/>
              </w:rPr>
            </w:pPr>
            <w:r>
              <w:rPr>
                <w:b/>
                <w:sz w:val="22"/>
                <w:szCs w:val="22"/>
              </w:rPr>
              <w:t>POR VEHÍCULO:</w:t>
            </w:r>
          </w:p>
        </w:tc>
      </w:tr>
      <w:tr w:rsidR="00371AE4" w14:paraId="6548E80C" w14:textId="77777777">
        <w:trPr>
          <w:trHeight w:val="443"/>
        </w:trPr>
        <w:tc>
          <w:tcPr>
            <w:tcW w:w="7845" w:type="dxa"/>
            <w:tcBorders>
              <w:top w:val="nil"/>
              <w:left w:val="single" w:sz="4" w:space="0" w:color="000000"/>
              <w:bottom w:val="single" w:sz="4" w:space="0" w:color="000000"/>
              <w:right w:val="single" w:sz="4" w:space="0" w:color="000000"/>
            </w:tcBorders>
          </w:tcPr>
          <w:p w14:paraId="24BB1B57" w14:textId="77777777" w:rsidR="00371AE4" w:rsidRDefault="00E01438">
            <w:pPr>
              <w:tabs>
                <w:tab w:val="left" w:pos="284"/>
                <w:tab w:val="left" w:pos="567"/>
              </w:tabs>
              <w:spacing w:line="256" w:lineRule="auto"/>
              <w:ind w:left="0" w:hanging="2"/>
              <w:jc w:val="both"/>
              <w:rPr>
                <w:sz w:val="22"/>
                <w:szCs w:val="22"/>
              </w:rPr>
            </w:pPr>
            <w:r>
              <w:rPr>
                <w:sz w:val="22"/>
                <w:szCs w:val="22"/>
              </w:rPr>
              <w:t>f) Por desinfección de taxis o remises</w:t>
            </w:r>
          </w:p>
        </w:tc>
        <w:tc>
          <w:tcPr>
            <w:tcW w:w="1372" w:type="dxa"/>
            <w:gridSpan w:val="2"/>
            <w:tcBorders>
              <w:top w:val="nil"/>
              <w:left w:val="nil"/>
              <w:bottom w:val="single" w:sz="4" w:space="0" w:color="000000"/>
              <w:right w:val="single" w:sz="4" w:space="0" w:color="000000"/>
            </w:tcBorders>
          </w:tcPr>
          <w:p w14:paraId="3914929A" w14:textId="77777777" w:rsidR="00371AE4" w:rsidRDefault="00E01438">
            <w:pPr>
              <w:tabs>
                <w:tab w:val="left" w:pos="284"/>
                <w:tab w:val="left" w:pos="567"/>
              </w:tabs>
              <w:spacing w:line="256" w:lineRule="auto"/>
              <w:ind w:left="0" w:hanging="2"/>
              <w:jc w:val="both"/>
              <w:rPr>
                <w:sz w:val="22"/>
                <w:szCs w:val="22"/>
              </w:rPr>
            </w:pPr>
            <w:r>
              <w:rPr>
                <w:sz w:val="22"/>
                <w:szCs w:val="22"/>
              </w:rPr>
              <w:t>$1.750,00</w:t>
            </w:r>
          </w:p>
        </w:tc>
      </w:tr>
      <w:tr w:rsidR="00371AE4" w14:paraId="44404FF2" w14:textId="77777777">
        <w:trPr>
          <w:trHeight w:val="443"/>
        </w:trPr>
        <w:tc>
          <w:tcPr>
            <w:tcW w:w="7845" w:type="dxa"/>
            <w:tcBorders>
              <w:top w:val="nil"/>
              <w:left w:val="single" w:sz="4" w:space="0" w:color="000000"/>
              <w:bottom w:val="single" w:sz="4" w:space="0" w:color="000000"/>
              <w:right w:val="single" w:sz="4" w:space="0" w:color="000000"/>
            </w:tcBorders>
          </w:tcPr>
          <w:p w14:paraId="38FB06DA" w14:textId="77777777" w:rsidR="00371AE4" w:rsidRDefault="00E01438">
            <w:pPr>
              <w:tabs>
                <w:tab w:val="left" w:pos="284"/>
                <w:tab w:val="left" w:pos="567"/>
              </w:tabs>
              <w:spacing w:line="256" w:lineRule="auto"/>
              <w:ind w:left="0" w:hanging="2"/>
              <w:jc w:val="both"/>
              <w:rPr>
                <w:sz w:val="22"/>
                <w:szCs w:val="22"/>
              </w:rPr>
            </w:pPr>
            <w:r>
              <w:rPr>
                <w:sz w:val="22"/>
                <w:szCs w:val="22"/>
              </w:rPr>
              <w:t>g) Por desinfección de colectivos, ómnibus, hasta 20 asientos</w:t>
            </w:r>
          </w:p>
        </w:tc>
        <w:tc>
          <w:tcPr>
            <w:tcW w:w="1372" w:type="dxa"/>
            <w:gridSpan w:val="2"/>
            <w:tcBorders>
              <w:top w:val="nil"/>
              <w:left w:val="nil"/>
              <w:bottom w:val="single" w:sz="4" w:space="0" w:color="000000"/>
              <w:right w:val="single" w:sz="4" w:space="0" w:color="000000"/>
            </w:tcBorders>
          </w:tcPr>
          <w:p w14:paraId="1142A1A7" w14:textId="77777777" w:rsidR="00371AE4" w:rsidRDefault="00E01438">
            <w:pPr>
              <w:tabs>
                <w:tab w:val="left" w:pos="284"/>
                <w:tab w:val="left" w:pos="567"/>
              </w:tabs>
              <w:spacing w:line="256" w:lineRule="auto"/>
              <w:ind w:left="0" w:hanging="2"/>
              <w:jc w:val="both"/>
              <w:rPr>
                <w:sz w:val="22"/>
                <w:szCs w:val="22"/>
              </w:rPr>
            </w:pPr>
            <w:r>
              <w:rPr>
                <w:sz w:val="22"/>
                <w:szCs w:val="22"/>
              </w:rPr>
              <w:t>$2.780,00</w:t>
            </w:r>
          </w:p>
        </w:tc>
      </w:tr>
      <w:tr w:rsidR="00371AE4" w14:paraId="49ADEA70" w14:textId="77777777">
        <w:trPr>
          <w:trHeight w:val="443"/>
        </w:trPr>
        <w:tc>
          <w:tcPr>
            <w:tcW w:w="7845" w:type="dxa"/>
            <w:tcBorders>
              <w:top w:val="nil"/>
              <w:left w:val="single" w:sz="4" w:space="0" w:color="000000"/>
              <w:bottom w:val="single" w:sz="4" w:space="0" w:color="000000"/>
              <w:right w:val="single" w:sz="4" w:space="0" w:color="000000"/>
            </w:tcBorders>
          </w:tcPr>
          <w:p w14:paraId="7247CD4E" w14:textId="77777777" w:rsidR="00371AE4" w:rsidRDefault="00E01438">
            <w:pPr>
              <w:tabs>
                <w:tab w:val="left" w:pos="284"/>
                <w:tab w:val="left" w:pos="567"/>
              </w:tabs>
              <w:spacing w:line="256" w:lineRule="auto"/>
              <w:ind w:left="0" w:hanging="2"/>
              <w:jc w:val="both"/>
              <w:rPr>
                <w:sz w:val="22"/>
                <w:szCs w:val="22"/>
              </w:rPr>
            </w:pPr>
            <w:r>
              <w:rPr>
                <w:sz w:val="22"/>
                <w:szCs w:val="22"/>
              </w:rPr>
              <w:t>h) Por desinfección de colectivo, de más de 20 asientos</w:t>
            </w:r>
          </w:p>
        </w:tc>
        <w:tc>
          <w:tcPr>
            <w:tcW w:w="1372" w:type="dxa"/>
            <w:gridSpan w:val="2"/>
            <w:tcBorders>
              <w:top w:val="nil"/>
              <w:left w:val="nil"/>
              <w:bottom w:val="single" w:sz="4" w:space="0" w:color="000000"/>
              <w:right w:val="single" w:sz="4" w:space="0" w:color="000000"/>
            </w:tcBorders>
          </w:tcPr>
          <w:p w14:paraId="479C13BC" w14:textId="77777777" w:rsidR="00371AE4" w:rsidRDefault="00E01438">
            <w:pPr>
              <w:tabs>
                <w:tab w:val="left" w:pos="284"/>
                <w:tab w:val="left" w:pos="567"/>
              </w:tabs>
              <w:spacing w:line="256" w:lineRule="auto"/>
              <w:ind w:left="0" w:hanging="2"/>
              <w:jc w:val="both"/>
              <w:rPr>
                <w:sz w:val="22"/>
                <w:szCs w:val="22"/>
              </w:rPr>
            </w:pPr>
            <w:r>
              <w:rPr>
                <w:sz w:val="22"/>
                <w:szCs w:val="22"/>
              </w:rPr>
              <w:t>$4.600,00</w:t>
            </w:r>
          </w:p>
        </w:tc>
      </w:tr>
      <w:tr w:rsidR="00371AE4" w14:paraId="48F3EDFC" w14:textId="77777777">
        <w:trPr>
          <w:trHeight w:val="443"/>
        </w:trPr>
        <w:tc>
          <w:tcPr>
            <w:tcW w:w="7845" w:type="dxa"/>
            <w:tcBorders>
              <w:top w:val="nil"/>
              <w:left w:val="single" w:sz="4" w:space="0" w:color="000000"/>
              <w:bottom w:val="single" w:sz="4" w:space="0" w:color="000000"/>
              <w:right w:val="single" w:sz="4" w:space="0" w:color="000000"/>
            </w:tcBorders>
          </w:tcPr>
          <w:p w14:paraId="3007AE0B" w14:textId="77777777" w:rsidR="00371AE4" w:rsidRDefault="00E01438">
            <w:pPr>
              <w:tabs>
                <w:tab w:val="left" w:pos="284"/>
                <w:tab w:val="left" w:pos="567"/>
              </w:tabs>
              <w:spacing w:line="256" w:lineRule="auto"/>
              <w:ind w:left="0" w:hanging="2"/>
              <w:jc w:val="both"/>
              <w:rPr>
                <w:sz w:val="22"/>
                <w:szCs w:val="22"/>
              </w:rPr>
            </w:pPr>
            <w:r>
              <w:rPr>
                <w:sz w:val="22"/>
                <w:szCs w:val="22"/>
              </w:rPr>
              <w:t>i)Por desinfección de coches fúnebres o similares</w:t>
            </w:r>
          </w:p>
        </w:tc>
        <w:tc>
          <w:tcPr>
            <w:tcW w:w="1372" w:type="dxa"/>
            <w:gridSpan w:val="2"/>
            <w:tcBorders>
              <w:top w:val="nil"/>
              <w:left w:val="nil"/>
              <w:bottom w:val="single" w:sz="4" w:space="0" w:color="000000"/>
              <w:right w:val="single" w:sz="4" w:space="0" w:color="000000"/>
            </w:tcBorders>
          </w:tcPr>
          <w:p w14:paraId="31ACB04B" w14:textId="77777777" w:rsidR="00371AE4" w:rsidRDefault="00E01438">
            <w:pPr>
              <w:tabs>
                <w:tab w:val="left" w:pos="284"/>
                <w:tab w:val="left" w:pos="567"/>
              </w:tabs>
              <w:spacing w:line="256" w:lineRule="auto"/>
              <w:ind w:left="0" w:hanging="2"/>
              <w:jc w:val="both"/>
              <w:rPr>
                <w:sz w:val="22"/>
                <w:szCs w:val="22"/>
              </w:rPr>
            </w:pPr>
            <w:r>
              <w:rPr>
                <w:sz w:val="22"/>
                <w:szCs w:val="22"/>
              </w:rPr>
              <w:t>$1.750,00</w:t>
            </w:r>
          </w:p>
        </w:tc>
      </w:tr>
      <w:tr w:rsidR="00371AE4" w14:paraId="76BF9B1A" w14:textId="77777777">
        <w:trPr>
          <w:trHeight w:val="443"/>
        </w:trPr>
        <w:tc>
          <w:tcPr>
            <w:tcW w:w="7845" w:type="dxa"/>
            <w:tcBorders>
              <w:top w:val="nil"/>
              <w:left w:val="single" w:sz="4" w:space="0" w:color="000000"/>
              <w:bottom w:val="single" w:sz="4" w:space="0" w:color="000000"/>
              <w:right w:val="single" w:sz="4" w:space="0" w:color="000000"/>
            </w:tcBorders>
          </w:tcPr>
          <w:p w14:paraId="50FDB3FD" w14:textId="77777777" w:rsidR="00371AE4" w:rsidRDefault="00E01438">
            <w:pPr>
              <w:tabs>
                <w:tab w:val="left" w:pos="284"/>
                <w:tab w:val="left" w:pos="567"/>
              </w:tabs>
              <w:spacing w:line="256" w:lineRule="auto"/>
              <w:ind w:left="0" w:hanging="2"/>
              <w:jc w:val="both"/>
              <w:rPr>
                <w:sz w:val="22"/>
                <w:szCs w:val="22"/>
              </w:rPr>
            </w:pPr>
            <w:r>
              <w:rPr>
                <w:sz w:val="22"/>
                <w:szCs w:val="22"/>
              </w:rPr>
              <w:t>j)Por desinfección de transporte de productos alimenticios</w:t>
            </w:r>
          </w:p>
        </w:tc>
        <w:tc>
          <w:tcPr>
            <w:tcW w:w="1372" w:type="dxa"/>
            <w:gridSpan w:val="2"/>
            <w:tcBorders>
              <w:top w:val="nil"/>
              <w:left w:val="nil"/>
              <w:bottom w:val="single" w:sz="4" w:space="0" w:color="000000"/>
              <w:right w:val="single" w:sz="4" w:space="0" w:color="000000"/>
            </w:tcBorders>
          </w:tcPr>
          <w:p w14:paraId="2FEEC9C7" w14:textId="77777777" w:rsidR="00371AE4" w:rsidRDefault="00E01438">
            <w:pPr>
              <w:tabs>
                <w:tab w:val="left" w:pos="284"/>
                <w:tab w:val="left" w:pos="567"/>
              </w:tabs>
              <w:spacing w:line="256" w:lineRule="auto"/>
              <w:ind w:left="0" w:hanging="2"/>
              <w:jc w:val="both"/>
              <w:rPr>
                <w:sz w:val="22"/>
                <w:szCs w:val="22"/>
              </w:rPr>
            </w:pPr>
            <w:r>
              <w:rPr>
                <w:sz w:val="22"/>
                <w:szCs w:val="22"/>
              </w:rPr>
              <w:t>$1.750,00</w:t>
            </w:r>
          </w:p>
        </w:tc>
      </w:tr>
      <w:tr w:rsidR="00371AE4" w14:paraId="459D1EB7" w14:textId="77777777">
        <w:trPr>
          <w:trHeight w:val="443"/>
        </w:trPr>
        <w:tc>
          <w:tcPr>
            <w:tcW w:w="9217" w:type="dxa"/>
            <w:gridSpan w:val="3"/>
            <w:tcBorders>
              <w:top w:val="single" w:sz="4" w:space="0" w:color="000000"/>
              <w:left w:val="single" w:sz="4" w:space="0" w:color="000000"/>
              <w:bottom w:val="single" w:sz="4" w:space="0" w:color="000000"/>
              <w:right w:val="single" w:sz="4" w:space="0" w:color="000000"/>
            </w:tcBorders>
            <w:shd w:val="clear" w:color="auto" w:fill="C0C0C0"/>
          </w:tcPr>
          <w:p w14:paraId="2FAE1D0C" w14:textId="77777777" w:rsidR="00371AE4" w:rsidRDefault="00E01438">
            <w:pPr>
              <w:tabs>
                <w:tab w:val="left" w:pos="284"/>
                <w:tab w:val="left" w:pos="567"/>
              </w:tabs>
              <w:spacing w:line="256" w:lineRule="auto"/>
              <w:ind w:left="0" w:hanging="2"/>
              <w:jc w:val="both"/>
              <w:rPr>
                <w:sz w:val="22"/>
                <w:szCs w:val="22"/>
              </w:rPr>
            </w:pPr>
            <w:r>
              <w:rPr>
                <w:b/>
                <w:sz w:val="22"/>
                <w:szCs w:val="22"/>
              </w:rPr>
              <w:t>POR DESRATIZACIÓN DE:</w:t>
            </w:r>
          </w:p>
        </w:tc>
      </w:tr>
      <w:tr w:rsidR="00371AE4" w14:paraId="749312FC" w14:textId="77777777">
        <w:trPr>
          <w:trHeight w:val="443"/>
        </w:trPr>
        <w:tc>
          <w:tcPr>
            <w:tcW w:w="7950" w:type="dxa"/>
            <w:gridSpan w:val="2"/>
            <w:tcBorders>
              <w:top w:val="nil"/>
              <w:left w:val="single" w:sz="4" w:space="0" w:color="000000"/>
              <w:bottom w:val="single" w:sz="4" w:space="0" w:color="000000"/>
              <w:right w:val="single" w:sz="4" w:space="0" w:color="000000"/>
            </w:tcBorders>
          </w:tcPr>
          <w:p w14:paraId="37B025A7" w14:textId="77777777" w:rsidR="00371AE4" w:rsidRDefault="00E01438">
            <w:pPr>
              <w:tabs>
                <w:tab w:val="left" w:pos="284"/>
                <w:tab w:val="left" w:pos="567"/>
              </w:tabs>
              <w:spacing w:line="256" w:lineRule="auto"/>
              <w:ind w:left="0" w:hanging="2"/>
              <w:jc w:val="both"/>
              <w:rPr>
                <w:sz w:val="22"/>
                <w:szCs w:val="22"/>
              </w:rPr>
            </w:pPr>
            <w:r>
              <w:rPr>
                <w:sz w:val="22"/>
                <w:szCs w:val="22"/>
              </w:rPr>
              <w:t>k) Negocios, comercios e industrias</w:t>
            </w:r>
          </w:p>
        </w:tc>
        <w:tc>
          <w:tcPr>
            <w:tcW w:w="1267" w:type="dxa"/>
            <w:tcBorders>
              <w:top w:val="nil"/>
              <w:left w:val="nil"/>
              <w:bottom w:val="single" w:sz="4" w:space="0" w:color="000000"/>
              <w:right w:val="single" w:sz="4" w:space="0" w:color="000000"/>
            </w:tcBorders>
          </w:tcPr>
          <w:p w14:paraId="7BA142F8" w14:textId="77777777" w:rsidR="00371AE4" w:rsidRDefault="00E01438">
            <w:pPr>
              <w:tabs>
                <w:tab w:val="left" w:pos="284"/>
                <w:tab w:val="left" w:pos="567"/>
              </w:tabs>
              <w:spacing w:line="256" w:lineRule="auto"/>
              <w:ind w:left="0" w:hanging="2"/>
              <w:jc w:val="both"/>
              <w:rPr>
                <w:sz w:val="22"/>
                <w:szCs w:val="22"/>
              </w:rPr>
            </w:pPr>
            <w:r>
              <w:rPr>
                <w:sz w:val="22"/>
                <w:szCs w:val="22"/>
              </w:rPr>
              <w:t>$ 8.100,00</w:t>
            </w:r>
          </w:p>
        </w:tc>
      </w:tr>
      <w:tr w:rsidR="00371AE4" w14:paraId="1232D21F" w14:textId="77777777">
        <w:trPr>
          <w:trHeight w:val="443"/>
        </w:trPr>
        <w:tc>
          <w:tcPr>
            <w:tcW w:w="7950" w:type="dxa"/>
            <w:gridSpan w:val="2"/>
            <w:tcBorders>
              <w:top w:val="nil"/>
              <w:left w:val="single" w:sz="4" w:space="0" w:color="000000"/>
              <w:bottom w:val="single" w:sz="4" w:space="0" w:color="000000"/>
              <w:right w:val="single" w:sz="4" w:space="0" w:color="000000"/>
            </w:tcBorders>
          </w:tcPr>
          <w:p w14:paraId="494C4728" w14:textId="77777777" w:rsidR="00371AE4" w:rsidRDefault="00E01438">
            <w:pPr>
              <w:tabs>
                <w:tab w:val="left" w:pos="284"/>
                <w:tab w:val="left" w:pos="567"/>
              </w:tabs>
              <w:spacing w:line="256" w:lineRule="auto"/>
              <w:ind w:left="0" w:hanging="2"/>
              <w:jc w:val="both"/>
              <w:rPr>
                <w:sz w:val="22"/>
                <w:szCs w:val="22"/>
              </w:rPr>
            </w:pPr>
            <w:r>
              <w:rPr>
                <w:sz w:val="22"/>
                <w:szCs w:val="22"/>
              </w:rPr>
              <w:t>l) Depósitos, estibas y similares, cada 100 metros cuadrados o fracción</w:t>
            </w:r>
          </w:p>
        </w:tc>
        <w:tc>
          <w:tcPr>
            <w:tcW w:w="1267" w:type="dxa"/>
            <w:tcBorders>
              <w:top w:val="nil"/>
              <w:left w:val="nil"/>
              <w:bottom w:val="single" w:sz="4" w:space="0" w:color="000000"/>
              <w:right w:val="single" w:sz="4" w:space="0" w:color="000000"/>
            </w:tcBorders>
          </w:tcPr>
          <w:p w14:paraId="0E529BE1" w14:textId="77777777" w:rsidR="00371AE4" w:rsidRDefault="00E01438">
            <w:pPr>
              <w:tabs>
                <w:tab w:val="left" w:pos="284"/>
                <w:tab w:val="left" w:pos="567"/>
              </w:tabs>
              <w:spacing w:line="256" w:lineRule="auto"/>
              <w:ind w:left="0" w:hanging="2"/>
              <w:jc w:val="both"/>
              <w:rPr>
                <w:sz w:val="22"/>
                <w:szCs w:val="22"/>
              </w:rPr>
            </w:pPr>
            <w:r>
              <w:rPr>
                <w:sz w:val="22"/>
                <w:szCs w:val="22"/>
              </w:rPr>
              <w:t xml:space="preserve">$ 1.450,00  </w:t>
            </w:r>
          </w:p>
        </w:tc>
      </w:tr>
      <w:tr w:rsidR="00371AE4" w14:paraId="7E12C75A" w14:textId="77777777">
        <w:trPr>
          <w:trHeight w:val="443"/>
        </w:trPr>
        <w:tc>
          <w:tcPr>
            <w:tcW w:w="7950" w:type="dxa"/>
            <w:gridSpan w:val="2"/>
            <w:tcBorders>
              <w:top w:val="nil"/>
              <w:left w:val="single" w:sz="4" w:space="0" w:color="000000"/>
              <w:bottom w:val="single" w:sz="4" w:space="0" w:color="000000"/>
              <w:right w:val="single" w:sz="4" w:space="0" w:color="000000"/>
            </w:tcBorders>
          </w:tcPr>
          <w:p w14:paraId="42B39866" w14:textId="77777777" w:rsidR="00371AE4" w:rsidRDefault="00E01438">
            <w:pPr>
              <w:tabs>
                <w:tab w:val="left" w:pos="284"/>
                <w:tab w:val="left" w:pos="567"/>
              </w:tabs>
              <w:spacing w:line="256" w:lineRule="auto"/>
              <w:ind w:left="0" w:hanging="2"/>
              <w:jc w:val="both"/>
              <w:rPr>
                <w:sz w:val="22"/>
                <w:szCs w:val="22"/>
              </w:rPr>
            </w:pPr>
            <w:r>
              <w:rPr>
                <w:sz w:val="22"/>
                <w:szCs w:val="22"/>
              </w:rPr>
              <w:t>m) Casas de familia</w:t>
            </w:r>
          </w:p>
        </w:tc>
        <w:tc>
          <w:tcPr>
            <w:tcW w:w="1267" w:type="dxa"/>
            <w:tcBorders>
              <w:top w:val="nil"/>
              <w:left w:val="nil"/>
              <w:bottom w:val="single" w:sz="4" w:space="0" w:color="000000"/>
              <w:right w:val="single" w:sz="4" w:space="0" w:color="000000"/>
            </w:tcBorders>
          </w:tcPr>
          <w:p w14:paraId="7EEA502D" w14:textId="77777777" w:rsidR="00371AE4" w:rsidRDefault="00E01438">
            <w:pPr>
              <w:tabs>
                <w:tab w:val="left" w:pos="284"/>
                <w:tab w:val="left" w:pos="567"/>
              </w:tabs>
              <w:spacing w:line="256" w:lineRule="auto"/>
              <w:ind w:left="0" w:hanging="2"/>
              <w:jc w:val="both"/>
              <w:rPr>
                <w:sz w:val="22"/>
                <w:szCs w:val="22"/>
              </w:rPr>
            </w:pPr>
            <w:r>
              <w:rPr>
                <w:sz w:val="22"/>
                <w:szCs w:val="22"/>
              </w:rPr>
              <w:t>$ 6.100,00</w:t>
            </w:r>
          </w:p>
        </w:tc>
      </w:tr>
    </w:tbl>
    <w:p w14:paraId="3176D563" w14:textId="77777777" w:rsidR="00371AE4" w:rsidRDefault="00371AE4">
      <w:pPr>
        <w:tabs>
          <w:tab w:val="left" w:pos="284"/>
          <w:tab w:val="left" w:pos="567"/>
        </w:tabs>
        <w:ind w:left="0" w:hanging="2"/>
        <w:jc w:val="both"/>
        <w:rPr>
          <w:sz w:val="22"/>
          <w:szCs w:val="22"/>
        </w:rPr>
      </w:pPr>
    </w:p>
    <w:p w14:paraId="36E4FD06" w14:textId="77777777" w:rsidR="00371AE4" w:rsidRDefault="00E01438">
      <w:pPr>
        <w:tabs>
          <w:tab w:val="left" w:pos="284"/>
          <w:tab w:val="left" w:pos="567"/>
        </w:tabs>
        <w:ind w:left="0" w:hanging="2"/>
        <w:jc w:val="both"/>
        <w:rPr>
          <w:sz w:val="22"/>
          <w:szCs w:val="22"/>
        </w:rPr>
      </w:pPr>
      <w:r>
        <w:rPr>
          <w:sz w:val="22"/>
          <w:szCs w:val="22"/>
        </w:rPr>
        <w:t>Por los usos de maquinarias municipales, se fija de la siguiente forma e importes:</w:t>
      </w:r>
    </w:p>
    <w:p w14:paraId="09CBA2A7" w14:textId="77777777" w:rsidR="00371AE4" w:rsidRDefault="00371AE4">
      <w:pPr>
        <w:tabs>
          <w:tab w:val="left" w:pos="284"/>
          <w:tab w:val="left" w:pos="567"/>
        </w:tabs>
        <w:ind w:left="0" w:hanging="2"/>
        <w:jc w:val="both"/>
        <w:rPr>
          <w:sz w:val="22"/>
          <w:szCs w:val="22"/>
        </w:rPr>
      </w:pPr>
    </w:p>
    <w:tbl>
      <w:tblPr>
        <w:tblStyle w:val="a9"/>
        <w:tblW w:w="9285" w:type="dxa"/>
        <w:tblInd w:w="-70" w:type="dxa"/>
        <w:tblLayout w:type="fixed"/>
        <w:tblLook w:val="0000" w:firstRow="0" w:lastRow="0" w:firstColumn="0" w:lastColumn="0" w:noHBand="0" w:noVBand="0"/>
      </w:tblPr>
      <w:tblGrid>
        <w:gridCol w:w="7995"/>
        <w:gridCol w:w="1290"/>
      </w:tblGrid>
      <w:tr w:rsidR="00371AE4" w14:paraId="15FBCF77" w14:textId="77777777">
        <w:trPr>
          <w:trHeight w:val="415"/>
        </w:trPr>
        <w:tc>
          <w:tcPr>
            <w:tcW w:w="7995" w:type="dxa"/>
            <w:tcBorders>
              <w:top w:val="single" w:sz="6" w:space="0" w:color="000000"/>
              <w:left w:val="single" w:sz="6" w:space="0" w:color="000000"/>
              <w:bottom w:val="single" w:sz="6" w:space="0" w:color="000000"/>
              <w:right w:val="nil"/>
            </w:tcBorders>
            <w:shd w:val="clear" w:color="auto" w:fill="C0C0C0"/>
          </w:tcPr>
          <w:p w14:paraId="642BA17B" w14:textId="77777777" w:rsidR="00371AE4" w:rsidRDefault="00E01438">
            <w:pPr>
              <w:tabs>
                <w:tab w:val="left" w:pos="284"/>
                <w:tab w:val="left" w:pos="567"/>
              </w:tabs>
              <w:spacing w:line="256" w:lineRule="auto"/>
              <w:ind w:left="0" w:hanging="2"/>
              <w:jc w:val="both"/>
              <w:rPr>
                <w:sz w:val="22"/>
                <w:szCs w:val="22"/>
              </w:rPr>
            </w:pPr>
            <w:r>
              <w:rPr>
                <w:b/>
                <w:sz w:val="22"/>
                <w:szCs w:val="22"/>
              </w:rPr>
              <w:t>USO DE MÁQUINAS MUNICIPALES</w:t>
            </w:r>
          </w:p>
        </w:tc>
        <w:tc>
          <w:tcPr>
            <w:tcW w:w="1290" w:type="dxa"/>
            <w:tcBorders>
              <w:top w:val="single" w:sz="6" w:space="0" w:color="000000"/>
              <w:left w:val="nil"/>
              <w:bottom w:val="single" w:sz="6" w:space="0" w:color="000000"/>
              <w:right w:val="single" w:sz="6" w:space="0" w:color="000000"/>
            </w:tcBorders>
            <w:shd w:val="clear" w:color="auto" w:fill="C0C0C0"/>
          </w:tcPr>
          <w:p w14:paraId="78DECA17" w14:textId="77777777" w:rsidR="00371AE4" w:rsidRDefault="00371AE4">
            <w:pPr>
              <w:tabs>
                <w:tab w:val="left" w:pos="284"/>
                <w:tab w:val="left" w:pos="567"/>
              </w:tabs>
              <w:spacing w:line="256" w:lineRule="auto"/>
              <w:ind w:left="0" w:hanging="2"/>
              <w:jc w:val="both"/>
              <w:rPr>
                <w:sz w:val="22"/>
                <w:szCs w:val="22"/>
              </w:rPr>
            </w:pPr>
          </w:p>
        </w:tc>
      </w:tr>
      <w:tr w:rsidR="00371AE4" w14:paraId="760636A4" w14:textId="77777777">
        <w:trPr>
          <w:trHeight w:val="415"/>
        </w:trPr>
        <w:tc>
          <w:tcPr>
            <w:tcW w:w="7995" w:type="dxa"/>
            <w:tcBorders>
              <w:top w:val="single" w:sz="6" w:space="0" w:color="000000"/>
              <w:left w:val="single" w:sz="6" w:space="0" w:color="000000"/>
              <w:bottom w:val="single" w:sz="6" w:space="0" w:color="000000"/>
              <w:right w:val="single" w:sz="6" w:space="0" w:color="000000"/>
            </w:tcBorders>
          </w:tcPr>
          <w:p w14:paraId="7852CC7D" w14:textId="77777777" w:rsidR="00371AE4" w:rsidRDefault="00E01438">
            <w:pPr>
              <w:tabs>
                <w:tab w:val="left" w:pos="284"/>
                <w:tab w:val="left" w:pos="567"/>
              </w:tabs>
              <w:spacing w:line="256" w:lineRule="auto"/>
              <w:ind w:left="0" w:hanging="2"/>
              <w:jc w:val="both"/>
              <w:rPr>
                <w:sz w:val="22"/>
                <w:szCs w:val="22"/>
              </w:rPr>
            </w:pPr>
            <w:r>
              <w:rPr>
                <w:sz w:val="22"/>
                <w:szCs w:val="22"/>
              </w:rPr>
              <w:t>n) Por servicios de motoniveladoras o topadoras incluidos todos los gastos, por hora</w:t>
            </w:r>
          </w:p>
        </w:tc>
        <w:tc>
          <w:tcPr>
            <w:tcW w:w="1290" w:type="dxa"/>
            <w:tcBorders>
              <w:top w:val="single" w:sz="6" w:space="0" w:color="000000"/>
              <w:left w:val="single" w:sz="6" w:space="0" w:color="000000"/>
              <w:bottom w:val="single" w:sz="6" w:space="0" w:color="000000"/>
              <w:right w:val="single" w:sz="6" w:space="0" w:color="000000"/>
            </w:tcBorders>
          </w:tcPr>
          <w:p w14:paraId="1B7BC376" w14:textId="77777777" w:rsidR="00371AE4" w:rsidRDefault="00E01438">
            <w:pPr>
              <w:tabs>
                <w:tab w:val="left" w:pos="284"/>
                <w:tab w:val="left" w:pos="567"/>
              </w:tabs>
              <w:spacing w:line="256" w:lineRule="auto"/>
              <w:ind w:left="0" w:hanging="2"/>
              <w:jc w:val="both"/>
              <w:rPr>
                <w:sz w:val="22"/>
                <w:szCs w:val="22"/>
              </w:rPr>
            </w:pPr>
            <w:r>
              <w:rPr>
                <w:sz w:val="22"/>
                <w:szCs w:val="22"/>
              </w:rPr>
              <w:t>$ 18.300,00</w:t>
            </w:r>
          </w:p>
        </w:tc>
      </w:tr>
      <w:tr w:rsidR="00371AE4" w14:paraId="6DEB92C2" w14:textId="77777777">
        <w:trPr>
          <w:trHeight w:val="415"/>
        </w:trPr>
        <w:tc>
          <w:tcPr>
            <w:tcW w:w="7995" w:type="dxa"/>
            <w:tcBorders>
              <w:top w:val="single" w:sz="6" w:space="0" w:color="000000"/>
              <w:left w:val="single" w:sz="6" w:space="0" w:color="000000"/>
              <w:bottom w:val="single" w:sz="6" w:space="0" w:color="000000"/>
              <w:right w:val="single" w:sz="6" w:space="0" w:color="000000"/>
            </w:tcBorders>
          </w:tcPr>
          <w:p w14:paraId="676B3B4B" w14:textId="77777777" w:rsidR="00371AE4" w:rsidRDefault="00E01438">
            <w:pPr>
              <w:tabs>
                <w:tab w:val="left" w:pos="284"/>
                <w:tab w:val="left" w:pos="567"/>
              </w:tabs>
              <w:spacing w:line="256" w:lineRule="auto"/>
              <w:ind w:left="0" w:hanging="2"/>
              <w:jc w:val="both"/>
              <w:rPr>
                <w:sz w:val="22"/>
                <w:szCs w:val="22"/>
              </w:rPr>
            </w:pPr>
            <w:r>
              <w:rPr>
                <w:sz w:val="22"/>
                <w:szCs w:val="22"/>
              </w:rPr>
              <w:t>ñ) Por los servicios de pala cargadora o cargadoras, incluido todos los gastos, por hora</w:t>
            </w:r>
          </w:p>
        </w:tc>
        <w:tc>
          <w:tcPr>
            <w:tcW w:w="1290" w:type="dxa"/>
            <w:tcBorders>
              <w:top w:val="single" w:sz="6" w:space="0" w:color="000000"/>
              <w:left w:val="single" w:sz="6" w:space="0" w:color="000000"/>
              <w:bottom w:val="single" w:sz="6" w:space="0" w:color="000000"/>
              <w:right w:val="single" w:sz="6" w:space="0" w:color="000000"/>
            </w:tcBorders>
          </w:tcPr>
          <w:p w14:paraId="17CEA70E" w14:textId="77777777" w:rsidR="00371AE4" w:rsidRDefault="00E01438">
            <w:pPr>
              <w:tabs>
                <w:tab w:val="left" w:pos="284"/>
                <w:tab w:val="left" w:pos="567"/>
              </w:tabs>
              <w:spacing w:line="256" w:lineRule="auto"/>
              <w:ind w:left="0" w:hanging="2"/>
              <w:jc w:val="both"/>
              <w:rPr>
                <w:sz w:val="22"/>
                <w:szCs w:val="22"/>
              </w:rPr>
            </w:pPr>
            <w:r>
              <w:rPr>
                <w:sz w:val="22"/>
                <w:szCs w:val="22"/>
              </w:rPr>
              <w:t>$ 14.500,00</w:t>
            </w:r>
          </w:p>
        </w:tc>
      </w:tr>
      <w:tr w:rsidR="00371AE4" w14:paraId="6A17AAE3" w14:textId="77777777">
        <w:trPr>
          <w:trHeight w:val="415"/>
        </w:trPr>
        <w:tc>
          <w:tcPr>
            <w:tcW w:w="7995" w:type="dxa"/>
            <w:tcBorders>
              <w:top w:val="single" w:sz="6" w:space="0" w:color="000000"/>
              <w:left w:val="single" w:sz="6" w:space="0" w:color="000000"/>
              <w:bottom w:val="single" w:sz="6" w:space="0" w:color="000000"/>
              <w:right w:val="single" w:sz="6" w:space="0" w:color="000000"/>
            </w:tcBorders>
          </w:tcPr>
          <w:p w14:paraId="016A120B" w14:textId="77777777" w:rsidR="00371AE4" w:rsidRDefault="00E01438">
            <w:pPr>
              <w:tabs>
                <w:tab w:val="left" w:pos="284"/>
                <w:tab w:val="left" w:pos="567"/>
              </w:tabs>
              <w:spacing w:line="256" w:lineRule="auto"/>
              <w:ind w:left="0" w:hanging="2"/>
              <w:jc w:val="both"/>
              <w:rPr>
                <w:sz w:val="22"/>
                <w:szCs w:val="22"/>
              </w:rPr>
            </w:pPr>
            <w:r>
              <w:rPr>
                <w:sz w:val="22"/>
                <w:szCs w:val="22"/>
              </w:rPr>
              <w:t>o) Por los servicios de trituradora, incluido los gastos, por hora</w:t>
            </w:r>
          </w:p>
        </w:tc>
        <w:tc>
          <w:tcPr>
            <w:tcW w:w="1290" w:type="dxa"/>
            <w:tcBorders>
              <w:top w:val="single" w:sz="6" w:space="0" w:color="000000"/>
              <w:left w:val="single" w:sz="6" w:space="0" w:color="000000"/>
              <w:bottom w:val="single" w:sz="6" w:space="0" w:color="000000"/>
              <w:right w:val="single" w:sz="6" w:space="0" w:color="000000"/>
            </w:tcBorders>
          </w:tcPr>
          <w:p w14:paraId="5D42E352" w14:textId="77777777" w:rsidR="00371AE4" w:rsidRDefault="00E01438">
            <w:pPr>
              <w:tabs>
                <w:tab w:val="left" w:pos="284"/>
                <w:tab w:val="left" w:pos="567"/>
              </w:tabs>
              <w:spacing w:line="256" w:lineRule="auto"/>
              <w:ind w:left="0" w:hanging="2"/>
              <w:jc w:val="both"/>
              <w:rPr>
                <w:sz w:val="22"/>
                <w:szCs w:val="22"/>
              </w:rPr>
            </w:pPr>
            <w:r>
              <w:rPr>
                <w:sz w:val="22"/>
                <w:szCs w:val="22"/>
              </w:rPr>
              <w:t>$ 6.100,00</w:t>
            </w:r>
          </w:p>
        </w:tc>
      </w:tr>
      <w:tr w:rsidR="00371AE4" w14:paraId="0BE94E05" w14:textId="77777777">
        <w:trPr>
          <w:trHeight w:val="415"/>
        </w:trPr>
        <w:tc>
          <w:tcPr>
            <w:tcW w:w="7995" w:type="dxa"/>
            <w:tcBorders>
              <w:top w:val="single" w:sz="6" w:space="0" w:color="000000"/>
              <w:left w:val="single" w:sz="6" w:space="0" w:color="000000"/>
              <w:bottom w:val="single" w:sz="6" w:space="0" w:color="000000"/>
              <w:right w:val="single" w:sz="6" w:space="0" w:color="000000"/>
            </w:tcBorders>
          </w:tcPr>
          <w:p w14:paraId="2903B390" w14:textId="77777777" w:rsidR="00371AE4" w:rsidRDefault="00E01438">
            <w:pPr>
              <w:tabs>
                <w:tab w:val="left" w:pos="284"/>
                <w:tab w:val="left" w:pos="567"/>
              </w:tabs>
              <w:spacing w:line="256" w:lineRule="auto"/>
              <w:ind w:left="0" w:hanging="2"/>
              <w:jc w:val="both"/>
              <w:rPr>
                <w:sz w:val="22"/>
                <w:szCs w:val="22"/>
              </w:rPr>
            </w:pPr>
            <w:r>
              <w:rPr>
                <w:sz w:val="22"/>
                <w:szCs w:val="22"/>
              </w:rPr>
              <w:t>p) Por los servicios de retroexcavadora, incluido todos los gastos, por hora</w:t>
            </w:r>
          </w:p>
        </w:tc>
        <w:tc>
          <w:tcPr>
            <w:tcW w:w="1290" w:type="dxa"/>
            <w:tcBorders>
              <w:top w:val="single" w:sz="6" w:space="0" w:color="000000"/>
              <w:left w:val="single" w:sz="6" w:space="0" w:color="000000"/>
              <w:bottom w:val="single" w:sz="6" w:space="0" w:color="000000"/>
              <w:right w:val="single" w:sz="6" w:space="0" w:color="000000"/>
            </w:tcBorders>
          </w:tcPr>
          <w:p w14:paraId="0E0C60C6" w14:textId="77777777" w:rsidR="00371AE4" w:rsidRDefault="00E01438">
            <w:pPr>
              <w:tabs>
                <w:tab w:val="left" w:pos="284"/>
                <w:tab w:val="left" w:pos="567"/>
              </w:tabs>
              <w:spacing w:line="256" w:lineRule="auto"/>
              <w:ind w:left="0" w:hanging="2"/>
              <w:jc w:val="both"/>
              <w:rPr>
                <w:sz w:val="22"/>
                <w:szCs w:val="22"/>
              </w:rPr>
            </w:pPr>
            <w:r>
              <w:rPr>
                <w:sz w:val="22"/>
                <w:szCs w:val="22"/>
              </w:rPr>
              <w:t>$ 20.800,00</w:t>
            </w:r>
          </w:p>
        </w:tc>
      </w:tr>
      <w:tr w:rsidR="00371AE4" w14:paraId="711DD02B" w14:textId="77777777">
        <w:trPr>
          <w:trHeight w:val="415"/>
        </w:trPr>
        <w:tc>
          <w:tcPr>
            <w:tcW w:w="7995" w:type="dxa"/>
            <w:tcBorders>
              <w:top w:val="single" w:sz="6" w:space="0" w:color="000000"/>
              <w:left w:val="single" w:sz="6" w:space="0" w:color="000000"/>
              <w:bottom w:val="single" w:sz="6" w:space="0" w:color="000000"/>
              <w:right w:val="nil"/>
            </w:tcBorders>
            <w:shd w:val="clear" w:color="auto" w:fill="C0C0C0"/>
          </w:tcPr>
          <w:p w14:paraId="1062D13D" w14:textId="77777777" w:rsidR="00371AE4" w:rsidRDefault="00E01438">
            <w:pPr>
              <w:tabs>
                <w:tab w:val="left" w:pos="284"/>
                <w:tab w:val="left" w:pos="567"/>
              </w:tabs>
              <w:spacing w:line="256" w:lineRule="auto"/>
              <w:ind w:left="0" w:hanging="2"/>
              <w:jc w:val="both"/>
              <w:rPr>
                <w:sz w:val="22"/>
                <w:szCs w:val="22"/>
              </w:rPr>
            </w:pPr>
            <w:r>
              <w:rPr>
                <w:sz w:val="22"/>
                <w:szCs w:val="22"/>
              </w:rPr>
              <w:t xml:space="preserve">POR ESCARIFICACIÓN DE TOSCA: </w:t>
            </w:r>
          </w:p>
        </w:tc>
        <w:tc>
          <w:tcPr>
            <w:tcW w:w="1290" w:type="dxa"/>
            <w:tcBorders>
              <w:top w:val="single" w:sz="6" w:space="0" w:color="000000"/>
              <w:left w:val="nil"/>
              <w:bottom w:val="single" w:sz="6" w:space="0" w:color="000000"/>
              <w:right w:val="single" w:sz="6" w:space="0" w:color="000000"/>
            </w:tcBorders>
            <w:shd w:val="clear" w:color="auto" w:fill="C0C0C0"/>
          </w:tcPr>
          <w:p w14:paraId="3A01C636" w14:textId="77777777" w:rsidR="00371AE4" w:rsidRDefault="00371AE4">
            <w:pPr>
              <w:tabs>
                <w:tab w:val="left" w:pos="284"/>
                <w:tab w:val="left" w:pos="567"/>
              </w:tabs>
              <w:spacing w:line="256" w:lineRule="auto"/>
              <w:ind w:left="0" w:hanging="2"/>
              <w:jc w:val="both"/>
              <w:rPr>
                <w:sz w:val="22"/>
                <w:szCs w:val="22"/>
              </w:rPr>
            </w:pPr>
          </w:p>
        </w:tc>
      </w:tr>
      <w:tr w:rsidR="00371AE4" w14:paraId="6AFAD743" w14:textId="77777777">
        <w:trPr>
          <w:trHeight w:val="415"/>
        </w:trPr>
        <w:tc>
          <w:tcPr>
            <w:tcW w:w="7995" w:type="dxa"/>
            <w:tcBorders>
              <w:top w:val="single" w:sz="6" w:space="0" w:color="000000"/>
              <w:left w:val="single" w:sz="6" w:space="0" w:color="000000"/>
              <w:bottom w:val="single" w:sz="6" w:space="0" w:color="000000"/>
              <w:right w:val="single" w:sz="6" w:space="0" w:color="000000"/>
            </w:tcBorders>
          </w:tcPr>
          <w:p w14:paraId="1FC7F78F" w14:textId="77777777" w:rsidR="00371AE4" w:rsidRDefault="00E01438">
            <w:pPr>
              <w:tabs>
                <w:tab w:val="left" w:pos="284"/>
                <w:tab w:val="left" w:pos="567"/>
              </w:tabs>
              <w:spacing w:line="256" w:lineRule="auto"/>
              <w:ind w:left="0" w:hanging="2"/>
              <w:jc w:val="both"/>
              <w:rPr>
                <w:sz w:val="22"/>
                <w:szCs w:val="22"/>
              </w:rPr>
            </w:pPr>
            <w:r>
              <w:rPr>
                <w:sz w:val="22"/>
                <w:szCs w:val="22"/>
              </w:rPr>
              <w:t>r) Por escarificación de tosca, en metros cúbicos</w:t>
            </w:r>
          </w:p>
        </w:tc>
        <w:tc>
          <w:tcPr>
            <w:tcW w:w="1290" w:type="dxa"/>
            <w:tcBorders>
              <w:top w:val="single" w:sz="6" w:space="0" w:color="000000"/>
              <w:left w:val="single" w:sz="6" w:space="0" w:color="000000"/>
              <w:bottom w:val="single" w:sz="6" w:space="0" w:color="000000"/>
              <w:right w:val="single" w:sz="6" w:space="0" w:color="000000"/>
            </w:tcBorders>
          </w:tcPr>
          <w:p w14:paraId="5570FF31" w14:textId="77777777" w:rsidR="00371AE4" w:rsidRDefault="00E01438">
            <w:pPr>
              <w:tabs>
                <w:tab w:val="left" w:pos="284"/>
                <w:tab w:val="left" w:pos="567"/>
              </w:tabs>
              <w:spacing w:line="256" w:lineRule="auto"/>
              <w:ind w:left="0" w:hanging="2"/>
              <w:jc w:val="both"/>
              <w:rPr>
                <w:sz w:val="22"/>
                <w:szCs w:val="22"/>
              </w:rPr>
            </w:pPr>
            <w:r>
              <w:rPr>
                <w:sz w:val="22"/>
                <w:szCs w:val="22"/>
              </w:rPr>
              <w:t>$ 810,00</w:t>
            </w:r>
          </w:p>
        </w:tc>
      </w:tr>
    </w:tbl>
    <w:p w14:paraId="342104BA" w14:textId="77777777" w:rsidR="00371AE4" w:rsidRDefault="00371AE4">
      <w:pPr>
        <w:tabs>
          <w:tab w:val="left" w:pos="284"/>
          <w:tab w:val="left" w:pos="567"/>
          <w:tab w:val="left" w:pos="7995"/>
        </w:tabs>
        <w:ind w:left="0" w:hanging="2"/>
        <w:jc w:val="both"/>
        <w:rPr>
          <w:sz w:val="22"/>
          <w:szCs w:val="22"/>
        </w:rPr>
      </w:pPr>
    </w:p>
    <w:p w14:paraId="49D159C5" w14:textId="77777777" w:rsidR="00371AE4" w:rsidRDefault="00E01438">
      <w:pPr>
        <w:tabs>
          <w:tab w:val="left" w:pos="284"/>
          <w:tab w:val="left" w:pos="567"/>
          <w:tab w:val="left" w:pos="7995"/>
        </w:tabs>
        <w:ind w:left="0" w:hanging="2"/>
        <w:jc w:val="both"/>
        <w:rPr>
          <w:sz w:val="22"/>
          <w:szCs w:val="22"/>
        </w:rPr>
      </w:pPr>
      <w:r>
        <w:rPr>
          <w:sz w:val="22"/>
          <w:szCs w:val="22"/>
        </w:rPr>
        <w:t>Por los servicios de análisis y estudio de muestras de agua:</w:t>
      </w:r>
    </w:p>
    <w:p w14:paraId="7F6DC064" w14:textId="77777777" w:rsidR="00371AE4" w:rsidRDefault="00371AE4">
      <w:pPr>
        <w:tabs>
          <w:tab w:val="left" w:pos="284"/>
          <w:tab w:val="left" w:pos="567"/>
          <w:tab w:val="left" w:pos="7995"/>
        </w:tabs>
        <w:ind w:left="0" w:hanging="2"/>
        <w:jc w:val="both"/>
        <w:rPr>
          <w:sz w:val="22"/>
          <w:szCs w:val="22"/>
        </w:rPr>
      </w:pPr>
    </w:p>
    <w:tbl>
      <w:tblPr>
        <w:tblStyle w:val="aa"/>
        <w:tblW w:w="9090" w:type="dxa"/>
        <w:tblInd w:w="-15" w:type="dxa"/>
        <w:tblLayout w:type="fixed"/>
        <w:tblLook w:val="0000" w:firstRow="0" w:lastRow="0" w:firstColumn="0" w:lastColumn="0" w:noHBand="0" w:noVBand="0"/>
      </w:tblPr>
      <w:tblGrid>
        <w:gridCol w:w="7845"/>
        <w:gridCol w:w="1245"/>
      </w:tblGrid>
      <w:tr w:rsidR="00371AE4" w14:paraId="6EC2292F" w14:textId="77777777">
        <w:trPr>
          <w:trHeight w:val="443"/>
        </w:trPr>
        <w:tc>
          <w:tcPr>
            <w:tcW w:w="909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07AB6C3" w14:textId="77777777" w:rsidR="00371AE4" w:rsidRDefault="00E01438">
            <w:pPr>
              <w:tabs>
                <w:tab w:val="left" w:pos="284"/>
                <w:tab w:val="left" w:pos="567"/>
              </w:tabs>
              <w:spacing w:line="256" w:lineRule="auto"/>
              <w:ind w:left="0" w:hanging="2"/>
              <w:jc w:val="both"/>
              <w:rPr>
                <w:sz w:val="22"/>
                <w:szCs w:val="22"/>
              </w:rPr>
            </w:pPr>
            <w:r>
              <w:rPr>
                <w:b/>
                <w:sz w:val="22"/>
                <w:szCs w:val="22"/>
              </w:rPr>
              <w:t>POR ANÁLISIS DE AGUA</w:t>
            </w:r>
          </w:p>
        </w:tc>
      </w:tr>
      <w:tr w:rsidR="00371AE4" w14:paraId="33A08A77" w14:textId="77777777">
        <w:trPr>
          <w:trHeight w:val="443"/>
        </w:trPr>
        <w:tc>
          <w:tcPr>
            <w:tcW w:w="7845" w:type="dxa"/>
            <w:tcBorders>
              <w:top w:val="nil"/>
              <w:left w:val="single" w:sz="4" w:space="0" w:color="000000"/>
              <w:bottom w:val="single" w:sz="4" w:space="0" w:color="000000"/>
              <w:right w:val="single" w:sz="4" w:space="0" w:color="000000"/>
            </w:tcBorders>
          </w:tcPr>
          <w:p w14:paraId="29B2E1D1" w14:textId="77777777" w:rsidR="00371AE4" w:rsidRDefault="00E01438">
            <w:pPr>
              <w:tabs>
                <w:tab w:val="left" w:pos="284"/>
                <w:tab w:val="left" w:pos="567"/>
              </w:tabs>
              <w:spacing w:line="256" w:lineRule="auto"/>
              <w:ind w:left="0" w:hanging="2"/>
              <w:jc w:val="both"/>
              <w:rPr>
                <w:sz w:val="22"/>
                <w:szCs w:val="22"/>
              </w:rPr>
            </w:pPr>
            <w:r>
              <w:rPr>
                <w:sz w:val="22"/>
                <w:szCs w:val="22"/>
              </w:rPr>
              <w:lastRenderedPageBreak/>
              <w:t>s) En casas de familia</w:t>
            </w:r>
          </w:p>
        </w:tc>
        <w:tc>
          <w:tcPr>
            <w:tcW w:w="1245" w:type="dxa"/>
            <w:tcBorders>
              <w:top w:val="nil"/>
              <w:left w:val="nil"/>
              <w:bottom w:val="single" w:sz="4" w:space="0" w:color="000000"/>
              <w:right w:val="single" w:sz="4" w:space="0" w:color="000000"/>
            </w:tcBorders>
          </w:tcPr>
          <w:p w14:paraId="4E8DDE93" w14:textId="77777777" w:rsidR="00371AE4" w:rsidRDefault="00E01438">
            <w:pPr>
              <w:tabs>
                <w:tab w:val="left" w:pos="284"/>
                <w:tab w:val="left" w:pos="567"/>
              </w:tabs>
              <w:spacing w:line="256" w:lineRule="auto"/>
              <w:ind w:left="0" w:hanging="2"/>
              <w:jc w:val="both"/>
              <w:rPr>
                <w:sz w:val="22"/>
                <w:szCs w:val="22"/>
              </w:rPr>
            </w:pPr>
            <w:r>
              <w:rPr>
                <w:sz w:val="22"/>
                <w:szCs w:val="22"/>
              </w:rPr>
              <w:t>$1.050,00</w:t>
            </w:r>
          </w:p>
        </w:tc>
      </w:tr>
      <w:tr w:rsidR="00371AE4" w14:paraId="2FE3C888" w14:textId="77777777">
        <w:trPr>
          <w:trHeight w:val="443"/>
        </w:trPr>
        <w:tc>
          <w:tcPr>
            <w:tcW w:w="7845" w:type="dxa"/>
            <w:tcBorders>
              <w:top w:val="nil"/>
              <w:left w:val="single" w:sz="4" w:space="0" w:color="000000"/>
              <w:bottom w:val="single" w:sz="4" w:space="0" w:color="000000"/>
              <w:right w:val="single" w:sz="4" w:space="0" w:color="000000"/>
            </w:tcBorders>
          </w:tcPr>
          <w:p w14:paraId="30ECC1A3" w14:textId="77777777" w:rsidR="00371AE4" w:rsidRDefault="00E01438">
            <w:pPr>
              <w:tabs>
                <w:tab w:val="left" w:pos="284"/>
                <w:tab w:val="left" w:pos="567"/>
              </w:tabs>
              <w:spacing w:line="256" w:lineRule="auto"/>
              <w:ind w:left="0" w:hanging="2"/>
              <w:jc w:val="both"/>
              <w:rPr>
                <w:sz w:val="22"/>
                <w:szCs w:val="22"/>
              </w:rPr>
            </w:pPr>
            <w:r>
              <w:rPr>
                <w:sz w:val="22"/>
                <w:szCs w:val="22"/>
              </w:rPr>
              <w:t>t) En comercios</w:t>
            </w:r>
          </w:p>
        </w:tc>
        <w:tc>
          <w:tcPr>
            <w:tcW w:w="1245" w:type="dxa"/>
            <w:tcBorders>
              <w:top w:val="nil"/>
              <w:left w:val="nil"/>
              <w:bottom w:val="single" w:sz="4" w:space="0" w:color="000000"/>
              <w:right w:val="single" w:sz="4" w:space="0" w:color="000000"/>
            </w:tcBorders>
          </w:tcPr>
          <w:p w14:paraId="05CD4BDB" w14:textId="77777777" w:rsidR="00371AE4" w:rsidRDefault="00E01438">
            <w:pPr>
              <w:tabs>
                <w:tab w:val="left" w:pos="284"/>
                <w:tab w:val="left" w:pos="567"/>
              </w:tabs>
              <w:spacing w:line="256" w:lineRule="auto"/>
              <w:ind w:left="0" w:hanging="2"/>
              <w:jc w:val="both"/>
              <w:rPr>
                <w:sz w:val="22"/>
                <w:szCs w:val="22"/>
              </w:rPr>
            </w:pPr>
            <w:r>
              <w:rPr>
                <w:sz w:val="22"/>
                <w:szCs w:val="22"/>
              </w:rPr>
              <w:t>$1.800,00</w:t>
            </w:r>
          </w:p>
        </w:tc>
      </w:tr>
      <w:tr w:rsidR="00371AE4" w14:paraId="7C14E3F0" w14:textId="77777777">
        <w:trPr>
          <w:trHeight w:val="443"/>
        </w:trPr>
        <w:tc>
          <w:tcPr>
            <w:tcW w:w="7845" w:type="dxa"/>
            <w:tcBorders>
              <w:top w:val="nil"/>
              <w:left w:val="single" w:sz="4" w:space="0" w:color="000000"/>
              <w:bottom w:val="single" w:sz="4" w:space="0" w:color="000000"/>
              <w:right w:val="single" w:sz="4" w:space="0" w:color="000000"/>
            </w:tcBorders>
          </w:tcPr>
          <w:p w14:paraId="5090D72E" w14:textId="77777777" w:rsidR="00371AE4" w:rsidRDefault="00E01438">
            <w:pPr>
              <w:tabs>
                <w:tab w:val="left" w:pos="284"/>
                <w:tab w:val="left" w:pos="567"/>
              </w:tabs>
              <w:spacing w:line="256" w:lineRule="auto"/>
              <w:ind w:left="0" w:hanging="2"/>
              <w:jc w:val="both"/>
              <w:rPr>
                <w:sz w:val="22"/>
                <w:szCs w:val="22"/>
              </w:rPr>
            </w:pPr>
            <w:r>
              <w:rPr>
                <w:sz w:val="22"/>
                <w:szCs w:val="22"/>
              </w:rPr>
              <w:t>u) En industrias y establecimientos agropecuarios</w:t>
            </w:r>
          </w:p>
        </w:tc>
        <w:tc>
          <w:tcPr>
            <w:tcW w:w="1245" w:type="dxa"/>
            <w:tcBorders>
              <w:top w:val="nil"/>
              <w:left w:val="nil"/>
              <w:bottom w:val="single" w:sz="4" w:space="0" w:color="000000"/>
              <w:right w:val="single" w:sz="4" w:space="0" w:color="000000"/>
            </w:tcBorders>
          </w:tcPr>
          <w:p w14:paraId="5F9BEE61" w14:textId="77777777" w:rsidR="00371AE4" w:rsidRDefault="00E01438">
            <w:pPr>
              <w:tabs>
                <w:tab w:val="left" w:pos="284"/>
                <w:tab w:val="left" w:pos="567"/>
              </w:tabs>
              <w:spacing w:line="256" w:lineRule="auto"/>
              <w:ind w:left="0" w:hanging="2"/>
              <w:jc w:val="both"/>
              <w:rPr>
                <w:sz w:val="22"/>
                <w:szCs w:val="22"/>
              </w:rPr>
            </w:pPr>
            <w:r>
              <w:rPr>
                <w:sz w:val="22"/>
                <w:szCs w:val="22"/>
              </w:rPr>
              <w:t>$3.500,00</w:t>
            </w:r>
          </w:p>
        </w:tc>
      </w:tr>
      <w:tr w:rsidR="00371AE4" w14:paraId="7644BBCC" w14:textId="77777777">
        <w:trPr>
          <w:trHeight w:val="443"/>
        </w:trPr>
        <w:tc>
          <w:tcPr>
            <w:tcW w:w="909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879732F" w14:textId="77777777" w:rsidR="00371AE4" w:rsidRDefault="00E01438">
            <w:pPr>
              <w:tabs>
                <w:tab w:val="left" w:pos="284"/>
                <w:tab w:val="left" w:pos="567"/>
              </w:tabs>
              <w:spacing w:line="256" w:lineRule="auto"/>
              <w:ind w:left="0" w:hanging="2"/>
              <w:jc w:val="both"/>
              <w:rPr>
                <w:sz w:val="22"/>
                <w:szCs w:val="22"/>
              </w:rPr>
            </w:pPr>
            <w:r>
              <w:rPr>
                <w:b/>
                <w:sz w:val="22"/>
                <w:szCs w:val="22"/>
              </w:rPr>
              <w:t>POR USO COLUMNAS y/o POSTES ALUMBRADO PUBLICO</w:t>
            </w:r>
          </w:p>
        </w:tc>
      </w:tr>
      <w:tr w:rsidR="00371AE4" w14:paraId="30E991E6" w14:textId="77777777">
        <w:trPr>
          <w:trHeight w:val="443"/>
        </w:trPr>
        <w:tc>
          <w:tcPr>
            <w:tcW w:w="7845" w:type="dxa"/>
            <w:tcBorders>
              <w:top w:val="nil"/>
              <w:left w:val="single" w:sz="4" w:space="0" w:color="000000"/>
              <w:bottom w:val="single" w:sz="4" w:space="0" w:color="000000"/>
              <w:right w:val="single" w:sz="4" w:space="0" w:color="000000"/>
            </w:tcBorders>
          </w:tcPr>
          <w:p w14:paraId="45E56643" w14:textId="77777777" w:rsidR="00371AE4" w:rsidRDefault="00E01438">
            <w:pPr>
              <w:tabs>
                <w:tab w:val="left" w:pos="284"/>
                <w:tab w:val="left" w:pos="567"/>
              </w:tabs>
              <w:spacing w:line="256" w:lineRule="auto"/>
              <w:ind w:left="0" w:hanging="2"/>
              <w:jc w:val="both"/>
              <w:rPr>
                <w:sz w:val="22"/>
                <w:szCs w:val="22"/>
              </w:rPr>
            </w:pPr>
            <w:r>
              <w:rPr>
                <w:sz w:val="22"/>
                <w:szCs w:val="22"/>
              </w:rPr>
              <w:t>s) Por columna o poste y por año</w:t>
            </w:r>
          </w:p>
        </w:tc>
        <w:tc>
          <w:tcPr>
            <w:tcW w:w="1245" w:type="dxa"/>
            <w:tcBorders>
              <w:top w:val="nil"/>
              <w:left w:val="nil"/>
              <w:bottom w:val="single" w:sz="4" w:space="0" w:color="000000"/>
              <w:right w:val="single" w:sz="4" w:space="0" w:color="000000"/>
            </w:tcBorders>
          </w:tcPr>
          <w:p w14:paraId="0C90FA93" w14:textId="77777777" w:rsidR="00371AE4" w:rsidRDefault="00E01438">
            <w:pPr>
              <w:tabs>
                <w:tab w:val="left" w:pos="284"/>
                <w:tab w:val="left" w:pos="567"/>
              </w:tabs>
              <w:spacing w:line="256" w:lineRule="auto"/>
              <w:ind w:left="0" w:hanging="2"/>
              <w:jc w:val="both"/>
              <w:rPr>
                <w:sz w:val="22"/>
                <w:szCs w:val="22"/>
              </w:rPr>
            </w:pPr>
            <w:r>
              <w:rPr>
                <w:sz w:val="22"/>
                <w:szCs w:val="22"/>
              </w:rPr>
              <w:t>$ 105,00</w:t>
            </w:r>
          </w:p>
        </w:tc>
      </w:tr>
    </w:tbl>
    <w:p w14:paraId="0B8EFCC0" w14:textId="77777777" w:rsidR="00371AE4" w:rsidRDefault="00E01438">
      <w:pPr>
        <w:tabs>
          <w:tab w:val="left" w:pos="284"/>
          <w:tab w:val="left" w:pos="567"/>
          <w:tab w:val="left" w:pos="7995"/>
        </w:tabs>
        <w:ind w:left="0" w:hanging="2"/>
        <w:jc w:val="both"/>
        <w:rPr>
          <w:sz w:val="22"/>
          <w:szCs w:val="22"/>
        </w:rPr>
      </w:pPr>
      <w:r>
        <w:rPr>
          <w:sz w:val="22"/>
          <w:szCs w:val="22"/>
        </w:rPr>
        <w:tab/>
      </w:r>
    </w:p>
    <w:p w14:paraId="0782FD36" w14:textId="77777777" w:rsidR="00371AE4" w:rsidRDefault="00E01438">
      <w:pPr>
        <w:tabs>
          <w:tab w:val="left" w:pos="284"/>
          <w:tab w:val="left" w:pos="567"/>
        </w:tabs>
        <w:ind w:left="0" w:hanging="2"/>
        <w:jc w:val="both"/>
        <w:rPr>
          <w:sz w:val="22"/>
          <w:szCs w:val="22"/>
        </w:rPr>
      </w:pPr>
      <w:r>
        <w:rPr>
          <w:sz w:val="22"/>
          <w:szCs w:val="22"/>
        </w:rPr>
        <w:t>En todos los casos, con excepción del inciso b), se cobrará además el valor en plaza del producto empleado.</w:t>
      </w:r>
    </w:p>
    <w:p w14:paraId="4738C194" w14:textId="77777777" w:rsidR="00371AE4" w:rsidRDefault="00E01438">
      <w:pPr>
        <w:tabs>
          <w:tab w:val="left" w:pos="284"/>
          <w:tab w:val="left" w:pos="567"/>
        </w:tabs>
        <w:ind w:left="0" w:hanging="2"/>
        <w:jc w:val="both"/>
        <w:rPr>
          <w:sz w:val="22"/>
          <w:szCs w:val="22"/>
        </w:rPr>
      </w:pPr>
      <w:r>
        <w:rPr>
          <w:sz w:val="22"/>
          <w:szCs w:val="22"/>
        </w:rPr>
        <w:t>Por los servicios en radios no urbanos, se adicionará por cada cinco kilómetros o fracción de recorrido, el valor equivalente a dos litros de nafta súper, a la fecha en que se presta el servicio, excepto el inciso e).”</w:t>
      </w:r>
    </w:p>
    <w:p w14:paraId="6767371C" w14:textId="77777777" w:rsidR="00371AE4" w:rsidRDefault="00371AE4">
      <w:pPr>
        <w:tabs>
          <w:tab w:val="left" w:pos="284"/>
          <w:tab w:val="left" w:pos="567"/>
        </w:tabs>
        <w:ind w:left="0" w:hanging="2"/>
        <w:jc w:val="both"/>
        <w:rPr>
          <w:sz w:val="22"/>
          <w:szCs w:val="22"/>
        </w:rPr>
      </w:pPr>
    </w:p>
    <w:p w14:paraId="7DBA2009" w14:textId="77777777" w:rsidR="00371AE4" w:rsidRDefault="00E01438">
      <w:pPr>
        <w:tabs>
          <w:tab w:val="left" w:pos="284"/>
          <w:tab w:val="left" w:pos="567"/>
          <w:tab w:val="center" w:pos="4252"/>
        </w:tabs>
        <w:ind w:left="0" w:hanging="2"/>
        <w:jc w:val="center"/>
        <w:rPr>
          <w:sz w:val="22"/>
          <w:szCs w:val="22"/>
          <w:u w:val="single"/>
        </w:rPr>
      </w:pPr>
      <w:r>
        <w:rPr>
          <w:b/>
          <w:sz w:val="22"/>
          <w:szCs w:val="22"/>
          <w:u w:val="single"/>
        </w:rPr>
        <w:t>CAPITULO IV: TASA POR HABILITACIÓN DE COMERCIOS E INDUSTRIAS</w:t>
      </w:r>
    </w:p>
    <w:p w14:paraId="686BE491" w14:textId="77777777" w:rsidR="00371AE4" w:rsidRDefault="00371AE4">
      <w:pPr>
        <w:tabs>
          <w:tab w:val="left" w:pos="284"/>
          <w:tab w:val="left" w:pos="567"/>
          <w:tab w:val="center" w:pos="4252"/>
        </w:tabs>
        <w:ind w:left="0" w:hanging="2"/>
        <w:jc w:val="both"/>
        <w:rPr>
          <w:sz w:val="22"/>
          <w:szCs w:val="22"/>
        </w:rPr>
      </w:pPr>
    </w:p>
    <w:p w14:paraId="0E2C6CB7" w14:textId="77777777" w:rsidR="00371AE4" w:rsidRDefault="00E01438">
      <w:pPr>
        <w:tabs>
          <w:tab w:val="left" w:pos="284"/>
          <w:tab w:val="left" w:pos="567"/>
          <w:tab w:val="center" w:pos="4252"/>
        </w:tabs>
        <w:ind w:left="0" w:hanging="2"/>
        <w:jc w:val="both"/>
        <w:rPr>
          <w:sz w:val="22"/>
          <w:szCs w:val="22"/>
        </w:rPr>
      </w:pPr>
      <w:r>
        <w:rPr>
          <w:b/>
          <w:sz w:val="22"/>
          <w:szCs w:val="22"/>
        </w:rPr>
        <w:t>ARTÍCULO 7:</w:t>
      </w:r>
      <w:r>
        <w:rPr>
          <w:sz w:val="22"/>
          <w:szCs w:val="22"/>
        </w:rPr>
        <w:t xml:space="preserve"> Por los servicios de Habilitación de Comercios e Industrias, su ampliación anexión de rubro, cambio de rubro y/o cambio de local, de acuerdo a lo prescripto por la Ordenanza Fiscal, se fija la tasa en la siguiente forma e importes:</w:t>
      </w:r>
    </w:p>
    <w:p w14:paraId="59535A62" w14:textId="77777777" w:rsidR="00371AE4" w:rsidRDefault="00E01438">
      <w:pPr>
        <w:tabs>
          <w:tab w:val="left" w:pos="284"/>
          <w:tab w:val="left" w:pos="567"/>
          <w:tab w:val="center" w:pos="4252"/>
        </w:tabs>
        <w:ind w:left="0" w:hanging="2"/>
        <w:jc w:val="both"/>
        <w:rPr>
          <w:sz w:val="22"/>
          <w:szCs w:val="22"/>
        </w:rPr>
      </w:pPr>
      <w:r>
        <w:rPr>
          <w:sz w:val="22"/>
          <w:szCs w:val="22"/>
        </w:rPr>
        <w:t>a) El 5º/oo (cinco por mil) del valor del activo fijo determinado de acuerdo a lo prescripto en el Título respectivo de la Ordenanza Fiscal, en ningún caso podrá ser inferior a:</w:t>
      </w:r>
    </w:p>
    <w:p w14:paraId="6DBF3A64" w14:textId="77777777" w:rsidR="00371AE4" w:rsidRDefault="00371AE4">
      <w:pPr>
        <w:tabs>
          <w:tab w:val="left" w:pos="284"/>
          <w:tab w:val="left" w:pos="567"/>
        </w:tabs>
        <w:ind w:left="0" w:hanging="2"/>
        <w:jc w:val="both"/>
        <w:rPr>
          <w:sz w:val="22"/>
          <w:szCs w:val="22"/>
        </w:rPr>
      </w:pPr>
    </w:p>
    <w:p w14:paraId="5C2FF188" w14:textId="77777777" w:rsidR="00371AE4" w:rsidRDefault="00E01438">
      <w:pPr>
        <w:tabs>
          <w:tab w:val="left" w:pos="284"/>
          <w:tab w:val="left" w:pos="567"/>
        </w:tabs>
        <w:ind w:left="0" w:hanging="2"/>
        <w:jc w:val="both"/>
        <w:rPr>
          <w:sz w:val="22"/>
          <w:szCs w:val="22"/>
        </w:rPr>
      </w:pPr>
      <w:r>
        <w:rPr>
          <w:b/>
          <w:sz w:val="22"/>
          <w:szCs w:val="22"/>
        </w:rPr>
        <w:t>RUBROS PARTICULARES</w:t>
      </w:r>
    </w:p>
    <w:p w14:paraId="3651DB21" w14:textId="77777777" w:rsidR="00371AE4" w:rsidRDefault="00371AE4">
      <w:pPr>
        <w:tabs>
          <w:tab w:val="left" w:pos="284"/>
          <w:tab w:val="left" w:pos="567"/>
        </w:tabs>
        <w:ind w:left="0" w:hanging="2"/>
        <w:jc w:val="both"/>
        <w:rPr>
          <w:sz w:val="22"/>
          <w:szCs w:val="22"/>
        </w:rPr>
      </w:pPr>
    </w:p>
    <w:p w14:paraId="7D5049F7" w14:textId="77777777" w:rsidR="00371AE4" w:rsidRDefault="00E01438">
      <w:pPr>
        <w:tabs>
          <w:tab w:val="left" w:pos="284"/>
          <w:tab w:val="left" w:pos="567"/>
        </w:tabs>
        <w:ind w:left="0" w:hanging="2"/>
        <w:jc w:val="both"/>
        <w:rPr>
          <w:sz w:val="22"/>
          <w:szCs w:val="22"/>
        </w:rPr>
      </w:pPr>
      <w:r>
        <w:rPr>
          <w:sz w:val="22"/>
          <w:szCs w:val="22"/>
        </w:rPr>
        <w:t xml:space="preserve">a.1) Para locales bailables, confiterías, café concert, pubs, restaurantes, resto-bar, pizzerías </w:t>
      </w:r>
    </w:p>
    <w:p w14:paraId="0C3285CA" w14:textId="77777777" w:rsidR="00371AE4" w:rsidRDefault="00E01438">
      <w:pPr>
        <w:tabs>
          <w:tab w:val="left" w:pos="284"/>
          <w:tab w:val="left" w:pos="567"/>
        </w:tabs>
        <w:ind w:left="0" w:hanging="2"/>
        <w:jc w:val="both"/>
        <w:rPr>
          <w:sz w:val="22"/>
          <w:szCs w:val="22"/>
        </w:rPr>
      </w:pPr>
      <w:r>
        <w:rPr>
          <w:sz w:val="22"/>
          <w:szCs w:val="22"/>
        </w:rPr>
        <w:t>y similares……………………………………………………………………………$  17.300,00</w:t>
      </w:r>
    </w:p>
    <w:p w14:paraId="09435002" w14:textId="77777777" w:rsidR="00371AE4" w:rsidRDefault="00E01438">
      <w:pPr>
        <w:tabs>
          <w:tab w:val="left" w:pos="284"/>
          <w:tab w:val="left" w:pos="567"/>
        </w:tabs>
        <w:ind w:left="0" w:hanging="2"/>
        <w:jc w:val="both"/>
        <w:rPr>
          <w:sz w:val="22"/>
          <w:szCs w:val="22"/>
        </w:rPr>
      </w:pPr>
      <w:r>
        <w:rPr>
          <w:sz w:val="22"/>
          <w:szCs w:val="22"/>
        </w:rPr>
        <w:t>a.2) Venta de materiales de construcción……………………………………………$   10.900,00</w:t>
      </w:r>
    </w:p>
    <w:p w14:paraId="766103FC" w14:textId="77777777" w:rsidR="00371AE4" w:rsidRDefault="00E01438">
      <w:pPr>
        <w:tabs>
          <w:tab w:val="left" w:pos="284"/>
          <w:tab w:val="left" w:pos="567"/>
        </w:tabs>
        <w:ind w:left="0" w:hanging="2"/>
        <w:jc w:val="both"/>
        <w:rPr>
          <w:sz w:val="22"/>
          <w:szCs w:val="22"/>
        </w:rPr>
      </w:pPr>
      <w:r>
        <w:rPr>
          <w:sz w:val="22"/>
          <w:szCs w:val="22"/>
        </w:rPr>
        <w:t>a.3) Venta y acopio de fertilizantes, fumigaciones, semillas y similares…………... $   10.900,00</w:t>
      </w:r>
    </w:p>
    <w:p w14:paraId="02E2E1A6" w14:textId="77777777" w:rsidR="00371AE4" w:rsidRDefault="00E01438">
      <w:pPr>
        <w:tabs>
          <w:tab w:val="left" w:pos="284"/>
          <w:tab w:val="left" w:pos="567"/>
        </w:tabs>
        <w:ind w:left="0" w:hanging="2"/>
        <w:jc w:val="both"/>
        <w:rPr>
          <w:sz w:val="22"/>
          <w:szCs w:val="22"/>
        </w:rPr>
      </w:pPr>
      <w:r>
        <w:rPr>
          <w:sz w:val="22"/>
          <w:szCs w:val="22"/>
        </w:rPr>
        <w:t>a.4) Canteras extracción de minerales………….………….……………………….. $ 470.000,00</w:t>
      </w:r>
    </w:p>
    <w:p w14:paraId="54F73D99" w14:textId="77777777" w:rsidR="00371AE4" w:rsidRDefault="00E01438">
      <w:pPr>
        <w:tabs>
          <w:tab w:val="left" w:pos="284"/>
          <w:tab w:val="left" w:pos="567"/>
        </w:tabs>
        <w:ind w:left="0" w:hanging="2"/>
        <w:jc w:val="both"/>
        <w:rPr>
          <w:sz w:val="22"/>
          <w:szCs w:val="22"/>
        </w:rPr>
      </w:pPr>
      <w:r>
        <w:rPr>
          <w:sz w:val="22"/>
          <w:szCs w:val="22"/>
        </w:rPr>
        <w:t>a.5) Geriátricos, jardines maternales, salones para fiestas, servicio de animación</w:t>
      </w:r>
    </w:p>
    <w:p w14:paraId="2C02FB70" w14:textId="77777777" w:rsidR="00371AE4" w:rsidRDefault="00E01438">
      <w:pPr>
        <w:tabs>
          <w:tab w:val="left" w:pos="284"/>
          <w:tab w:val="left" w:pos="567"/>
        </w:tabs>
        <w:ind w:left="0" w:hanging="2"/>
        <w:jc w:val="both"/>
        <w:rPr>
          <w:sz w:val="22"/>
          <w:szCs w:val="22"/>
        </w:rPr>
      </w:pPr>
      <w:r>
        <w:rPr>
          <w:sz w:val="22"/>
          <w:szCs w:val="22"/>
        </w:rPr>
        <w:t xml:space="preserve">        de fiestas y similares ………………………………………………………..…$     8.100,00</w:t>
      </w:r>
    </w:p>
    <w:p w14:paraId="0974D4E7" w14:textId="77777777" w:rsidR="00371AE4" w:rsidRDefault="00E01438">
      <w:pPr>
        <w:tabs>
          <w:tab w:val="left" w:pos="284"/>
          <w:tab w:val="left" w:pos="567"/>
        </w:tabs>
        <w:ind w:left="0" w:hanging="2"/>
        <w:jc w:val="both"/>
        <w:rPr>
          <w:sz w:val="22"/>
          <w:szCs w:val="22"/>
        </w:rPr>
      </w:pPr>
      <w:r>
        <w:rPr>
          <w:sz w:val="22"/>
          <w:szCs w:val="22"/>
        </w:rPr>
        <w:t>a.6) Elaboración de comidas, rotiserías, comidas rápidas y similares………………$     4.650,00</w:t>
      </w:r>
    </w:p>
    <w:p w14:paraId="621853E5" w14:textId="77777777" w:rsidR="00371AE4" w:rsidRDefault="00E01438">
      <w:pPr>
        <w:tabs>
          <w:tab w:val="left" w:pos="284"/>
          <w:tab w:val="left" w:pos="567"/>
        </w:tabs>
        <w:ind w:left="0" w:hanging="2"/>
        <w:jc w:val="both"/>
        <w:rPr>
          <w:sz w:val="22"/>
          <w:szCs w:val="22"/>
        </w:rPr>
      </w:pPr>
      <w:r>
        <w:rPr>
          <w:sz w:val="22"/>
          <w:szCs w:val="22"/>
        </w:rPr>
        <w:t>a.7) Venta de automotores nuevos y usados…………………..………….…………$      8.100,00</w:t>
      </w:r>
    </w:p>
    <w:p w14:paraId="5A5757F3" w14:textId="77777777" w:rsidR="00371AE4" w:rsidRDefault="00E01438">
      <w:pPr>
        <w:tabs>
          <w:tab w:val="left" w:pos="284"/>
          <w:tab w:val="left" w:pos="567"/>
        </w:tabs>
        <w:ind w:left="0" w:hanging="2"/>
        <w:jc w:val="both"/>
        <w:rPr>
          <w:sz w:val="22"/>
          <w:szCs w:val="22"/>
        </w:rPr>
      </w:pPr>
      <w:r>
        <w:rPr>
          <w:sz w:val="22"/>
          <w:szCs w:val="22"/>
        </w:rPr>
        <w:t>a.8) Mataderos, frigoríficos y similares…………………………….………..……...$   63.700,00</w:t>
      </w:r>
    </w:p>
    <w:p w14:paraId="63D5E45C" w14:textId="77777777" w:rsidR="00371AE4" w:rsidRDefault="00E01438">
      <w:pPr>
        <w:tabs>
          <w:tab w:val="left" w:pos="284"/>
          <w:tab w:val="left" w:pos="567"/>
        </w:tabs>
        <w:ind w:left="0" w:hanging="2"/>
        <w:jc w:val="both"/>
        <w:rPr>
          <w:sz w:val="22"/>
          <w:szCs w:val="22"/>
        </w:rPr>
      </w:pPr>
      <w:r>
        <w:rPr>
          <w:sz w:val="22"/>
          <w:szCs w:val="22"/>
        </w:rPr>
        <w:t>a.9) Estaciones de servicio …………………………………………………….……$   19.400,00</w:t>
      </w:r>
    </w:p>
    <w:p w14:paraId="1FA68A85" w14:textId="77777777" w:rsidR="00371AE4" w:rsidRDefault="00E01438">
      <w:pPr>
        <w:tabs>
          <w:tab w:val="left" w:pos="284"/>
          <w:tab w:val="left" w:pos="567"/>
        </w:tabs>
        <w:ind w:left="0" w:hanging="2"/>
        <w:jc w:val="both"/>
        <w:rPr>
          <w:sz w:val="22"/>
          <w:szCs w:val="22"/>
        </w:rPr>
      </w:pPr>
      <w:r>
        <w:rPr>
          <w:sz w:val="22"/>
          <w:szCs w:val="22"/>
        </w:rPr>
        <w:t>a.10) Remiseras………………………………………………………………….…..$   10.900,00</w:t>
      </w:r>
    </w:p>
    <w:p w14:paraId="531CD5C6" w14:textId="77777777" w:rsidR="00371AE4" w:rsidRDefault="00E01438">
      <w:pPr>
        <w:tabs>
          <w:tab w:val="left" w:pos="284"/>
          <w:tab w:val="left" w:pos="567"/>
        </w:tabs>
        <w:ind w:left="0" w:hanging="2"/>
        <w:jc w:val="both"/>
        <w:rPr>
          <w:sz w:val="22"/>
          <w:szCs w:val="22"/>
        </w:rPr>
      </w:pPr>
      <w:r>
        <w:rPr>
          <w:sz w:val="22"/>
          <w:szCs w:val="22"/>
        </w:rPr>
        <w:t>a.11) Grandes superficies comerciales........................................................................$   23.000,00</w:t>
      </w:r>
    </w:p>
    <w:p w14:paraId="1441F562" w14:textId="77777777" w:rsidR="00371AE4" w:rsidRDefault="00E01438">
      <w:pPr>
        <w:tabs>
          <w:tab w:val="left" w:pos="284"/>
          <w:tab w:val="left" w:pos="567"/>
        </w:tabs>
        <w:ind w:left="0" w:hanging="2"/>
        <w:jc w:val="both"/>
        <w:rPr>
          <w:sz w:val="22"/>
          <w:szCs w:val="22"/>
        </w:rPr>
      </w:pPr>
      <w:r>
        <w:rPr>
          <w:sz w:val="22"/>
          <w:szCs w:val="22"/>
        </w:rPr>
        <w:t>a.12) Actividades financieras…………….……………………………..…….……..$  23.000,00</w:t>
      </w:r>
    </w:p>
    <w:p w14:paraId="416F6C05" w14:textId="77777777" w:rsidR="00371AE4" w:rsidRDefault="00E01438">
      <w:pPr>
        <w:tabs>
          <w:tab w:val="left" w:pos="284"/>
          <w:tab w:val="left" w:pos="567"/>
        </w:tabs>
        <w:ind w:left="0" w:hanging="2"/>
        <w:jc w:val="both"/>
        <w:rPr>
          <w:sz w:val="22"/>
          <w:szCs w:val="22"/>
        </w:rPr>
      </w:pPr>
      <w:r>
        <w:rPr>
          <w:sz w:val="22"/>
          <w:szCs w:val="22"/>
        </w:rPr>
        <w:t>a.13) Empresas fúnebres…………………..…………………………………….…..$  19.400,00</w:t>
      </w:r>
    </w:p>
    <w:p w14:paraId="6A8FD73A" w14:textId="77777777" w:rsidR="00371AE4" w:rsidRDefault="00E01438">
      <w:pPr>
        <w:tabs>
          <w:tab w:val="left" w:pos="284"/>
          <w:tab w:val="left" w:pos="567"/>
        </w:tabs>
        <w:ind w:left="0" w:hanging="2"/>
        <w:jc w:val="both"/>
        <w:rPr>
          <w:sz w:val="22"/>
          <w:szCs w:val="22"/>
        </w:rPr>
      </w:pPr>
      <w:r>
        <w:rPr>
          <w:sz w:val="22"/>
          <w:szCs w:val="22"/>
        </w:rPr>
        <w:t>a.14) Juegos de Azar………………………………………………….……………..$  23.000,00</w:t>
      </w:r>
    </w:p>
    <w:p w14:paraId="2B40BCFD" w14:textId="77777777" w:rsidR="00371AE4" w:rsidRDefault="00371AE4">
      <w:pPr>
        <w:tabs>
          <w:tab w:val="left" w:pos="284"/>
          <w:tab w:val="left" w:pos="567"/>
          <w:tab w:val="center" w:pos="4252"/>
        </w:tabs>
        <w:ind w:left="0" w:hanging="2"/>
        <w:jc w:val="both"/>
        <w:rPr>
          <w:sz w:val="22"/>
          <w:szCs w:val="22"/>
        </w:rPr>
      </w:pPr>
    </w:p>
    <w:p w14:paraId="6D9F057B" w14:textId="77777777" w:rsidR="00371AE4" w:rsidRDefault="00371AE4">
      <w:pPr>
        <w:tabs>
          <w:tab w:val="left" w:pos="284"/>
          <w:tab w:val="left" w:pos="567"/>
          <w:tab w:val="center" w:pos="4252"/>
        </w:tabs>
        <w:ind w:left="0" w:hanging="2"/>
        <w:jc w:val="both"/>
        <w:rPr>
          <w:sz w:val="22"/>
          <w:szCs w:val="22"/>
        </w:rPr>
      </w:pPr>
    </w:p>
    <w:p w14:paraId="08A23C25" w14:textId="77777777" w:rsidR="00371AE4" w:rsidRDefault="00E01438">
      <w:pPr>
        <w:tabs>
          <w:tab w:val="left" w:pos="284"/>
          <w:tab w:val="left" w:pos="567"/>
          <w:tab w:val="center" w:pos="4252"/>
        </w:tabs>
        <w:ind w:left="0" w:hanging="2"/>
        <w:jc w:val="both"/>
        <w:rPr>
          <w:sz w:val="22"/>
          <w:szCs w:val="22"/>
        </w:rPr>
      </w:pPr>
      <w:r>
        <w:rPr>
          <w:sz w:val="22"/>
          <w:szCs w:val="22"/>
        </w:rPr>
        <w:t xml:space="preserve">b) Por los servicios de Habilitación de los comercios no mencionados en el inciso a) el valor de la tasa no podrá ser inferior a pesos TRES MIL CIEN CON 00/100.- ($3.100,00.-). </w:t>
      </w:r>
    </w:p>
    <w:p w14:paraId="52E9FFAD" w14:textId="77777777" w:rsidR="00371AE4" w:rsidRDefault="00371AE4">
      <w:pPr>
        <w:tabs>
          <w:tab w:val="left" w:pos="284"/>
          <w:tab w:val="left" w:pos="567"/>
          <w:tab w:val="center" w:pos="4252"/>
        </w:tabs>
        <w:ind w:left="0" w:hanging="2"/>
        <w:jc w:val="both"/>
        <w:rPr>
          <w:sz w:val="22"/>
          <w:szCs w:val="22"/>
        </w:rPr>
      </w:pPr>
    </w:p>
    <w:p w14:paraId="58B992C9" w14:textId="77777777" w:rsidR="00371AE4" w:rsidRDefault="00371AE4">
      <w:pPr>
        <w:tabs>
          <w:tab w:val="left" w:pos="284"/>
          <w:tab w:val="left" w:pos="567"/>
          <w:tab w:val="center" w:pos="4252"/>
        </w:tabs>
        <w:ind w:left="0" w:hanging="2"/>
        <w:jc w:val="center"/>
        <w:rPr>
          <w:sz w:val="22"/>
          <w:szCs w:val="22"/>
          <w:u w:val="single"/>
        </w:rPr>
      </w:pPr>
    </w:p>
    <w:p w14:paraId="62410BD9" w14:textId="77777777" w:rsidR="00371AE4" w:rsidRDefault="00E01438">
      <w:pPr>
        <w:tabs>
          <w:tab w:val="left" w:pos="284"/>
          <w:tab w:val="left" w:pos="567"/>
          <w:tab w:val="center" w:pos="4252"/>
        </w:tabs>
        <w:ind w:left="0" w:hanging="2"/>
        <w:jc w:val="center"/>
        <w:rPr>
          <w:sz w:val="22"/>
          <w:szCs w:val="22"/>
          <w:u w:val="single"/>
        </w:rPr>
      </w:pPr>
      <w:r>
        <w:rPr>
          <w:b/>
          <w:sz w:val="22"/>
          <w:szCs w:val="22"/>
          <w:u w:val="single"/>
        </w:rPr>
        <w:t>CAPÍTULO V: TASA POR SERVICIOS A LA ACTIVIDAD COMERCIAL, INDUSTRIAL, PROFESIONAL Y DE SERVICIOS</w:t>
      </w:r>
    </w:p>
    <w:p w14:paraId="74707412" w14:textId="77777777" w:rsidR="00371AE4" w:rsidRDefault="00371AE4">
      <w:pPr>
        <w:tabs>
          <w:tab w:val="left" w:pos="284"/>
          <w:tab w:val="left" w:pos="567"/>
          <w:tab w:val="center" w:pos="4252"/>
        </w:tabs>
        <w:ind w:left="0" w:hanging="2"/>
        <w:jc w:val="both"/>
        <w:rPr>
          <w:sz w:val="22"/>
          <w:szCs w:val="22"/>
        </w:rPr>
      </w:pPr>
    </w:p>
    <w:p w14:paraId="1921DA7E" w14:textId="77777777" w:rsidR="00371AE4" w:rsidRDefault="00E01438">
      <w:pPr>
        <w:tabs>
          <w:tab w:val="left" w:pos="284"/>
          <w:tab w:val="left" w:pos="567"/>
          <w:tab w:val="center" w:pos="4252"/>
        </w:tabs>
        <w:ind w:left="0" w:hanging="2"/>
        <w:jc w:val="both"/>
        <w:rPr>
          <w:sz w:val="22"/>
          <w:szCs w:val="22"/>
        </w:rPr>
      </w:pPr>
      <w:r>
        <w:rPr>
          <w:b/>
          <w:sz w:val="22"/>
          <w:szCs w:val="22"/>
        </w:rPr>
        <w:lastRenderedPageBreak/>
        <w:t>ARTÍCULO 8</w:t>
      </w:r>
      <w:r>
        <w:rPr>
          <w:sz w:val="22"/>
          <w:szCs w:val="22"/>
        </w:rPr>
        <w:t>: Por los servicios a la actividad comercial, industrial, profesional y de servicios descriptos por la Ordenanza Fiscal, se establecen los siguientes valores mensuales a partir del 1° de enero de 2023:</w:t>
      </w:r>
    </w:p>
    <w:tbl>
      <w:tblPr>
        <w:tblStyle w:val="ab"/>
        <w:tblW w:w="8657" w:type="dxa"/>
        <w:tblInd w:w="-10" w:type="dxa"/>
        <w:tblLayout w:type="fixed"/>
        <w:tblLook w:val="0000" w:firstRow="0" w:lastRow="0" w:firstColumn="0" w:lastColumn="0" w:noHBand="0" w:noVBand="0"/>
      </w:tblPr>
      <w:tblGrid>
        <w:gridCol w:w="6956"/>
        <w:gridCol w:w="1701"/>
      </w:tblGrid>
      <w:tr w:rsidR="00371AE4" w14:paraId="3D62F157" w14:textId="77777777">
        <w:trPr>
          <w:trHeight w:val="330"/>
        </w:trPr>
        <w:tc>
          <w:tcPr>
            <w:tcW w:w="6956" w:type="dxa"/>
            <w:tcBorders>
              <w:top w:val="single" w:sz="4" w:space="0" w:color="000000"/>
              <w:left w:val="single" w:sz="4" w:space="0" w:color="000000"/>
              <w:bottom w:val="single" w:sz="4" w:space="0" w:color="000000"/>
              <w:right w:val="single" w:sz="4" w:space="0" w:color="000000"/>
            </w:tcBorders>
          </w:tcPr>
          <w:p w14:paraId="42C7C24E" w14:textId="77777777" w:rsidR="00371AE4" w:rsidRDefault="00E01438">
            <w:pPr>
              <w:tabs>
                <w:tab w:val="left" w:pos="284"/>
                <w:tab w:val="left" w:pos="567"/>
              </w:tabs>
              <w:spacing w:line="256" w:lineRule="auto"/>
              <w:ind w:left="0" w:hanging="2"/>
              <w:jc w:val="both"/>
              <w:rPr>
                <w:sz w:val="22"/>
                <w:szCs w:val="22"/>
              </w:rPr>
            </w:pPr>
            <w:r>
              <w:rPr>
                <w:sz w:val="22"/>
                <w:szCs w:val="22"/>
              </w:rPr>
              <w:t>a)      Contribuyentes sin personas en relación de dependencia</w:t>
            </w:r>
          </w:p>
        </w:tc>
        <w:tc>
          <w:tcPr>
            <w:tcW w:w="1701" w:type="dxa"/>
            <w:tcBorders>
              <w:top w:val="single" w:sz="4" w:space="0" w:color="000000"/>
              <w:left w:val="nil"/>
              <w:bottom w:val="single" w:sz="4" w:space="0" w:color="000000"/>
              <w:right w:val="single" w:sz="4" w:space="0" w:color="000000"/>
            </w:tcBorders>
          </w:tcPr>
          <w:p w14:paraId="0475FC76" w14:textId="77777777" w:rsidR="00371AE4" w:rsidRDefault="00E01438">
            <w:pPr>
              <w:tabs>
                <w:tab w:val="left" w:pos="284"/>
                <w:tab w:val="left" w:pos="567"/>
              </w:tabs>
              <w:spacing w:line="256" w:lineRule="auto"/>
              <w:ind w:left="0" w:hanging="2"/>
              <w:jc w:val="center"/>
              <w:rPr>
                <w:sz w:val="22"/>
                <w:szCs w:val="22"/>
              </w:rPr>
            </w:pPr>
            <w:r>
              <w:rPr>
                <w:sz w:val="22"/>
                <w:szCs w:val="22"/>
              </w:rPr>
              <w:t>$ 1.000,00</w:t>
            </w:r>
          </w:p>
        </w:tc>
      </w:tr>
      <w:tr w:rsidR="00371AE4" w14:paraId="69C52B6D" w14:textId="77777777">
        <w:trPr>
          <w:trHeight w:val="330"/>
        </w:trPr>
        <w:tc>
          <w:tcPr>
            <w:tcW w:w="6956" w:type="dxa"/>
            <w:tcBorders>
              <w:top w:val="nil"/>
              <w:left w:val="single" w:sz="4" w:space="0" w:color="000000"/>
              <w:bottom w:val="single" w:sz="4" w:space="0" w:color="000000"/>
              <w:right w:val="single" w:sz="4" w:space="0" w:color="000000"/>
            </w:tcBorders>
          </w:tcPr>
          <w:p w14:paraId="17D17278" w14:textId="77777777" w:rsidR="00371AE4" w:rsidRDefault="00E01438">
            <w:pPr>
              <w:tabs>
                <w:tab w:val="left" w:pos="284"/>
                <w:tab w:val="left" w:pos="567"/>
              </w:tabs>
              <w:spacing w:line="256" w:lineRule="auto"/>
              <w:ind w:left="0" w:hanging="2"/>
              <w:jc w:val="both"/>
              <w:rPr>
                <w:sz w:val="22"/>
                <w:szCs w:val="22"/>
              </w:rPr>
            </w:pPr>
            <w:r>
              <w:rPr>
                <w:sz w:val="22"/>
                <w:szCs w:val="22"/>
              </w:rPr>
              <w:t>b)     Contribuyentes con una  persona en relación de dependencia</w:t>
            </w:r>
          </w:p>
        </w:tc>
        <w:tc>
          <w:tcPr>
            <w:tcW w:w="1701" w:type="dxa"/>
            <w:tcBorders>
              <w:top w:val="nil"/>
              <w:left w:val="nil"/>
              <w:bottom w:val="single" w:sz="4" w:space="0" w:color="000000"/>
              <w:right w:val="single" w:sz="4" w:space="0" w:color="000000"/>
            </w:tcBorders>
          </w:tcPr>
          <w:p w14:paraId="59213398" w14:textId="77777777" w:rsidR="00371AE4" w:rsidRDefault="00E01438">
            <w:pPr>
              <w:tabs>
                <w:tab w:val="left" w:pos="284"/>
                <w:tab w:val="left" w:pos="567"/>
              </w:tabs>
              <w:spacing w:line="256" w:lineRule="auto"/>
              <w:ind w:left="0" w:hanging="2"/>
              <w:jc w:val="center"/>
              <w:rPr>
                <w:sz w:val="22"/>
                <w:szCs w:val="22"/>
              </w:rPr>
            </w:pPr>
            <w:r>
              <w:rPr>
                <w:sz w:val="22"/>
                <w:szCs w:val="22"/>
              </w:rPr>
              <w:t>$ 2.050,00</w:t>
            </w:r>
          </w:p>
        </w:tc>
      </w:tr>
      <w:tr w:rsidR="00371AE4" w14:paraId="3B19D505" w14:textId="77777777">
        <w:trPr>
          <w:trHeight w:val="330"/>
        </w:trPr>
        <w:tc>
          <w:tcPr>
            <w:tcW w:w="6956" w:type="dxa"/>
            <w:tcBorders>
              <w:top w:val="nil"/>
              <w:left w:val="single" w:sz="4" w:space="0" w:color="000000"/>
              <w:bottom w:val="single" w:sz="4" w:space="0" w:color="000000"/>
              <w:right w:val="single" w:sz="4" w:space="0" w:color="000000"/>
            </w:tcBorders>
          </w:tcPr>
          <w:p w14:paraId="4C1FF34D" w14:textId="77777777" w:rsidR="00371AE4" w:rsidRDefault="00E01438">
            <w:pPr>
              <w:tabs>
                <w:tab w:val="left" w:pos="284"/>
                <w:tab w:val="left" w:pos="567"/>
              </w:tabs>
              <w:spacing w:line="256" w:lineRule="auto"/>
              <w:ind w:left="0" w:hanging="2"/>
              <w:jc w:val="both"/>
              <w:rPr>
                <w:sz w:val="22"/>
                <w:szCs w:val="22"/>
              </w:rPr>
            </w:pPr>
            <w:r>
              <w:rPr>
                <w:sz w:val="22"/>
                <w:szCs w:val="22"/>
              </w:rPr>
              <w:t>c)      Contribuyentes de dos a  tres personas en relación de dependencia</w:t>
            </w:r>
          </w:p>
        </w:tc>
        <w:tc>
          <w:tcPr>
            <w:tcW w:w="1701" w:type="dxa"/>
            <w:tcBorders>
              <w:top w:val="nil"/>
              <w:left w:val="nil"/>
              <w:bottom w:val="single" w:sz="4" w:space="0" w:color="000000"/>
              <w:right w:val="single" w:sz="4" w:space="0" w:color="000000"/>
            </w:tcBorders>
          </w:tcPr>
          <w:p w14:paraId="00C5B0BC" w14:textId="77777777" w:rsidR="00371AE4" w:rsidRDefault="00E01438">
            <w:pPr>
              <w:tabs>
                <w:tab w:val="left" w:pos="284"/>
                <w:tab w:val="left" w:pos="567"/>
              </w:tabs>
              <w:spacing w:line="256" w:lineRule="auto"/>
              <w:ind w:left="0" w:hanging="2"/>
              <w:jc w:val="center"/>
              <w:rPr>
                <w:sz w:val="22"/>
                <w:szCs w:val="22"/>
              </w:rPr>
            </w:pPr>
            <w:r>
              <w:rPr>
                <w:sz w:val="22"/>
                <w:szCs w:val="22"/>
              </w:rPr>
              <w:t>$ 4.900,00</w:t>
            </w:r>
          </w:p>
        </w:tc>
      </w:tr>
      <w:tr w:rsidR="00371AE4" w14:paraId="18C8B4E0" w14:textId="77777777">
        <w:trPr>
          <w:trHeight w:val="330"/>
        </w:trPr>
        <w:tc>
          <w:tcPr>
            <w:tcW w:w="6956" w:type="dxa"/>
            <w:tcBorders>
              <w:top w:val="nil"/>
              <w:left w:val="single" w:sz="4" w:space="0" w:color="000000"/>
              <w:bottom w:val="single" w:sz="4" w:space="0" w:color="000000"/>
              <w:right w:val="single" w:sz="4" w:space="0" w:color="000000"/>
            </w:tcBorders>
          </w:tcPr>
          <w:p w14:paraId="690DE78C" w14:textId="77777777" w:rsidR="00371AE4" w:rsidRDefault="00E01438">
            <w:pPr>
              <w:tabs>
                <w:tab w:val="left" w:pos="284"/>
                <w:tab w:val="left" w:pos="567"/>
              </w:tabs>
              <w:spacing w:line="256" w:lineRule="auto"/>
              <w:ind w:left="0" w:hanging="2"/>
              <w:jc w:val="both"/>
              <w:rPr>
                <w:sz w:val="22"/>
                <w:szCs w:val="22"/>
              </w:rPr>
            </w:pPr>
            <w:r>
              <w:rPr>
                <w:sz w:val="22"/>
                <w:szCs w:val="22"/>
              </w:rPr>
              <w:t>d)     Contribuyentes de cuatro a seis personas en relación de dependencia</w:t>
            </w:r>
          </w:p>
        </w:tc>
        <w:tc>
          <w:tcPr>
            <w:tcW w:w="1701" w:type="dxa"/>
            <w:tcBorders>
              <w:top w:val="nil"/>
              <w:left w:val="nil"/>
              <w:bottom w:val="single" w:sz="4" w:space="0" w:color="000000"/>
              <w:right w:val="single" w:sz="4" w:space="0" w:color="000000"/>
            </w:tcBorders>
          </w:tcPr>
          <w:p w14:paraId="5578DD25" w14:textId="77777777" w:rsidR="00371AE4" w:rsidRDefault="00E01438">
            <w:pPr>
              <w:tabs>
                <w:tab w:val="left" w:pos="284"/>
                <w:tab w:val="left" w:pos="567"/>
              </w:tabs>
              <w:spacing w:line="256" w:lineRule="auto"/>
              <w:ind w:left="0" w:hanging="2"/>
              <w:jc w:val="center"/>
              <w:rPr>
                <w:sz w:val="22"/>
                <w:szCs w:val="22"/>
              </w:rPr>
            </w:pPr>
            <w:r>
              <w:rPr>
                <w:sz w:val="22"/>
                <w:szCs w:val="22"/>
              </w:rPr>
              <w:t>$ 13.300,00</w:t>
            </w:r>
          </w:p>
        </w:tc>
      </w:tr>
      <w:tr w:rsidR="00371AE4" w14:paraId="41D474DA" w14:textId="77777777">
        <w:trPr>
          <w:trHeight w:val="330"/>
        </w:trPr>
        <w:tc>
          <w:tcPr>
            <w:tcW w:w="6956" w:type="dxa"/>
            <w:tcBorders>
              <w:top w:val="nil"/>
              <w:left w:val="single" w:sz="4" w:space="0" w:color="000000"/>
              <w:bottom w:val="single" w:sz="4" w:space="0" w:color="000000"/>
              <w:right w:val="single" w:sz="4" w:space="0" w:color="000000"/>
            </w:tcBorders>
          </w:tcPr>
          <w:p w14:paraId="66CFC672" w14:textId="77777777" w:rsidR="00371AE4" w:rsidRDefault="00E01438">
            <w:pPr>
              <w:tabs>
                <w:tab w:val="left" w:pos="284"/>
                <w:tab w:val="left" w:pos="567"/>
              </w:tabs>
              <w:spacing w:line="256" w:lineRule="auto"/>
              <w:ind w:left="0" w:hanging="2"/>
              <w:jc w:val="both"/>
              <w:rPr>
                <w:sz w:val="22"/>
                <w:szCs w:val="22"/>
              </w:rPr>
            </w:pPr>
            <w:r>
              <w:rPr>
                <w:sz w:val="22"/>
                <w:szCs w:val="22"/>
              </w:rPr>
              <w:t>e)      Contribuyentes de siete a diez personas en relación de dependencia</w:t>
            </w:r>
          </w:p>
        </w:tc>
        <w:tc>
          <w:tcPr>
            <w:tcW w:w="1701" w:type="dxa"/>
            <w:tcBorders>
              <w:top w:val="nil"/>
              <w:left w:val="nil"/>
              <w:bottom w:val="single" w:sz="4" w:space="0" w:color="000000"/>
              <w:right w:val="single" w:sz="4" w:space="0" w:color="000000"/>
            </w:tcBorders>
          </w:tcPr>
          <w:p w14:paraId="4BFCF1C8" w14:textId="77777777" w:rsidR="00371AE4" w:rsidRDefault="00E01438">
            <w:pPr>
              <w:tabs>
                <w:tab w:val="left" w:pos="284"/>
                <w:tab w:val="left" w:pos="567"/>
              </w:tabs>
              <w:spacing w:line="256" w:lineRule="auto"/>
              <w:ind w:left="0" w:hanging="2"/>
              <w:jc w:val="center"/>
              <w:rPr>
                <w:sz w:val="22"/>
                <w:szCs w:val="22"/>
              </w:rPr>
            </w:pPr>
            <w:r>
              <w:rPr>
                <w:sz w:val="22"/>
                <w:szCs w:val="22"/>
              </w:rPr>
              <w:t>$ 26.100,00</w:t>
            </w:r>
          </w:p>
        </w:tc>
      </w:tr>
      <w:tr w:rsidR="00371AE4" w14:paraId="5F909ADE" w14:textId="77777777">
        <w:trPr>
          <w:trHeight w:val="330"/>
        </w:trPr>
        <w:tc>
          <w:tcPr>
            <w:tcW w:w="6956" w:type="dxa"/>
            <w:tcBorders>
              <w:top w:val="nil"/>
              <w:left w:val="single" w:sz="4" w:space="0" w:color="000000"/>
              <w:bottom w:val="single" w:sz="4" w:space="0" w:color="000000"/>
              <w:right w:val="single" w:sz="4" w:space="0" w:color="000000"/>
            </w:tcBorders>
          </w:tcPr>
          <w:p w14:paraId="0E9397F4" w14:textId="77777777" w:rsidR="00371AE4" w:rsidRDefault="00E01438">
            <w:pPr>
              <w:tabs>
                <w:tab w:val="left" w:pos="284"/>
                <w:tab w:val="left" w:pos="567"/>
              </w:tabs>
              <w:spacing w:line="256" w:lineRule="auto"/>
              <w:ind w:left="0" w:hanging="2"/>
              <w:jc w:val="both"/>
              <w:rPr>
                <w:sz w:val="22"/>
                <w:szCs w:val="22"/>
              </w:rPr>
            </w:pPr>
            <w:r>
              <w:rPr>
                <w:sz w:val="22"/>
                <w:szCs w:val="22"/>
              </w:rPr>
              <w:t>f)      Contribuyentes con más de diez personas en relación de dependencia</w:t>
            </w:r>
          </w:p>
        </w:tc>
        <w:tc>
          <w:tcPr>
            <w:tcW w:w="1701" w:type="dxa"/>
            <w:tcBorders>
              <w:top w:val="nil"/>
              <w:left w:val="nil"/>
              <w:bottom w:val="single" w:sz="4" w:space="0" w:color="000000"/>
              <w:right w:val="single" w:sz="4" w:space="0" w:color="000000"/>
            </w:tcBorders>
          </w:tcPr>
          <w:p w14:paraId="4F392D6D" w14:textId="77777777" w:rsidR="00371AE4" w:rsidRDefault="00E01438">
            <w:pPr>
              <w:tabs>
                <w:tab w:val="left" w:pos="284"/>
                <w:tab w:val="left" w:pos="567"/>
              </w:tabs>
              <w:spacing w:line="256" w:lineRule="auto"/>
              <w:ind w:left="0" w:hanging="2"/>
              <w:jc w:val="center"/>
              <w:rPr>
                <w:sz w:val="22"/>
                <w:szCs w:val="22"/>
              </w:rPr>
            </w:pPr>
            <w:r>
              <w:rPr>
                <w:sz w:val="22"/>
                <w:szCs w:val="22"/>
              </w:rPr>
              <w:t>$ 37.500,00</w:t>
            </w:r>
          </w:p>
        </w:tc>
      </w:tr>
    </w:tbl>
    <w:p w14:paraId="4992228B" w14:textId="77777777" w:rsidR="00371AE4" w:rsidRDefault="00371AE4">
      <w:pPr>
        <w:tabs>
          <w:tab w:val="left" w:pos="284"/>
          <w:tab w:val="left" w:pos="567"/>
          <w:tab w:val="center" w:pos="4252"/>
        </w:tabs>
        <w:ind w:left="0" w:hanging="2"/>
        <w:jc w:val="both"/>
        <w:rPr>
          <w:sz w:val="22"/>
          <w:szCs w:val="22"/>
        </w:rPr>
      </w:pPr>
    </w:p>
    <w:p w14:paraId="06441DEB" w14:textId="77777777" w:rsidR="00371AE4" w:rsidRDefault="00E01438">
      <w:pPr>
        <w:tabs>
          <w:tab w:val="left" w:pos="284"/>
          <w:tab w:val="left" w:pos="567"/>
          <w:tab w:val="center" w:pos="4252"/>
        </w:tabs>
        <w:ind w:left="0" w:hanging="2"/>
        <w:jc w:val="both"/>
        <w:rPr>
          <w:sz w:val="22"/>
          <w:szCs w:val="22"/>
        </w:rPr>
      </w:pPr>
      <w:r>
        <w:rPr>
          <w:b/>
          <w:sz w:val="22"/>
          <w:szCs w:val="22"/>
        </w:rPr>
        <w:t>ARTÍCULO 9</w:t>
      </w:r>
      <w:r>
        <w:rPr>
          <w:sz w:val="22"/>
          <w:szCs w:val="22"/>
        </w:rPr>
        <w:t xml:space="preserve">: Cuando en los boliches bailables y similares realicen espectáculos públicos se abonará una tasa mensual igual a la establecida en el artículo 8 inc. f. </w:t>
      </w:r>
    </w:p>
    <w:p w14:paraId="7E3C77AA" w14:textId="77777777" w:rsidR="00371AE4" w:rsidRDefault="00371AE4">
      <w:pPr>
        <w:tabs>
          <w:tab w:val="left" w:pos="284"/>
          <w:tab w:val="left" w:pos="567"/>
          <w:tab w:val="center" w:pos="4252"/>
        </w:tabs>
        <w:ind w:left="0" w:hanging="2"/>
        <w:jc w:val="both"/>
        <w:rPr>
          <w:sz w:val="22"/>
          <w:szCs w:val="22"/>
        </w:rPr>
      </w:pPr>
    </w:p>
    <w:p w14:paraId="70C7B6E8" w14:textId="77777777" w:rsidR="00371AE4" w:rsidRDefault="00E01438">
      <w:pPr>
        <w:tabs>
          <w:tab w:val="left" w:pos="284"/>
          <w:tab w:val="left" w:pos="567"/>
          <w:tab w:val="center" w:pos="4252"/>
        </w:tabs>
        <w:ind w:left="0" w:hanging="2"/>
        <w:jc w:val="both"/>
        <w:rPr>
          <w:sz w:val="22"/>
          <w:szCs w:val="22"/>
        </w:rPr>
      </w:pPr>
      <w:r>
        <w:rPr>
          <w:b/>
          <w:sz w:val="22"/>
          <w:szCs w:val="22"/>
        </w:rPr>
        <w:t>ARTÍCULO 10:</w:t>
      </w:r>
      <w:r>
        <w:rPr>
          <w:sz w:val="22"/>
          <w:szCs w:val="22"/>
        </w:rPr>
        <w:t xml:space="preserve"> Las actividades referidas a los servicios de Gas, Energía Eléctrica, Teléfono, Servicios Públicos, Servicios Sanitarios, Canales Cerrados de Televisión por Cable, Satelitales, etc.; demás actividades de prestación de servicios que se desarrollen en condiciones similares a las descriptas, tributarán la alícuota del 3,5% (tres y medio por ciento) sobre los ingresos brutos devengados dentro de esta jurisdicción por el ejercicio de la actividad gravada, correspondientes al mes inmediato anterior al vencimiento de la tasa.</w:t>
      </w:r>
    </w:p>
    <w:p w14:paraId="38C0CFC1" w14:textId="77777777" w:rsidR="00371AE4" w:rsidRDefault="00E01438">
      <w:pPr>
        <w:tabs>
          <w:tab w:val="left" w:pos="284"/>
          <w:tab w:val="left" w:pos="567"/>
          <w:tab w:val="center" w:pos="4252"/>
        </w:tabs>
        <w:ind w:left="0" w:hanging="2"/>
        <w:jc w:val="both"/>
        <w:rPr>
          <w:sz w:val="22"/>
          <w:szCs w:val="22"/>
        </w:rPr>
      </w:pPr>
      <w:r>
        <w:rPr>
          <w:sz w:val="22"/>
          <w:szCs w:val="22"/>
        </w:rPr>
        <w:t xml:space="preserve">Para las actividades de préstamo de dinero, descuento de documentos de terceros y demás operaciones efectuadas por los bancos y otras instituciones sujetas al régimen de la Ley de Entidades Financieras, fijase la alícuota del 3,5% (tres y medio por ciento). Igual tratamiento recibirá la compra-venta de divisas. </w:t>
      </w:r>
    </w:p>
    <w:p w14:paraId="57EEE120" w14:textId="77777777" w:rsidR="00371AE4" w:rsidRDefault="00371AE4">
      <w:pPr>
        <w:tabs>
          <w:tab w:val="left" w:pos="284"/>
          <w:tab w:val="left" w:pos="567"/>
          <w:tab w:val="center" w:pos="4252"/>
        </w:tabs>
        <w:ind w:left="0" w:hanging="2"/>
        <w:jc w:val="both"/>
        <w:rPr>
          <w:sz w:val="22"/>
          <w:szCs w:val="22"/>
        </w:rPr>
      </w:pPr>
    </w:p>
    <w:p w14:paraId="023F6371" w14:textId="77777777" w:rsidR="00371AE4" w:rsidRDefault="00E01438">
      <w:pPr>
        <w:tabs>
          <w:tab w:val="left" w:pos="284"/>
          <w:tab w:val="left" w:pos="567"/>
          <w:tab w:val="center" w:pos="4252"/>
        </w:tabs>
        <w:ind w:left="0" w:hanging="2"/>
        <w:jc w:val="both"/>
        <w:rPr>
          <w:sz w:val="22"/>
          <w:szCs w:val="22"/>
        </w:rPr>
      </w:pPr>
      <w:r>
        <w:rPr>
          <w:b/>
          <w:sz w:val="22"/>
          <w:szCs w:val="22"/>
        </w:rPr>
        <w:t>ARTÍCULO 11</w:t>
      </w:r>
      <w:r>
        <w:rPr>
          <w:sz w:val="22"/>
          <w:szCs w:val="22"/>
        </w:rPr>
        <w:t>: Por los servicios de inspección para locales, depósitos, galpones, etc. que no tengan habilitados en el Partido de Lobería sucursal o establecimiento principal, de acuerdo con lo establecido por la Ordenanza Fiscal, se pagará la siguiente tasa:</w:t>
      </w:r>
    </w:p>
    <w:p w14:paraId="54D69F38" w14:textId="77777777" w:rsidR="00371AE4" w:rsidRDefault="00371AE4">
      <w:pPr>
        <w:tabs>
          <w:tab w:val="left" w:pos="284"/>
          <w:tab w:val="left" w:pos="567"/>
          <w:tab w:val="center" w:pos="4252"/>
        </w:tabs>
        <w:ind w:left="0" w:hanging="2"/>
        <w:jc w:val="both"/>
        <w:rPr>
          <w:sz w:val="22"/>
          <w:szCs w:val="22"/>
        </w:rPr>
      </w:pPr>
    </w:p>
    <w:tbl>
      <w:tblPr>
        <w:tblStyle w:val="ac"/>
        <w:tblW w:w="8657" w:type="dxa"/>
        <w:tblInd w:w="-10" w:type="dxa"/>
        <w:tblLayout w:type="fixed"/>
        <w:tblLook w:val="0000" w:firstRow="0" w:lastRow="0" w:firstColumn="0" w:lastColumn="0" w:noHBand="0" w:noVBand="0"/>
      </w:tblPr>
      <w:tblGrid>
        <w:gridCol w:w="6956"/>
        <w:gridCol w:w="1701"/>
      </w:tblGrid>
      <w:tr w:rsidR="00371AE4" w14:paraId="02AEFAF3" w14:textId="77777777">
        <w:trPr>
          <w:trHeight w:val="330"/>
        </w:trPr>
        <w:tc>
          <w:tcPr>
            <w:tcW w:w="6956" w:type="dxa"/>
            <w:tcBorders>
              <w:top w:val="single" w:sz="4" w:space="0" w:color="000000"/>
              <w:left w:val="single" w:sz="4" w:space="0" w:color="000000"/>
              <w:bottom w:val="single" w:sz="4" w:space="0" w:color="000000"/>
              <w:right w:val="single" w:sz="4" w:space="0" w:color="000000"/>
            </w:tcBorders>
          </w:tcPr>
          <w:p w14:paraId="48A717E3" w14:textId="77777777" w:rsidR="00371AE4" w:rsidRDefault="00E01438">
            <w:pPr>
              <w:tabs>
                <w:tab w:val="left" w:pos="284"/>
                <w:tab w:val="left" w:pos="567"/>
              </w:tabs>
              <w:spacing w:line="256" w:lineRule="auto"/>
              <w:ind w:left="0" w:hanging="2"/>
              <w:jc w:val="both"/>
              <w:rPr>
                <w:sz w:val="22"/>
                <w:szCs w:val="22"/>
              </w:rPr>
            </w:pPr>
            <w:r>
              <w:rPr>
                <w:sz w:val="22"/>
                <w:szCs w:val="22"/>
              </w:rPr>
              <w:t>a) Locales, depósitos, galpones, por metro cuadrado por superficie y por mes</w:t>
            </w:r>
          </w:p>
        </w:tc>
        <w:tc>
          <w:tcPr>
            <w:tcW w:w="1701" w:type="dxa"/>
            <w:tcBorders>
              <w:top w:val="single" w:sz="4" w:space="0" w:color="000000"/>
              <w:left w:val="nil"/>
              <w:bottom w:val="single" w:sz="4" w:space="0" w:color="000000"/>
              <w:right w:val="single" w:sz="4" w:space="0" w:color="000000"/>
            </w:tcBorders>
          </w:tcPr>
          <w:p w14:paraId="4D4C4990" w14:textId="77777777" w:rsidR="00371AE4" w:rsidRDefault="00E01438">
            <w:pPr>
              <w:tabs>
                <w:tab w:val="left" w:pos="284"/>
                <w:tab w:val="left" w:pos="567"/>
              </w:tabs>
              <w:spacing w:line="256" w:lineRule="auto"/>
              <w:ind w:left="0" w:hanging="2"/>
              <w:jc w:val="center"/>
              <w:rPr>
                <w:sz w:val="22"/>
                <w:szCs w:val="22"/>
              </w:rPr>
            </w:pPr>
            <w:r>
              <w:rPr>
                <w:sz w:val="22"/>
                <w:szCs w:val="22"/>
              </w:rPr>
              <w:t>$ 53,00</w:t>
            </w:r>
          </w:p>
        </w:tc>
      </w:tr>
      <w:tr w:rsidR="00371AE4" w14:paraId="25B41F74" w14:textId="77777777">
        <w:trPr>
          <w:trHeight w:val="330"/>
        </w:trPr>
        <w:tc>
          <w:tcPr>
            <w:tcW w:w="6956" w:type="dxa"/>
            <w:tcBorders>
              <w:top w:val="nil"/>
              <w:left w:val="single" w:sz="4" w:space="0" w:color="000000"/>
              <w:bottom w:val="single" w:sz="4" w:space="0" w:color="000000"/>
              <w:right w:val="single" w:sz="4" w:space="0" w:color="000000"/>
            </w:tcBorders>
          </w:tcPr>
          <w:p w14:paraId="0DDDE365" w14:textId="77777777" w:rsidR="00371AE4" w:rsidRDefault="00E01438">
            <w:pPr>
              <w:tabs>
                <w:tab w:val="left" w:pos="284"/>
                <w:tab w:val="left" w:pos="567"/>
              </w:tabs>
              <w:spacing w:line="256" w:lineRule="auto"/>
              <w:ind w:left="0" w:hanging="2"/>
              <w:jc w:val="both"/>
              <w:rPr>
                <w:sz w:val="22"/>
                <w:szCs w:val="22"/>
              </w:rPr>
            </w:pPr>
            <w:r>
              <w:rPr>
                <w:sz w:val="22"/>
                <w:szCs w:val="22"/>
              </w:rPr>
              <w:t>b) Silos y otro depósito a granel, exclusivamente por metro cúbico y por mes</w:t>
            </w:r>
          </w:p>
        </w:tc>
        <w:tc>
          <w:tcPr>
            <w:tcW w:w="1701" w:type="dxa"/>
            <w:tcBorders>
              <w:top w:val="nil"/>
              <w:left w:val="nil"/>
              <w:bottom w:val="single" w:sz="4" w:space="0" w:color="000000"/>
              <w:right w:val="single" w:sz="4" w:space="0" w:color="000000"/>
            </w:tcBorders>
          </w:tcPr>
          <w:p w14:paraId="14694621" w14:textId="77777777" w:rsidR="00371AE4" w:rsidRDefault="00E01438">
            <w:pPr>
              <w:tabs>
                <w:tab w:val="left" w:pos="284"/>
                <w:tab w:val="left" w:pos="567"/>
              </w:tabs>
              <w:spacing w:line="256" w:lineRule="auto"/>
              <w:ind w:left="0" w:hanging="2"/>
              <w:jc w:val="center"/>
              <w:rPr>
                <w:sz w:val="22"/>
                <w:szCs w:val="22"/>
              </w:rPr>
            </w:pPr>
            <w:r>
              <w:rPr>
                <w:sz w:val="22"/>
                <w:szCs w:val="22"/>
              </w:rPr>
              <w:t>$ 53,00</w:t>
            </w:r>
          </w:p>
        </w:tc>
      </w:tr>
    </w:tbl>
    <w:p w14:paraId="0A277937" w14:textId="77777777" w:rsidR="00371AE4" w:rsidRDefault="00371AE4">
      <w:pPr>
        <w:tabs>
          <w:tab w:val="left" w:pos="284"/>
          <w:tab w:val="left" w:pos="567"/>
          <w:tab w:val="center" w:pos="4252"/>
        </w:tabs>
        <w:ind w:left="0" w:hanging="2"/>
        <w:jc w:val="both"/>
        <w:rPr>
          <w:sz w:val="22"/>
          <w:szCs w:val="22"/>
        </w:rPr>
      </w:pPr>
    </w:p>
    <w:p w14:paraId="2761DED1" w14:textId="77777777" w:rsidR="00371AE4" w:rsidRDefault="00371AE4">
      <w:pPr>
        <w:tabs>
          <w:tab w:val="left" w:pos="284"/>
          <w:tab w:val="left" w:pos="567"/>
          <w:tab w:val="center" w:pos="4252"/>
        </w:tabs>
        <w:ind w:left="0" w:hanging="2"/>
        <w:jc w:val="center"/>
        <w:rPr>
          <w:sz w:val="22"/>
          <w:szCs w:val="22"/>
          <w:highlight w:val="yellow"/>
          <w:u w:val="single"/>
        </w:rPr>
      </w:pPr>
    </w:p>
    <w:p w14:paraId="70ADB55D" w14:textId="77777777" w:rsidR="00371AE4" w:rsidRDefault="00E01438">
      <w:pPr>
        <w:tabs>
          <w:tab w:val="left" w:pos="284"/>
          <w:tab w:val="left" w:pos="567"/>
          <w:tab w:val="center" w:pos="4252"/>
        </w:tabs>
        <w:ind w:left="0" w:hanging="2"/>
        <w:jc w:val="center"/>
        <w:rPr>
          <w:sz w:val="22"/>
          <w:szCs w:val="22"/>
          <w:u w:val="single"/>
        </w:rPr>
      </w:pPr>
      <w:r>
        <w:rPr>
          <w:b/>
          <w:sz w:val="22"/>
          <w:szCs w:val="22"/>
          <w:u w:val="single"/>
        </w:rPr>
        <w:t>CAPÍTULO VI: PRODUCTOS PREMOLDEADOS DE HORMIGÓN</w:t>
      </w:r>
    </w:p>
    <w:p w14:paraId="5313AEE3" w14:textId="77777777" w:rsidR="00371AE4" w:rsidRDefault="00371AE4">
      <w:pPr>
        <w:tabs>
          <w:tab w:val="left" w:pos="284"/>
          <w:tab w:val="left" w:pos="567"/>
          <w:tab w:val="center" w:pos="4252"/>
        </w:tabs>
        <w:ind w:left="0" w:hanging="2"/>
        <w:jc w:val="both"/>
        <w:rPr>
          <w:sz w:val="22"/>
          <w:szCs w:val="22"/>
          <w:u w:val="single"/>
        </w:rPr>
      </w:pPr>
    </w:p>
    <w:p w14:paraId="35292F47" w14:textId="77777777" w:rsidR="00371AE4" w:rsidRDefault="00E01438">
      <w:pPr>
        <w:tabs>
          <w:tab w:val="left" w:pos="284"/>
          <w:tab w:val="left" w:pos="567"/>
          <w:tab w:val="center" w:pos="4252"/>
        </w:tabs>
        <w:ind w:left="0" w:hanging="2"/>
        <w:jc w:val="both"/>
        <w:rPr>
          <w:sz w:val="22"/>
          <w:szCs w:val="22"/>
        </w:rPr>
      </w:pPr>
      <w:r>
        <w:rPr>
          <w:b/>
          <w:sz w:val="22"/>
          <w:szCs w:val="22"/>
        </w:rPr>
        <w:t>ARTÍCULO 12:</w:t>
      </w:r>
      <w:r>
        <w:rPr>
          <w:sz w:val="22"/>
          <w:szCs w:val="22"/>
        </w:rPr>
        <w:t xml:space="preserve"> La enajenación, venta o permuta, se efectuará por el equivalente en pesos y/o la entrega de:</w:t>
      </w:r>
    </w:p>
    <w:p w14:paraId="08079774" w14:textId="77777777" w:rsidR="00371AE4" w:rsidRDefault="00371AE4">
      <w:pPr>
        <w:tabs>
          <w:tab w:val="left" w:pos="284"/>
          <w:tab w:val="left" w:pos="567"/>
          <w:tab w:val="center" w:pos="4252"/>
        </w:tabs>
        <w:ind w:left="0" w:hanging="2"/>
        <w:jc w:val="both"/>
        <w:rPr>
          <w:sz w:val="22"/>
          <w:szCs w:val="22"/>
        </w:rPr>
      </w:pPr>
    </w:p>
    <w:p w14:paraId="2649FCC2" w14:textId="77777777" w:rsidR="00371AE4" w:rsidRDefault="00E01438">
      <w:pPr>
        <w:pBdr>
          <w:top w:val="nil"/>
          <w:left w:val="nil"/>
          <w:bottom w:val="nil"/>
          <w:right w:val="nil"/>
          <w:between w:val="nil"/>
        </w:pBdr>
        <w:tabs>
          <w:tab w:val="left" w:pos="284"/>
          <w:tab w:val="left" w:pos="567"/>
          <w:tab w:val="center" w:pos="4252"/>
        </w:tabs>
        <w:spacing w:line="240" w:lineRule="auto"/>
        <w:ind w:left="0" w:hanging="2"/>
        <w:jc w:val="both"/>
        <w:rPr>
          <w:color w:val="000000"/>
          <w:sz w:val="22"/>
          <w:szCs w:val="22"/>
        </w:rPr>
      </w:pPr>
      <w:r>
        <w:rPr>
          <w:color w:val="000000"/>
          <w:sz w:val="22"/>
          <w:szCs w:val="22"/>
        </w:rPr>
        <w:t>Doce (12) bolsas de cemento por cada tubo de 80 centímetros de diámetro.</w:t>
      </w:r>
    </w:p>
    <w:p w14:paraId="7F725A1E" w14:textId="77777777" w:rsidR="00371AE4" w:rsidRDefault="00E01438">
      <w:pPr>
        <w:pBdr>
          <w:top w:val="nil"/>
          <w:left w:val="nil"/>
          <w:bottom w:val="nil"/>
          <w:right w:val="nil"/>
          <w:between w:val="nil"/>
        </w:pBdr>
        <w:tabs>
          <w:tab w:val="left" w:pos="284"/>
          <w:tab w:val="left" w:pos="567"/>
          <w:tab w:val="center" w:pos="4252"/>
        </w:tabs>
        <w:spacing w:line="240" w:lineRule="auto"/>
        <w:ind w:left="0" w:hanging="2"/>
        <w:jc w:val="both"/>
        <w:rPr>
          <w:color w:val="000000"/>
          <w:sz w:val="22"/>
          <w:szCs w:val="22"/>
        </w:rPr>
      </w:pPr>
      <w:r>
        <w:rPr>
          <w:color w:val="000000"/>
          <w:sz w:val="22"/>
          <w:szCs w:val="22"/>
        </w:rPr>
        <w:t>Ocho (8) bolsas de cemento por cada tubo de 60 centímetros de diámetro.</w:t>
      </w:r>
    </w:p>
    <w:p w14:paraId="60F82137" w14:textId="77777777" w:rsidR="00371AE4" w:rsidRDefault="00E01438">
      <w:pPr>
        <w:pBdr>
          <w:top w:val="nil"/>
          <w:left w:val="nil"/>
          <w:bottom w:val="nil"/>
          <w:right w:val="nil"/>
          <w:between w:val="nil"/>
        </w:pBdr>
        <w:tabs>
          <w:tab w:val="left" w:pos="284"/>
          <w:tab w:val="left" w:pos="567"/>
          <w:tab w:val="center" w:pos="4252"/>
        </w:tabs>
        <w:spacing w:line="240" w:lineRule="auto"/>
        <w:ind w:left="0" w:hanging="2"/>
        <w:jc w:val="both"/>
        <w:rPr>
          <w:color w:val="000000"/>
          <w:sz w:val="22"/>
          <w:szCs w:val="22"/>
        </w:rPr>
      </w:pPr>
      <w:r>
        <w:rPr>
          <w:color w:val="000000"/>
          <w:sz w:val="22"/>
          <w:szCs w:val="22"/>
        </w:rPr>
        <w:t>Seis (6) bolsas de cemento de cada tubo de 40 centímetros de diámetro.</w:t>
      </w:r>
    </w:p>
    <w:p w14:paraId="2A1F1F9C" w14:textId="77777777" w:rsidR="00371AE4" w:rsidRDefault="00E01438">
      <w:pPr>
        <w:pBdr>
          <w:top w:val="nil"/>
          <w:left w:val="nil"/>
          <w:bottom w:val="nil"/>
          <w:right w:val="nil"/>
          <w:between w:val="nil"/>
        </w:pBdr>
        <w:tabs>
          <w:tab w:val="left" w:pos="284"/>
          <w:tab w:val="left" w:pos="567"/>
          <w:tab w:val="center" w:pos="4252"/>
        </w:tabs>
        <w:spacing w:line="240" w:lineRule="auto"/>
        <w:ind w:left="0" w:hanging="2"/>
        <w:jc w:val="both"/>
        <w:rPr>
          <w:color w:val="000000"/>
          <w:sz w:val="22"/>
          <w:szCs w:val="22"/>
        </w:rPr>
      </w:pPr>
      <w:r>
        <w:rPr>
          <w:color w:val="000000"/>
          <w:sz w:val="22"/>
          <w:szCs w:val="22"/>
        </w:rPr>
        <w:t>Tres (3) bolsas de cemento por cada poste para alambrado olímpico de 3.60 metros.</w:t>
      </w:r>
    </w:p>
    <w:p w14:paraId="070C7B57" w14:textId="77777777" w:rsidR="00371AE4" w:rsidRDefault="00E01438">
      <w:pPr>
        <w:pBdr>
          <w:top w:val="nil"/>
          <w:left w:val="nil"/>
          <w:bottom w:val="nil"/>
          <w:right w:val="nil"/>
          <w:between w:val="nil"/>
        </w:pBdr>
        <w:tabs>
          <w:tab w:val="left" w:pos="284"/>
          <w:tab w:val="left" w:pos="567"/>
          <w:tab w:val="center" w:pos="4252"/>
        </w:tabs>
        <w:spacing w:line="240" w:lineRule="auto"/>
        <w:ind w:left="0" w:hanging="2"/>
        <w:jc w:val="both"/>
        <w:rPr>
          <w:color w:val="000000"/>
          <w:sz w:val="22"/>
          <w:szCs w:val="22"/>
        </w:rPr>
      </w:pPr>
      <w:r>
        <w:rPr>
          <w:color w:val="000000"/>
          <w:sz w:val="22"/>
          <w:szCs w:val="22"/>
        </w:rPr>
        <w:t>Dos (2) bolsas de cemento por cada puntal para alambrado olímpico.</w:t>
      </w:r>
    </w:p>
    <w:p w14:paraId="04E48004" w14:textId="77777777" w:rsidR="00371AE4" w:rsidRDefault="00E01438">
      <w:pPr>
        <w:pBdr>
          <w:top w:val="nil"/>
          <w:left w:val="nil"/>
          <w:bottom w:val="nil"/>
          <w:right w:val="nil"/>
          <w:between w:val="nil"/>
        </w:pBdr>
        <w:tabs>
          <w:tab w:val="left" w:pos="284"/>
          <w:tab w:val="left" w:pos="567"/>
          <w:tab w:val="center" w:pos="4252"/>
        </w:tabs>
        <w:spacing w:line="240" w:lineRule="auto"/>
        <w:ind w:left="0" w:hanging="2"/>
        <w:jc w:val="both"/>
        <w:rPr>
          <w:color w:val="000000"/>
          <w:sz w:val="22"/>
          <w:szCs w:val="22"/>
        </w:rPr>
      </w:pPr>
      <w:r>
        <w:rPr>
          <w:color w:val="000000"/>
          <w:sz w:val="22"/>
          <w:szCs w:val="22"/>
        </w:rPr>
        <w:t>Una (1) bolsa de cemento cada 20 adoquines para cemento articulado.</w:t>
      </w:r>
    </w:p>
    <w:p w14:paraId="4D0FD0E6" w14:textId="77777777" w:rsidR="00371AE4" w:rsidRDefault="00371AE4">
      <w:pPr>
        <w:pBdr>
          <w:top w:val="nil"/>
          <w:left w:val="nil"/>
          <w:bottom w:val="nil"/>
          <w:right w:val="nil"/>
          <w:between w:val="nil"/>
        </w:pBdr>
        <w:tabs>
          <w:tab w:val="left" w:pos="284"/>
          <w:tab w:val="left" w:pos="567"/>
          <w:tab w:val="center" w:pos="4252"/>
        </w:tabs>
        <w:spacing w:line="240" w:lineRule="auto"/>
        <w:ind w:left="0" w:hanging="2"/>
        <w:jc w:val="both"/>
        <w:rPr>
          <w:color w:val="000000"/>
          <w:sz w:val="22"/>
          <w:szCs w:val="22"/>
        </w:rPr>
      </w:pPr>
    </w:p>
    <w:p w14:paraId="72CDF147" w14:textId="77777777" w:rsidR="00371AE4" w:rsidRDefault="00E01438">
      <w:pPr>
        <w:tabs>
          <w:tab w:val="left" w:pos="284"/>
          <w:tab w:val="left" w:pos="567"/>
          <w:tab w:val="center" w:pos="4252"/>
        </w:tabs>
        <w:ind w:left="0" w:hanging="2"/>
        <w:jc w:val="both"/>
        <w:rPr>
          <w:sz w:val="22"/>
          <w:szCs w:val="22"/>
        </w:rPr>
      </w:pPr>
      <w:r>
        <w:rPr>
          <w:sz w:val="22"/>
          <w:szCs w:val="22"/>
        </w:rPr>
        <w:t>El valor en pesos de la bolsa de cemento será informado por la Oficina de Compras municipal considerando el valor de mercado donde opera habitualmente.</w:t>
      </w:r>
    </w:p>
    <w:p w14:paraId="61AE15F2" w14:textId="77777777" w:rsidR="00371AE4" w:rsidRDefault="00371AE4">
      <w:pPr>
        <w:tabs>
          <w:tab w:val="left" w:pos="284"/>
          <w:tab w:val="left" w:pos="567"/>
          <w:tab w:val="center" w:pos="4252"/>
        </w:tabs>
        <w:ind w:left="0" w:hanging="2"/>
        <w:jc w:val="both"/>
        <w:rPr>
          <w:sz w:val="22"/>
          <w:szCs w:val="22"/>
        </w:rPr>
      </w:pPr>
    </w:p>
    <w:p w14:paraId="6E8CC724" w14:textId="77777777" w:rsidR="00371AE4" w:rsidRDefault="00E01438">
      <w:pPr>
        <w:tabs>
          <w:tab w:val="left" w:pos="284"/>
          <w:tab w:val="left" w:pos="567"/>
          <w:tab w:val="center" w:pos="4252"/>
        </w:tabs>
        <w:ind w:left="0" w:hanging="2"/>
        <w:jc w:val="center"/>
        <w:rPr>
          <w:sz w:val="22"/>
          <w:szCs w:val="22"/>
          <w:u w:val="single"/>
        </w:rPr>
      </w:pPr>
      <w:r>
        <w:rPr>
          <w:b/>
          <w:sz w:val="22"/>
          <w:szCs w:val="22"/>
          <w:u w:val="single"/>
        </w:rPr>
        <w:t>CAPÍTULO VII: DERECHOS DE OFICINA</w:t>
      </w:r>
    </w:p>
    <w:p w14:paraId="29C0B54D" w14:textId="77777777" w:rsidR="00371AE4" w:rsidRDefault="00371AE4">
      <w:pPr>
        <w:tabs>
          <w:tab w:val="left" w:pos="284"/>
          <w:tab w:val="left" w:pos="567"/>
          <w:tab w:val="center" w:pos="4252"/>
        </w:tabs>
        <w:ind w:left="0" w:hanging="2"/>
        <w:jc w:val="both"/>
        <w:rPr>
          <w:sz w:val="22"/>
          <w:szCs w:val="22"/>
        </w:rPr>
      </w:pPr>
    </w:p>
    <w:p w14:paraId="60F82350" w14:textId="77777777" w:rsidR="00371AE4" w:rsidRDefault="00E01438">
      <w:pPr>
        <w:tabs>
          <w:tab w:val="left" w:pos="284"/>
          <w:tab w:val="left" w:pos="567"/>
          <w:tab w:val="center" w:pos="4252"/>
        </w:tabs>
        <w:ind w:left="0" w:hanging="2"/>
        <w:jc w:val="both"/>
        <w:rPr>
          <w:sz w:val="22"/>
          <w:szCs w:val="22"/>
        </w:rPr>
      </w:pPr>
      <w:r>
        <w:rPr>
          <w:b/>
          <w:sz w:val="22"/>
          <w:szCs w:val="22"/>
        </w:rPr>
        <w:t>ARTÍCULO 13</w:t>
      </w:r>
      <w:r>
        <w:rPr>
          <w:sz w:val="22"/>
          <w:szCs w:val="22"/>
        </w:rPr>
        <w:t>: Por los servicios administrativos y técnicos que se enumeran a continuación, se cobrarán los siguientes derechos, de acuerdo con lo previsto por la Ordenanza Fiscal:</w:t>
      </w:r>
    </w:p>
    <w:p w14:paraId="2A6F93D3" w14:textId="77777777" w:rsidR="00371AE4" w:rsidRDefault="00371AE4">
      <w:pPr>
        <w:tabs>
          <w:tab w:val="left" w:pos="284"/>
          <w:tab w:val="left" w:pos="567"/>
          <w:tab w:val="center" w:pos="4252"/>
        </w:tabs>
        <w:ind w:left="0" w:hanging="2"/>
        <w:jc w:val="both"/>
        <w:rPr>
          <w:sz w:val="22"/>
          <w:szCs w:val="22"/>
        </w:rPr>
      </w:pPr>
    </w:p>
    <w:p w14:paraId="1586BE60" w14:textId="77777777" w:rsidR="00371AE4" w:rsidRDefault="00371AE4">
      <w:pPr>
        <w:tabs>
          <w:tab w:val="left" w:pos="284"/>
          <w:tab w:val="left" w:pos="567"/>
          <w:tab w:val="center" w:pos="4252"/>
        </w:tabs>
        <w:ind w:left="0" w:hanging="2"/>
        <w:jc w:val="both"/>
        <w:rPr>
          <w:sz w:val="22"/>
          <w:szCs w:val="22"/>
        </w:rPr>
      </w:pPr>
    </w:p>
    <w:tbl>
      <w:tblPr>
        <w:tblStyle w:val="ad"/>
        <w:tblW w:w="9255" w:type="dxa"/>
        <w:tblInd w:w="-24" w:type="dxa"/>
        <w:tblLayout w:type="fixed"/>
        <w:tblLook w:val="0000" w:firstRow="0" w:lastRow="0" w:firstColumn="0" w:lastColumn="0" w:noHBand="0" w:noVBand="0"/>
      </w:tblPr>
      <w:tblGrid>
        <w:gridCol w:w="8010"/>
        <w:gridCol w:w="1245"/>
      </w:tblGrid>
      <w:tr w:rsidR="00371AE4" w14:paraId="1F293922" w14:textId="77777777">
        <w:trPr>
          <w:trHeight w:val="528"/>
        </w:trPr>
        <w:tc>
          <w:tcPr>
            <w:tcW w:w="92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D422F9B" w14:textId="77777777" w:rsidR="00371AE4" w:rsidRDefault="00E01438">
            <w:pPr>
              <w:tabs>
                <w:tab w:val="left" w:pos="284"/>
                <w:tab w:val="left" w:pos="567"/>
              </w:tabs>
              <w:spacing w:line="256" w:lineRule="auto"/>
              <w:ind w:left="0" w:hanging="2"/>
              <w:jc w:val="both"/>
              <w:rPr>
                <w:sz w:val="22"/>
                <w:szCs w:val="22"/>
              </w:rPr>
            </w:pPr>
            <w:r>
              <w:rPr>
                <w:sz w:val="22"/>
                <w:szCs w:val="22"/>
              </w:rPr>
              <w:t>SECRETARÍA DE ECONOMÍA</w:t>
            </w:r>
          </w:p>
        </w:tc>
      </w:tr>
      <w:tr w:rsidR="00371AE4" w14:paraId="2AB449E6" w14:textId="77777777">
        <w:trPr>
          <w:trHeight w:val="300"/>
        </w:trPr>
        <w:tc>
          <w:tcPr>
            <w:tcW w:w="8010" w:type="dxa"/>
            <w:tcBorders>
              <w:top w:val="nil"/>
              <w:left w:val="single" w:sz="4" w:space="0" w:color="000000"/>
              <w:bottom w:val="single" w:sz="4" w:space="0" w:color="000000"/>
              <w:right w:val="nil"/>
            </w:tcBorders>
          </w:tcPr>
          <w:p w14:paraId="0B818F84" w14:textId="77777777" w:rsidR="00371AE4" w:rsidRDefault="00E01438">
            <w:pPr>
              <w:tabs>
                <w:tab w:val="left" w:pos="284"/>
                <w:tab w:val="left" w:pos="567"/>
              </w:tabs>
              <w:spacing w:line="256" w:lineRule="auto"/>
              <w:ind w:left="0" w:right="-50" w:hanging="2"/>
              <w:jc w:val="both"/>
              <w:rPr>
                <w:sz w:val="22"/>
                <w:szCs w:val="22"/>
              </w:rPr>
            </w:pPr>
            <w:r>
              <w:rPr>
                <w:sz w:val="22"/>
                <w:szCs w:val="22"/>
              </w:rPr>
              <w:t>1) Tasa General, por cada solicitud de trámite</w:t>
            </w:r>
          </w:p>
        </w:tc>
        <w:tc>
          <w:tcPr>
            <w:tcW w:w="1245" w:type="dxa"/>
            <w:tcBorders>
              <w:top w:val="nil"/>
              <w:left w:val="nil"/>
              <w:bottom w:val="single" w:sz="4" w:space="0" w:color="000000"/>
              <w:right w:val="single" w:sz="4" w:space="0" w:color="000000"/>
            </w:tcBorders>
          </w:tcPr>
          <w:p w14:paraId="046B7D58" w14:textId="77777777" w:rsidR="00371AE4" w:rsidRDefault="00E01438">
            <w:pPr>
              <w:tabs>
                <w:tab w:val="left" w:pos="284"/>
                <w:tab w:val="left" w:pos="567"/>
              </w:tabs>
              <w:spacing w:line="256" w:lineRule="auto"/>
              <w:ind w:left="0" w:hanging="2"/>
              <w:jc w:val="both"/>
              <w:rPr>
                <w:sz w:val="22"/>
                <w:szCs w:val="22"/>
              </w:rPr>
            </w:pPr>
            <w:r>
              <w:rPr>
                <w:sz w:val="22"/>
                <w:szCs w:val="22"/>
              </w:rPr>
              <w:t>$ 1.050,00</w:t>
            </w:r>
          </w:p>
        </w:tc>
      </w:tr>
      <w:tr w:rsidR="00371AE4" w14:paraId="713F22EE" w14:textId="77777777">
        <w:trPr>
          <w:trHeight w:val="300"/>
        </w:trPr>
        <w:tc>
          <w:tcPr>
            <w:tcW w:w="8010" w:type="dxa"/>
            <w:tcBorders>
              <w:top w:val="nil"/>
              <w:left w:val="single" w:sz="4" w:space="0" w:color="000000"/>
              <w:bottom w:val="single" w:sz="4" w:space="0" w:color="000000"/>
              <w:right w:val="nil"/>
            </w:tcBorders>
          </w:tcPr>
          <w:p w14:paraId="6183C77B" w14:textId="77777777" w:rsidR="00371AE4" w:rsidRDefault="00E01438">
            <w:pPr>
              <w:tabs>
                <w:tab w:val="left" w:pos="284"/>
                <w:tab w:val="left" w:pos="567"/>
              </w:tabs>
              <w:spacing w:line="256" w:lineRule="auto"/>
              <w:ind w:left="0" w:hanging="2"/>
              <w:jc w:val="both"/>
              <w:rPr>
                <w:sz w:val="22"/>
                <w:szCs w:val="22"/>
              </w:rPr>
            </w:pPr>
            <w:r>
              <w:rPr>
                <w:sz w:val="22"/>
                <w:szCs w:val="22"/>
              </w:rPr>
              <w:t>2) Por Certificados de libre deuda de Tasas Municipales</w:t>
            </w:r>
          </w:p>
        </w:tc>
        <w:tc>
          <w:tcPr>
            <w:tcW w:w="1245" w:type="dxa"/>
            <w:tcBorders>
              <w:top w:val="nil"/>
              <w:left w:val="nil"/>
              <w:bottom w:val="single" w:sz="4" w:space="0" w:color="000000"/>
              <w:right w:val="single" w:sz="4" w:space="0" w:color="000000"/>
            </w:tcBorders>
          </w:tcPr>
          <w:p w14:paraId="1788AC1A" w14:textId="77777777" w:rsidR="00371AE4" w:rsidRDefault="00E01438">
            <w:pPr>
              <w:tabs>
                <w:tab w:val="left" w:pos="284"/>
                <w:tab w:val="left" w:pos="567"/>
              </w:tabs>
              <w:spacing w:line="256" w:lineRule="auto"/>
              <w:ind w:left="0" w:hanging="2"/>
              <w:jc w:val="both"/>
              <w:rPr>
                <w:sz w:val="22"/>
                <w:szCs w:val="22"/>
              </w:rPr>
            </w:pPr>
            <w:r>
              <w:rPr>
                <w:sz w:val="22"/>
                <w:szCs w:val="22"/>
              </w:rPr>
              <w:t>$ 1.800,00</w:t>
            </w:r>
          </w:p>
        </w:tc>
      </w:tr>
      <w:tr w:rsidR="00371AE4" w14:paraId="6F831343" w14:textId="77777777">
        <w:trPr>
          <w:trHeight w:val="300"/>
        </w:trPr>
        <w:tc>
          <w:tcPr>
            <w:tcW w:w="8010" w:type="dxa"/>
            <w:tcBorders>
              <w:top w:val="nil"/>
              <w:left w:val="single" w:sz="4" w:space="0" w:color="000000"/>
              <w:bottom w:val="single" w:sz="4" w:space="0" w:color="000000"/>
              <w:right w:val="single" w:sz="4" w:space="0" w:color="000000"/>
            </w:tcBorders>
          </w:tcPr>
          <w:p w14:paraId="1E2BFB3A" w14:textId="77777777" w:rsidR="00371AE4" w:rsidRDefault="00371AE4">
            <w:pPr>
              <w:tabs>
                <w:tab w:val="left" w:pos="284"/>
                <w:tab w:val="left" w:pos="567"/>
              </w:tabs>
              <w:spacing w:line="256" w:lineRule="auto"/>
              <w:ind w:left="0" w:hanging="2"/>
              <w:jc w:val="both"/>
              <w:rPr>
                <w:sz w:val="22"/>
                <w:szCs w:val="22"/>
              </w:rPr>
            </w:pPr>
          </w:p>
          <w:p w14:paraId="18518FCD" w14:textId="77777777" w:rsidR="00371AE4" w:rsidRDefault="00E01438">
            <w:pPr>
              <w:tabs>
                <w:tab w:val="left" w:pos="284"/>
                <w:tab w:val="left" w:pos="567"/>
              </w:tabs>
              <w:spacing w:line="256" w:lineRule="auto"/>
              <w:ind w:left="0" w:hanging="2"/>
              <w:jc w:val="both"/>
              <w:rPr>
                <w:sz w:val="22"/>
                <w:szCs w:val="22"/>
              </w:rPr>
            </w:pPr>
            <w:r>
              <w:rPr>
                <w:sz w:val="22"/>
                <w:szCs w:val="22"/>
              </w:rPr>
              <w:t>3) Por cada trámite urgente dentro de las 48 horas</w:t>
            </w:r>
          </w:p>
        </w:tc>
        <w:tc>
          <w:tcPr>
            <w:tcW w:w="1245" w:type="dxa"/>
            <w:tcBorders>
              <w:top w:val="nil"/>
              <w:left w:val="nil"/>
              <w:bottom w:val="single" w:sz="4" w:space="0" w:color="000000"/>
              <w:right w:val="single" w:sz="4" w:space="0" w:color="000000"/>
            </w:tcBorders>
          </w:tcPr>
          <w:p w14:paraId="0C067A00" w14:textId="77777777" w:rsidR="00371AE4" w:rsidRDefault="00E01438">
            <w:pPr>
              <w:tabs>
                <w:tab w:val="left" w:pos="284"/>
                <w:tab w:val="left" w:pos="567"/>
              </w:tabs>
              <w:spacing w:line="256" w:lineRule="auto"/>
              <w:ind w:left="0" w:hanging="2"/>
              <w:jc w:val="both"/>
              <w:rPr>
                <w:sz w:val="22"/>
                <w:szCs w:val="22"/>
              </w:rPr>
            </w:pPr>
            <w:r>
              <w:rPr>
                <w:sz w:val="22"/>
                <w:szCs w:val="22"/>
              </w:rPr>
              <w:t>$ 7.000,00</w:t>
            </w:r>
          </w:p>
        </w:tc>
      </w:tr>
      <w:tr w:rsidR="00371AE4" w14:paraId="7A710C08" w14:textId="77777777">
        <w:trPr>
          <w:trHeight w:val="600"/>
        </w:trPr>
        <w:tc>
          <w:tcPr>
            <w:tcW w:w="8010" w:type="dxa"/>
            <w:tcBorders>
              <w:top w:val="nil"/>
              <w:left w:val="single" w:sz="4" w:space="0" w:color="000000"/>
              <w:bottom w:val="single" w:sz="4" w:space="0" w:color="000000"/>
              <w:right w:val="single" w:sz="4" w:space="0" w:color="000000"/>
            </w:tcBorders>
          </w:tcPr>
          <w:p w14:paraId="1286D333" w14:textId="77777777" w:rsidR="00371AE4" w:rsidRDefault="00E01438">
            <w:pPr>
              <w:tabs>
                <w:tab w:val="left" w:pos="284"/>
                <w:tab w:val="left" w:pos="567"/>
              </w:tabs>
              <w:spacing w:line="256" w:lineRule="auto"/>
              <w:ind w:left="0" w:hanging="2"/>
              <w:jc w:val="both"/>
              <w:rPr>
                <w:sz w:val="22"/>
                <w:szCs w:val="22"/>
              </w:rPr>
            </w:pPr>
            <w:r>
              <w:rPr>
                <w:sz w:val="22"/>
                <w:szCs w:val="22"/>
              </w:rPr>
              <w:t>4) Por cada trámite de comunicación de transferencia de fondos de comercio</w:t>
            </w:r>
          </w:p>
        </w:tc>
        <w:tc>
          <w:tcPr>
            <w:tcW w:w="1245" w:type="dxa"/>
            <w:tcBorders>
              <w:top w:val="nil"/>
              <w:left w:val="nil"/>
              <w:bottom w:val="single" w:sz="4" w:space="0" w:color="000000"/>
              <w:right w:val="single" w:sz="4" w:space="0" w:color="000000"/>
            </w:tcBorders>
          </w:tcPr>
          <w:p w14:paraId="596107B2" w14:textId="77777777" w:rsidR="00371AE4" w:rsidRDefault="00E01438">
            <w:pPr>
              <w:tabs>
                <w:tab w:val="left" w:pos="284"/>
                <w:tab w:val="left" w:pos="567"/>
              </w:tabs>
              <w:spacing w:line="256" w:lineRule="auto"/>
              <w:ind w:left="0" w:hanging="2"/>
              <w:jc w:val="both"/>
              <w:rPr>
                <w:sz w:val="22"/>
                <w:szCs w:val="22"/>
              </w:rPr>
            </w:pPr>
            <w:r>
              <w:rPr>
                <w:sz w:val="22"/>
                <w:szCs w:val="22"/>
              </w:rPr>
              <w:t>$ 1.800,00</w:t>
            </w:r>
          </w:p>
        </w:tc>
      </w:tr>
      <w:tr w:rsidR="00371AE4" w14:paraId="18A25C31" w14:textId="77777777">
        <w:trPr>
          <w:trHeight w:val="600"/>
        </w:trPr>
        <w:tc>
          <w:tcPr>
            <w:tcW w:w="8010" w:type="dxa"/>
            <w:tcBorders>
              <w:top w:val="nil"/>
              <w:left w:val="single" w:sz="4" w:space="0" w:color="000000"/>
              <w:bottom w:val="single" w:sz="4" w:space="0" w:color="000000"/>
              <w:right w:val="single" w:sz="4" w:space="0" w:color="000000"/>
            </w:tcBorders>
          </w:tcPr>
          <w:p w14:paraId="5DE77CF9" w14:textId="77777777" w:rsidR="00371AE4" w:rsidRDefault="00E01438">
            <w:pPr>
              <w:tabs>
                <w:tab w:val="left" w:pos="284"/>
                <w:tab w:val="left" w:pos="567"/>
              </w:tabs>
              <w:spacing w:line="256" w:lineRule="auto"/>
              <w:ind w:left="0" w:hanging="2"/>
              <w:jc w:val="both"/>
              <w:rPr>
                <w:sz w:val="22"/>
                <w:szCs w:val="22"/>
              </w:rPr>
            </w:pPr>
            <w:r>
              <w:rPr>
                <w:sz w:val="22"/>
                <w:szCs w:val="22"/>
              </w:rPr>
              <w:t>5) Por cada registro de firmas de titulares de marcas y señales, proveedores, contratistas, etc., por única vez</w:t>
            </w:r>
          </w:p>
        </w:tc>
        <w:tc>
          <w:tcPr>
            <w:tcW w:w="1245" w:type="dxa"/>
            <w:tcBorders>
              <w:top w:val="nil"/>
              <w:left w:val="nil"/>
              <w:bottom w:val="single" w:sz="4" w:space="0" w:color="000000"/>
              <w:right w:val="single" w:sz="4" w:space="0" w:color="000000"/>
            </w:tcBorders>
          </w:tcPr>
          <w:p w14:paraId="14B25638" w14:textId="77777777" w:rsidR="00371AE4" w:rsidRDefault="00E01438">
            <w:pPr>
              <w:tabs>
                <w:tab w:val="left" w:pos="284"/>
                <w:tab w:val="left" w:pos="567"/>
              </w:tabs>
              <w:spacing w:line="256" w:lineRule="auto"/>
              <w:ind w:left="0" w:hanging="2"/>
              <w:jc w:val="both"/>
              <w:rPr>
                <w:sz w:val="22"/>
                <w:szCs w:val="22"/>
              </w:rPr>
            </w:pPr>
            <w:r>
              <w:rPr>
                <w:sz w:val="22"/>
                <w:szCs w:val="22"/>
              </w:rPr>
              <w:t>$ 1.600,00</w:t>
            </w:r>
          </w:p>
        </w:tc>
      </w:tr>
      <w:tr w:rsidR="00371AE4" w14:paraId="50D199F0" w14:textId="77777777">
        <w:trPr>
          <w:trHeight w:val="300"/>
        </w:trPr>
        <w:tc>
          <w:tcPr>
            <w:tcW w:w="8010" w:type="dxa"/>
            <w:tcBorders>
              <w:top w:val="nil"/>
              <w:left w:val="single" w:sz="4" w:space="0" w:color="000000"/>
              <w:bottom w:val="single" w:sz="4" w:space="0" w:color="000000"/>
              <w:right w:val="single" w:sz="4" w:space="0" w:color="000000"/>
            </w:tcBorders>
          </w:tcPr>
          <w:p w14:paraId="27B77FF8" w14:textId="77777777" w:rsidR="00371AE4" w:rsidRDefault="00E01438">
            <w:pPr>
              <w:tabs>
                <w:tab w:val="left" w:pos="284"/>
                <w:tab w:val="left" w:pos="567"/>
              </w:tabs>
              <w:spacing w:line="256" w:lineRule="auto"/>
              <w:ind w:left="0" w:hanging="2"/>
              <w:jc w:val="both"/>
              <w:rPr>
                <w:sz w:val="22"/>
                <w:szCs w:val="22"/>
              </w:rPr>
            </w:pPr>
            <w:r>
              <w:rPr>
                <w:sz w:val="22"/>
                <w:szCs w:val="22"/>
              </w:rPr>
              <w:t>6) Taxímetros, remises o autos de alquiler:</w:t>
            </w:r>
          </w:p>
        </w:tc>
        <w:tc>
          <w:tcPr>
            <w:tcW w:w="1245" w:type="dxa"/>
            <w:tcBorders>
              <w:top w:val="nil"/>
              <w:left w:val="nil"/>
              <w:bottom w:val="single" w:sz="4" w:space="0" w:color="000000"/>
              <w:right w:val="single" w:sz="4" w:space="0" w:color="000000"/>
            </w:tcBorders>
          </w:tcPr>
          <w:p w14:paraId="45B52177"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4565D6E2" w14:textId="77777777">
        <w:trPr>
          <w:trHeight w:val="300"/>
        </w:trPr>
        <w:tc>
          <w:tcPr>
            <w:tcW w:w="8010" w:type="dxa"/>
            <w:tcBorders>
              <w:top w:val="nil"/>
              <w:left w:val="single" w:sz="4" w:space="0" w:color="000000"/>
              <w:bottom w:val="single" w:sz="4" w:space="0" w:color="000000"/>
              <w:right w:val="single" w:sz="4" w:space="0" w:color="000000"/>
            </w:tcBorders>
          </w:tcPr>
          <w:p w14:paraId="140B5F83" w14:textId="77777777" w:rsidR="00371AE4" w:rsidRDefault="00E01438">
            <w:pPr>
              <w:tabs>
                <w:tab w:val="left" w:pos="284"/>
                <w:tab w:val="left" w:pos="567"/>
              </w:tabs>
              <w:spacing w:line="256" w:lineRule="auto"/>
              <w:ind w:left="0" w:hanging="2"/>
              <w:jc w:val="both"/>
              <w:rPr>
                <w:sz w:val="22"/>
                <w:szCs w:val="22"/>
              </w:rPr>
            </w:pPr>
            <w:r>
              <w:rPr>
                <w:sz w:val="22"/>
                <w:szCs w:val="22"/>
              </w:rPr>
              <w:t>a)Por el otorgamiento de la concesión</w:t>
            </w:r>
          </w:p>
        </w:tc>
        <w:tc>
          <w:tcPr>
            <w:tcW w:w="1245" w:type="dxa"/>
            <w:tcBorders>
              <w:top w:val="nil"/>
              <w:left w:val="nil"/>
              <w:bottom w:val="single" w:sz="4" w:space="0" w:color="000000"/>
              <w:right w:val="single" w:sz="4" w:space="0" w:color="000000"/>
            </w:tcBorders>
          </w:tcPr>
          <w:p w14:paraId="135BD778" w14:textId="77777777" w:rsidR="00371AE4" w:rsidRDefault="00E01438">
            <w:pPr>
              <w:tabs>
                <w:tab w:val="left" w:pos="284"/>
                <w:tab w:val="left" w:pos="567"/>
              </w:tabs>
              <w:spacing w:line="256" w:lineRule="auto"/>
              <w:ind w:left="0" w:hanging="2"/>
              <w:jc w:val="both"/>
              <w:rPr>
                <w:sz w:val="22"/>
                <w:szCs w:val="22"/>
              </w:rPr>
            </w:pPr>
            <w:r>
              <w:rPr>
                <w:sz w:val="22"/>
                <w:szCs w:val="22"/>
              </w:rPr>
              <w:t>$10.500,00</w:t>
            </w:r>
          </w:p>
        </w:tc>
      </w:tr>
      <w:tr w:rsidR="00371AE4" w14:paraId="3F663A4F" w14:textId="77777777">
        <w:trPr>
          <w:trHeight w:val="768"/>
        </w:trPr>
        <w:tc>
          <w:tcPr>
            <w:tcW w:w="9255" w:type="dxa"/>
            <w:gridSpan w:val="2"/>
            <w:tcBorders>
              <w:top w:val="single" w:sz="4" w:space="0" w:color="000000"/>
              <w:left w:val="single" w:sz="4" w:space="0" w:color="000000"/>
              <w:bottom w:val="single" w:sz="4" w:space="0" w:color="000000"/>
              <w:right w:val="single" w:sz="4" w:space="0" w:color="000000"/>
            </w:tcBorders>
          </w:tcPr>
          <w:p w14:paraId="6EF17018" w14:textId="77777777" w:rsidR="00371AE4" w:rsidRDefault="00E01438">
            <w:pPr>
              <w:tabs>
                <w:tab w:val="left" w:pos="284"/>
                <w:tab w:val="left" w:pos="567"/>
              </w:tabs>
              <w:spacing w:line="256" w:lineRule="auto"/>
              <w:ind w:left="0" w:hanging="2"/>
              <w:jc w:val="both"/>
              <w:rPr>
                <w:sz w:val="22"/>
                <w:szCs w:val="22"/>
              </w:rPr>
            </w:pPr>
            <w:r>
              <w:rPr>
                <w:sz w:val="22"/>
                <w:szCs w:val="22"/>
              </w:rPr>
              <w:t>a.1) El pago del otorgamiento de la concesión de taxímetros, remises o autos de alquiler se podrá abonar en hasta 3 cuotas mensuales, iguales y consecutivas de $ 3.500,00 cada una.-</w:t>
            </w:r>
          </w:p>
        </w:tc>
      </w:tr>
      <w:tr w:rsidR="00371AE4" w14:paraId="2387F0AC" w14:textId="77777777">
        <w:trPr>
          <w:trHeight w:val="300"/>
        </w:trPr>
        <w:tc>
          <w:tcPr>
            <w:tcW w:w="8010" w:type="dxa"/>
            <w:tcBorders>
              <w:top w:val="nil"/>
              <w:left w:val="single" w:sz="4" w:space="0" w:color="000000"/>
              <w:bottom w:val="single" w:sz="4" w:space="0" w:color="000000"/>
              <w:right w:val="single" w:sz="4" w:space="0" w:color="000000"/>
            </w:tcBorders>
          </w:tcPr>
          <w:p w14:paraId="4FD7D0A0" w14:textId="77777777" w:rsidR="00371AE4" w:rsidRDefault="00E01438">
            <w:pPr>
              <w:tabs>
                <w:tab w:val="left" w:pos="284"/>
                <w:tab w:val="left" w:pos="567"/>
              </w:tabs>
              <w:spacing w:line="256" w:lineRule="auto"/>
              <w:ind w:left="0" w:hanging="2"/>
              <w:jc w:val="both"/>
              <w:rPr>
                <w:sz w:val="22"/>
                <w:szCs w:val="22"/>
              </w:rPr>
            </w:pPr>
            <w:r>
              <w:rPr>
                <w:sz w:val="22"/>
                <w:szCs w:val="22"/>
              </w:rPr>
              <w:t>b)Por cada juego de chapa patente</w:t>
            </w:r>
          </w:p>
        </w:tc>
        <w:tc>
          <w:tcPr>
            <w:tcW w:w="1245" w:type="dxa"/>
            <w:tcBorders>
              <w:top w:val="nil"/>
              <w:left w:val="nil"/>
              <w:bottom w:val="single" w:sz="4" w:space="0" w:color="000000"/>
              <w:right w:val="single" w:sz="4" w:space="0" w:color="000000"/>
            </w:tcBorders>
          </w:tcPr>
          <w:p w14:paraId="256B617E" w14:textId="77777777" w:rsidR="00371AE4" w:rsidRDefault="00E01438">
            <w:pPr>
              <w:tabs>
                <w:tab w:val="left" w:pos="284"/>
                <w:tab w:val="left" w:pos="567"/>
              </w:tabs>
              <w:spacing w:line="256" w:lineRule="auto"/>
              <w:ind w:left="0" w:hanging="2"/>
              <w:jc w:val="both"/>
              <w:rPr>
                <w:sz w:val="22"/>
                <w:szCs w:val="22"/>
              </w:rPr>
            </w:pPr>
            <w:r>
              <w:rPr>
                <w:sz w:val="22"/>
                <w:szCs w:val="22"/>
              </w:rPr>
              <w:t>$ 1.800,00</w:t>
            </w:r>
          </w:p>
        </w:tc>
      </w:tr>
      <w:tr w:rsidR="00371AE4" w14:paraId="29DD892D" w14:textId="77777777">
        <w:trPr>
          <w:trHeight w:val="106"/>
        </w:trPr>
        <w:tc>
          <w:tcPr>
            <w:tcW w:w="8010" w:type="dxa"/>
            <w:tcBorders>
              <w:top w:val="nil"/>
              <w:left w:val="single" w:sz="4" w:space="0" w:color="000000"/>
              <w:bottom w:val="single" w:sz="4" w:space="0" w:color="000000"/>
              <w:right w:val="single" w:sz="4" w:space="0" w:color="000000"/>
            </w:tcBorders>
          </w:tcPr>
          <w:p w14:paraId="3128BE6B" w14:textId="77777777" w:rsidR="00371AE4" w:rsidRDefault="00E01438">
            <w:pPr>
              <w:tabs>
                <w:tab w:val="left" w:pos="284"/>
                <w:tab w:val="left" w:pos="567"/>
              </w:tabs>
              <w:spacing w:line="256" w:lineRule="auto"/>
              <w:ind w:left="0" w:hanging="2"/>
              <w:jc w:val="both"/>
              <w:rPr>
                <w:sz w:val="22"/>
                <w:szCs w:val="22"/>
              </w:rPr>
            </w:pPr>
            <w:r>
              <w:rPr>
                <w:sz w:val="22"/>
                <w:szCs w:val="22"/>
              </w:rPr>
              <w:t>c)Por transferencia autorizada de concesión</w:t>
            </w:r>
          </w:p>
        </w:tc>
        <w:tc>
          <w:tcPr>
            <w:tcW w:w="1245" w:type="dxa"/>
            <w:tcBorders>
              <w:top w:val="nil"/>
              <w:left w:val="nil"/>
              <w:bottom w:val="single" w:sz="4" w:space="0" w:color="000000"/>
              <w:right w:val="single" w:sz="4" w:space="0" w:color="000000"/>
            </w:tcBorders>
          </w:tcPr>
          <w:p w14:paraId="031DD0BD" w14:textId="77777777" w:rsidR="00371AE4" w:rsidRDefault="00E01438">
            <w:pPr>
              <w:tabs>
                <w:tab w:val="left" w:pos="284"/>
                <w:tab w:val="left" w:pos="567"/>
              </w:tabs>
              <w:spacing w:line="256" w:lineRule="auto"/>
              <w:ind w:left="0" w:hanging="2"/>
              <w:jc w:val="both"/>
              <w:rPr>
                <w:sz w:val="22"/>
                <w:szCs w:val="22"/>
              </w:rPr>
            </w:pPr>
            <w:r>
              <w:rPr>
                <w:sz w:val="22"/>
                <w:szCs w:val="22"/>
              </w:rPr>
              <w:t>$ 5.300,00</w:t>
            </w:r>
          </w:p>
        </w:tc>
      </w:tr>
      <w:tr w:rsidR="00371AE4" w14:paraId="7085C780" w14:textId="77777777">
        <w:trPr>
          <w:trHeight w:val="300"/>
        </w:trPr>
        <w:tc>
          <w:tcPr>
            <w:tcW w:w="8010" w:type="dxa"/>
            <w:tcBorders>
              <w:top w:val="nil"/>
              <w:left w:val="single" w:sz="4" w:space="0" w:color="000000"/>
              <w:bottom w:val="single" w:sz="4" w:space="0" w:color="000000"/>
              <w:right w:val="single" w:sz="4" w:space="0" w:color="000000"/>
            </w:tcBorders>
          </w:tcPr>
          <w:p w14:paraId="32E444C3" w14:textId="77777777" w:rsidR="00371AE4" w:rsidRDefault="00E01438">
            <w:pPr>
              <w:tabs>
                <w:tab w:val="left" w:pos="284"/>
                <w:tab w:val="left" w:pos="567"/>
              </w:tabs>
              <w:spacing w:line="256" w:lineRule="auto"/>
              <w:ind w:left="0" w:hanging="2"/>
              <w:jc w:val="both"/>
              <w:rPr>
                <w:sz w:val="22"/>
                <w:szCs w:val="22"/>
              </w:rPr>
            </w:pPr>
            <w:r>
              <w:rPr>
                <w:sz w:val="22"/>
                <w:szCs w:val="22"/>
              </w:rPr>
              <w:t>7) Motocicletas, por cada transferencia</w:t>
            </w:r>
          </w:p>
        </w:tc>
        <w:tc>
          <w:tcPr>
            <w:tcW w:w="1245" w:type="dxa"/>
            <w:tcBorders>
              <w:top w:val="nil"/>
              <w:left w:val="nil"/>
              <w:bottom w:val="single" w:sz="4" w:space="0" w:color="000000"/>
              <w:right w:val="single" w:sz="4" w:space="0" w:color="000000"/>
            </w:tcBorders>
          </w:tcPr>
          <w:p w14:paraId="7A2ECD45" w14:textId="77777777" w:rsidR="00371AE4" w:rsidRDefault="00E01438">
            <w:pPr>
              <w:tabs>
                <w:tab w:val="left" w:pos="284"/>
                <w:tab w:val="left" w:pos="567"/>
              </w:tabs>
              <w:spacing w:line="256" w:lineRule="auto"/>
              <w:ind w:left="0" w:hanging="2"/>
              <w:jc w:val="both"/>
              <w:rPr>
                <w:sz w:val="22"/>
                <w:szCs w:val="22"/>
              </w:rPr>
            </w:pPr>
            <w:r>
              <w:rPr>
                <w:sz w:val="22"/>
                <w:szCs w:val="22"/>
              </w:rPr>
              <w:t>$ 1.800,00</w:t>
            </w:r>
          </w:p>
        </w:tc>
      </w:tr>
      <w:tr w:rsidR="00371AE4" w14:paraId="530E40E0" w14:textId="77777777">
        <w:trPr>
          <w:trHeight w:val="300"/>
        </w:trPr>
        <w:tc>
          <w:tcPr>
            <w:tcW w:w="8010" w:type="dxa"/>
            <w:tcBorders>
              <w:top w:val="nil"/>
              <w:left w:val="single" w:sz="4" w:space="0" w:color="000000"/>
              <w:bottom w:val="single" w:sz="4" w:space="0" w:color="000000"/>
              <w:right w:val="single" w:sz="4" w:space="0" w:color="000000"/>
            </w:tcBorders>
          </w:tcPr>
          <w:p w14:paraId="57436805" w14:textId="77777777" w:rsidR="00371AE4" w:rsidRDefault="00E01438">
            <w:pPr>
              <w:tabs>
                <w:tab w:val="left" w:pos="284"/>
                <w:tab w:val="left" w:pos="567"/>
              </w:tabs>
              <w:spacing w:line="256" w:lineRule="auto"/>
              <w:ind w:left="0" w:hanging="2"/>
              <w:jc w:val="both"/>
              <w:rPr>
                <w:sz w:val="22"/>
                <w:szCs w:val="22"/>
              </w:rPr>
            </w:pPr>
            <w:r>
              <w:rPr>
                <w:sz w:val="22"/>
                <w:szCs w:val="22"/>
              </w:rPr>
              <w:t>8) Por inscripción en el Registro de Proveedores</w:t>
            </w:r>
          </w:p>
        </w:tc>
        <w:tc>
          <w:tcPr>
            <w:tcW w:w="1245" w:type="dxa"/>
            <w:tcBorders>
              <w:top w:val="nil"/>
              <w:left w:val="nil"/>
              <w:bottom w:val="single" w:sz="4" w:space="0" w:color="000000"/>
              <w:right w:val="single" w:sz="4" w:space="0" w:color="000000"/>
            </w:tcBorders>
          </w:tcPr>
          <w:p w14:paraId="4FFA5EA8" w14:textId="77777777" w:rsidR="00371AE4" w:rsidRDefault="00E01438">
            <w:pPr>
              <w:tabs>
                <w:tab w:val="left" w:pos="284"/>
                <w:tab w:val="left" w:pos="567"/>
              </w:tabs>
              <w:spacing w:line="256" w:lineRule="auto"/>
              <w:ind w:left="0" w:hanging="2"/>
              <w:jc w:val="both"/>
              <w:rPr>
                <w:sz w:val="22"/>
                <w:szCs w:val="22"/>
              </w:rPr>
            </w:pPr>
            <w:r>
              <w:rPr>
                <w:sz w:val="22"/>
                <w:szCs w:val="22"/>
              </w:rPr>
              <w:t>$ 5.300,00</w:t>
            </w:r>
          </w:p>
        </w:tc>
      </w:tr>
      <w:tr w:rsidR="00371AE4" w14:paraId="68E6FA18" w14:textId="77777777">
        <w:trPr>
          <w:trHeight w:val="300"/>
        </w:trPr>
        <w:tc>
          <w:tcPr>
            <w:tcW w:w="8010" w:type="dxa"/>
            <w:tcBorders>
              <w:top w:val="nil"/>
              <w:left w:val="single" w:sz="4" w:space="0" w:color="000000"/>
              <w:bottom w:val="single" w:sz="4" w:space="0" w:color="000000"/>
              <w:right w:val="single" w:sz="4" w:space="0" w:color="000000"/>
            </w:tcBorders>
          </w:tcPr>
          <w:p w14:paraId="64DBB627" w14:textId="77777777" w:rsidR="00371AE4" w:rsidRDefault="00E01438">
            <w:pPr>
              <w:tabs>
                <w:tab w:val="left" w:pos="284"/>
                <w:tab w:val="left" w:pos="567"/>
              </w:tabs>
              <w:spacing w:line="256" w:lineRule="auto"/>
              <w:ind w:left="0" w:hanging="2"/>
              <w:jc w:val="both"/>
              <w:rPr>
                <w:sz w:val="22"/>
                <w:szCs w:val="22"/>
              </w:rPr>
            </w:pPr>
            <w:r>
              <w:rPr>
                <w:sz w:val="22"/>
                <w:szCs w:val="22"/>
              </w:rPr>
              <w:t>9) Por cada ejemplar de la Ordenanza Fiscal</w:t>
            </w:r>
          </w:p>
        </w:tc>
        <w:tc>
          <w:tcPr>
            <w:tcW w:w="1245" w:type="dxa"/>
            <w:tcBorders>
              <w:top w:val="nil"/>
              <w:left w:val="nil"/>
              <w:bottom w:val="single" w:sz="4" w:space="0" w:color="000000"/>
              <w:right w:val="single" w:sz="4" w:space="0" w:color="000000"/>
            </w:tcBorders>
          </w:tcPr>
          <w:p w14:paraId="5BE7DBC5" w14:textId="77777777" w:rsidR="00371AE4" w:rsidRDefault="00E01438">
            <w:pPr>
              <w:tabs>
                <w:tab w:val="left" w:pos="284"/>
                <w:tab w:val="left" w:pos="567"/>
              </w:tabs>
              <w:spacing w:line="256" w:lineRule="auto"/>
              <w:ind w:left="0" w:hanging="2"/>
              <w:jc w:val="both"/>
              <w:rPr>
                <w:sz w:val="22"/>
                <w:szCs w:val="22"/>
              </w:rPr>
            </w:pPr>
            <w:r>
              <w:rPr>
                <w:sz w:val="22"/>
                <w:szCs w:val="22"/>
              </w:rPr>
              <w:t>$ 5.300,00</w:t>
            </w:r>
          </w:p>
        </w:tc>
      </w:tr>
      <w:tr w:rsidR="00371AE4" w14:paraId="2F2A0344" w14:textId="77777777">
        <w:trPr>
          <w:trHeight w:val="300"/>
        </w:trPr>
        <w:tc>
          <w:tcPr>
            <w:tcW w:w="8010" w:type="dxa"/>
            <w:tcBorders>
              <w:top w:val="nil"/>
              <w:left w:val="single" w:sz="4" w:space="0" w:color="000000"/>
              <w:bottom w:val="single" w:sz="4" w:space="0" w:color="000000"/>
              <w:right w:val="single" w:sz="4" w:space="0" w:color="000000"/>
            </w:tcBorders>
          </w:tcPr>
          <w:p w14:paraId="00154948" w14:textId="77777777" w:rsidR="00371AE4" w:rsidRDefault="00E01438">
            <w:pPr>
              <w:tabs>
                <w:tab w:val="left" w:pos="284"/>
                <w:tab w:val="left" w:pos="567"/>
              </w:tabs>
              <w:spacing w:line="256" w:lineRule="auto"/>
              <w:ind w:left="0" w:hanging="2"/>
              <w:jc w:val="both"/>
              <w:rPr>
                <w:sz w:val="22"/>
                <w:szCs w:val="22"/>
              </w:rPr>
            </w:pPr>
            <w:r>
              <w:rPr>
                <w:sz w:val="22"/>
                <w:szCs w:val="22"/>
              </w:rPr>
              <w:t>10) Por cada ejemplar de la Ordenanza Impositiva</w:t>
            </w:r>
          </w:p>
        </w:tc>
        <w:tc>
          <w:tcPr>
            <w:tcW w:w="1245" w:type="dxa"/>
            <w:tcBorders>
              <w:top w:val="nil"/>
              <w:left w:val="nil"/>
              <w:bottom w:val="single" w:sz="4" w:space="0" w:color="000000"/>
              <w:right w:val="single" w:sz="4" w:space="0" w:color="000000"/>
            </w:tcBorders>
          </w:tcPr>
          <w:p w14:paraId="4BA90B79" w14:textId="77777777" w:rsidR="00371AE4" w:rsidRDefault="00E01438">
            <w:pPr>
              <w:tabs>
                <w:tab w:val="left" w:pos="284"/>
                <w:tab w:val="left" w:pos="567"/>
              </w:tabs>
              <w:spacing w:line="256" w:lineRule="auto"/>
              <w:ind w:left="0" w:hanging="2"/>
              <w:jc w:val="both"/>
              <w:rPr>
                <w:sz w:val="22"/>
                <w:szCs w:val="22"/>
              </w:rPr>
            </w:pPr>
            <w:r>
              <w:rPr>
                <w:sz w:val="22"/>
                <w:szCs w:val="22"/>
              </w:rPr>
              <w:t>$ 5.300,00</w:t>
            </w:r>
          </w:p>
        </w:tc>
      </w:tr>
      <w:tr w:rsidR="00371AE4" w14:paraId="2ED13099" w14:textId="77777777">
        <w:trPr>
          <w:trHeight w:val="397"/>
        </w:trPr>
        <w:tc>
          <w:tcPr>
            <w:tcW w:w="8010" w:type="dxa"/>
            <w:tcBorders>
              <w:top w:val="nil"/>
              <w:left w:val="single" w:sz="4" w:space="0" w:color="000000"/>
              <w:bottom w:val="single" w:sz="4" w:space="0" w:color="000000"/>
              <w:right w:val="single" w:sz="4" w:space="0" w:color="000000"/>
            </w:tcBorders>
          </w:tcPr>
          <w:p w14:paraId="79CC14CD" w14:textId="77777777" w:rsidR="00371AE4" w:rsidRDefault="00E01438">
            <w:pPr>
              <w:tabs>
                <w:tab w:val="left" w:pos="284"/>
                <w:tab w:val="left" w:pos="567"/>
              </w:tabs>
              <w:spacing w:line="256" w:lineRule="auto"/>
              <w:ind w:left="0" w:hanging="2"/>
              <w:jc w:val="both"/>
              <w:rPr>
                <w:sz w:val="22"/>
                <w:szCs w:val="22"/>
              </w:rPr>
            </w:pPr>
            <w:r>
              <w:rPr>
                <w:sz w:val="22"/>
                <w:szCs w:val="22"/>
              </w:rPr>
              <w:t>11) Por suministro de testimonio de actas de sesiones del Honorable Concejo Deliberante</w:t>
            </w:r>
          </w:p>
        </w:tc>
        <w:tc>
          <w:tcPr>
            <w:tcW w:w="1245" w:type="dxa"/>
            <w:tcBorders>
              <w:top w:val="nil"/>
              <w:left w:val="nil"/>
              <w:bottom w:val="single" w:sz="4" w:space="0" w:color="000000"/>
              <w:right w:val="single" w:sz="4" w:space="0" w:color="000000"/>
            </w:tcBorders>
          </w:tcPr>
          <w:p w14:paraId="2546F928" w14:textId="77777777" w:rsidR="00371AE4" w:rsidRDefault="00E01438">
            <w:pPr>
              <w:tabs>
                <w:tab w:val="left" w:pos="284"/>
                <w:tab w:val="left" w:pos="567"/>
              </w:tabs>
              <w:spacing w:line="256" w:lineRule="auto"/>
              <w:ind w:left="0" w:hanging="2"/>
              <w:jc w:val="both"/>
              <w:rPr>
                <w:sz w:val="22"/>
                <w:szCs w:val="22"/>
              </w:rPr>
            </w:pPr>
            <w:r>
              <w:rPr>
                <w:sz w:val="22"/>
                <w:szCs w:val="22"/>
              </w:rPr>
              <w:t>$ 1.070,00</w:t>
            </w:r>
          </w:p>
        </w:tc>
      </w:tr>
    </w:tbl>
    <w:p w14:paraId="2A4238D9" w14:textId="77777777" w:rsidR="00371AE4" w:rsidRDefault="00371AE4">
      <w:pPr>
        <w:pBdr>
          <w:bottom w:val="single" w:sz="6" w:space="1" w:color="000000"/>
        </w:pBdr>
        <w:tabs>
          <w:tab w:val="left" w:pos="284"/>
          <w:tab w:val="left" w:pos="567"/>
          <w:tab w:val="center" w:pos="4252"/>
        </w:tabs>
        <w:ind w:left="0" w:hanging="2"/>
        <w:jc w:val="both"/>
        <w:rPr>
          <w:sz w:val="22"/>
          <w:szCs w:val="22"/>
        </w:rPr>
      </w:pPr>
    </w:p>
    <w:tbl>
      <w:tblPr>
        <w:tblStyle w:val="ae"/>
        <w:tblW w:w="9360" w:type="dxa"/>
        <w:tblInd w:w="-24" w:type="dxa"/>
        <w:tblLayout w:type="fixed"/>
        <w:tblLook w:val="0000" w:firstRow="0" w:lastRow="0" w:firstColumn="0" w:lastColumn="0" w:noHBand="0" w:noVBand="0"/>
      </w:tblPr>
      <w:tblGrid>
        <w:gridCol w:w="8145"/>
        <w:gridCol w:w="1215"/>
      </w:tblGrid>
      <w:tr w:rsidR="00371AE4" w14:paraId="0B8AA899" w14:textId="77777777">
        <w:trPr>
          <w:trHeight w:val="564"/>
        </w:trPr>
        <w:tc>
          <w:tcPr>
            <w:tcW w:w="9360" w:type="dxa"/>
            <w:gridSpan w:val="2"/>
            <w:tcBorders>
              <w:bottom w:val="single" w:sz="4" w:space="0" w:color="000000"/>
              <w:right w:val="single" w:sz="4" w:space="0" w:color="000000"/>
            </w:tcBorders>
            <w:shd w:val="clear" w:color="auto" w:fill="C0C0C0"/>
          </w:tcPr>
          <w:p w14:paraId="498B9973" w14:textId="77777777" w:rsidR="00371AE4" w:rsidRDefault="00E01438">
            <w:pPr>
              <w:tabs>
                <w:tab w:val="left" w:pos="284"/>
                <w:tab w:val="left" w:pos="567"/>
              </w:tabs>
              <w:spacing w:line="256" w:lineRule="auto"/>
              <w:ind w:left="0" w:hanging="2"/>
              <w:jc w:val="both"/>
              <w:rPr>
                <w:sz w:val="22"/>
                <w:szCs w:val="22"/>
              </w:rPr>
            </w:pPr>
            <w:r>
              <w:rPr>
                <w:sz w:val="22"/>
                <w:szCs w:val="22"/>
              </w:rPr>
              <w:t xml:space="preserve">                                           SECRETARIA DE OBRAS PÚBLICAS</w:t>
            </w:r>
          </w:p>
        </w:tc>
      </w:tr>
      <w:tr w:rsidR="00371AE4" w14:paraId="145B8B37" w14:textId="77777777">
        <w:trPr>
          <w:trHeight w:val="600"/>
        </w:trPr>
        <w:tc>
          <w:tcPr>
            <w:tcW w:w="8145" w:type="dxa"/>
            <w:tcBorders>
              <w:top w:val="single" w:sz="4" w:space="0" w:color="000000"/>
              <w:left w:val="single" w:sz="4" w:space="0" w:color="000000"/>
              <w:bottom w:val="single" w:sz="4" w:space="0" w:color="000000"/>
              <w:right w:val="single" w:sz="4" w:space="0" w:color="000000"/>
            </w:tcBorders>
          </w:tcPr>
          <w:p w14:paraId="6172A48F" w14:textId="77777777" w:rsidR="00371AE4" w:rsidRDefault="00E01438">
            <w:pPr>
              <w:tabs>
                <w:tab w:val="left" w:pos="284"/>
                <w:tab w:val="left" w:pos="567"/>
              </w:tabs>
              <w:spacing w:line="256" w:lineRule="auto"/>
              <w:ind w:left="0" w:hanging="2"/>
              <w:jc w:val="both"/>
              <w:rPr>
                <w:sz w:val="22"/>
                <w:szCs w:val="22"/>
              </w:rPr>
            </w:pPr>
            <w:r>
              <w:rPr>
                <w:sz w:val="22"/>
                <w:szCs w:val="22"/>
              </w:rPr>
              <w:t>12) Por cada visado por fraccionamiento de tierras o trámite de mensura</w:t>
            </w:r>
          </w:p>
        </w:tc>
        <w:tc>
          <w:tcPr>
            <w:tcW w:w="1215" w:type="dxa"/>
            <w:tcBorders>
              <w:top w:val="single" w:sz="4" w:space="0" w:color="000000"/>
              <w:left w:val="nil"/>
              <w:bottom w:val="single" w:sz="4" w:space="0" w:color="000000"/>
              <w:right w:val="single" w:sz="4" w:space="0" w:color="000000"/>
            </w:tcBorders>
          </w:tcPr>
          <w:p w14:paraId="061FFDE2" w14:textId="77777777" w:rsidR="00371AE4" w:rsidRDefault="00E01438">
            <w:pPr>
              <w:tabs>
                <w:tab w:val="left" w:pos="284"/>
                <w:tab w:val="left" w:pos="567"/>
              </w:tabs>
              <w:spacing w:line="256" w:lineRule="auto"/>
              <w:ind w:left="0" w:hanging="2"/>
              <w:jc w:val="both"/>
              <w:rPr>
                <w:sz w:val="22"/>
                <w:szCs w:val="22"/>
              </w:rPr>
            </w:pPr>
            <w:r>
              <w:rPr>
                <w:sz w:val="22"/>
                <w:szCs w:val="22"/>
              </w:rPr>
              <w:t>$ 2.450,00</w:t>
            </w:r>
          </w:p>
        </w:tc>
      </w:tr>
      <w:tr w:rsidR="00371AE4" w14:paraId="494FB171" w14:textId="77777777">
        <w:trPr>
          <w:trHeight w:val="600"/>
        </w:trPr>
        <w:tc>
          <w:tcPr>
            <w:tcW w:w="8145" w:type="dxa"/>
            <w:tcBorders>
              <w:top w:val="single" w:sz="4" w:space="0" w:color="000000"/>
              <w:left w:val="single" w:sz="4" w:space="0" w:color="000000"/>
              <w:bottom w:val="single" w:sz="4" w:space="0" w:color="000000"/>
              <w:right w:val="single" w:sz="4" w:space="0" w:color="000000"/>
            </w:tcBorders>
          </w:tcPr>
          <w:p w14:paraId="16F874BB" w14:textId="77777777" w:rsidR="00371AE4" w:rsidRDefault="00371AE4">
            <w:pPr>
              <w:tabs>
                <w:tab w:val="left" w:pos="284"/>
                <w:tab w:val="left" w:pos="567"/>
              </w:tabs>
              <w:spacing w:line="256" w:lineRule="auto"/>
              <w:ind w:left="0" w:hanging="2"/>
              <w:jc w:val="both"/>
              <w:rPr>
                <w:sz w:val="22"/>
                <w:szCs w:val="22"/>
              </w:rPr>
            </w:pPr>
          </w:p>
          <w:p w14:paraId="54A2E2CE" w14:textId="77777777" w:rsidR="00371AE4" w:rsidRDefault="00E01438">
            <w:pPr>
              <w:tabs>
                <w:tab w:val="left" w:pos="284"/>
                <w:tab w:val="left" w:pos="567"/>
              </w:tabs>
              <w:spacing w:line="256" w:lineRule="auto"/>
              <w:ind w:left="0" w:hanging="2"/>
              <w:jc w:val="both"/>
              <w:rPr>
                <w:sz w:val="22"/>
                <w:szCs w:val="22"/>
              </w:rPr>
            </w:pPr>
            <w:r>
              <w:rPr>
                <w:sz w:val="22"/>
                <w:szCs w:val="22"/>
              </w:rPr>
              <w:t>13) Por cada fraccionamiento de lotes y por cada lote, se cobrará de la siguiente manera:</w:t>
            </w:r>
          </w:p>
        </w:tc>
        <w:tc>
          <w:tcPr>
            <w:tcW w:w="1215" w:type="dxa"/>
            <w:tcBorders>
              <w:top w:val="single" w:sz="4" w:space="0" w:color="000000"/>
              <w:left w:val="nil"/>
              <w:bottom w:val="single" w:sz="4" w:space="0" w:color="000000"/>
              <w:right w:val="single" w:sz="4" w:space="0" w:color="000000"/>
            </w:tcBorders>
          </w:tcPr>
          <w:p w14:paraId="07E3CD82"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55DCDC79" w14:textId="77777777">
        <w:trPr>
          <w:trHeight w:val="300"/>
        </w:trPr>
        <w:tc>
          <w:tcPr>
            <w:tcW w:w="8145" w:type="dxa"/>
            <w:tcBorders>
              <w:top w:val="single" w:sz="4" w:space="0" w:color="000000"/>
              <w:left w:val="single" w:sz="4" w:space="0" w:color="000000"/>
              <w:bottom w:val="single" w:sz="4" w:space="0" w:color="000000"/>
              <w:right w:val="single" w:sz="4" w:space="0" w:color="000000"/>
            </w:tcBorders>
          </w:tcPr>
          <w:p w14:paraId="11572541" w14:textId="77777777" w:rsidR="00371AE4" w:rsidRDefault="00E01438">
            <w:pPr>
              <w:tabs>
                <w:tab w:val="left" w:pos="284"/>
                <w:tab w:val="left" w:pos="567"/>
              </w:tabs>
              <w:spacing w:line="256" w:lineRule="auto"/>
              <w:ind w:left="0" w:hanging="2"/>
              <w:jc w:val="both"/>
              <w:rPr>
                <w:sz w:val="22"/>
                <w:szCs w:val="22"/>
              </w:rPr>
            </w:pPr>
            <w:r>
              <w:rPr>
                <w:sz w:val="22"/>
                <w:szCs w:val="22"/>
              </w:rPr>
              <w:t>URBANOS</w:t>
            </w:r>
          </w:p>
        </w:tc>
        <w:tc>
          <w:tcPr>
            <w:tcW w:w="1215" w:type="dxa"/>
            <w:tcBorders>
              <w:top w:val="single" w:sz="4" w:space="0" w:color="000000"/>
              <w:left w:val="nil"/>
              <w:bottom w:val="single" w:sz="4" w:space="0" w:color="000000"/>
              <w:right w:val="single" w:sz="4" w:space="0" w:color="000000"/>
            </w:tcBorders>
          </w:tcPr>
          <w:p w14:paraId="573CE2FD"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1DEA3CE8" w14:textId="77777777">
        <w:trPr>
          <w:trHeight w:val="300"/>
        </w:trPr>
        <w:tc>
          <w:tcPr>
            <w:tcW w:w="8145" w:type="dxa"/>
            <w:tcBorders>
              <w:top w:val="single" w:sz="4" w:space="0" w:color="000000"/>
              <w:left w:val="single" w:sz="4" w:space="0" w:color="000000"/>
              <w:bottom w:val="single" w:sz="4" w:space="0" w:color="000000"/>
              <w:right w:val="single" w:sz="4" w:space="0" w:color="000000"/>
            </w:tcBorders>
          </w:tcPr>
          <w:p w14:paraId="150302A0" w14:textId="77777777" w:rsidR="00371AE4" w:rsidRDefault="00E01438">
            <w:pPr>
              <w:tabs>
                <w:tab w:val="left" w:pos="284"/>
                <w:tab w:val="left" w:pos="567"/>
              </w:tabs>
              <w:spacing w:line="256" w:lineRule="auto"/>
              <w:ind w:left="0" w:hanging="2"/>
              <w:jc w:val="both"/>
              <w:rPr>
                <w:sz w:val="22"/>
                <w:szCs w:val="22"/>
              </w:rPr>
            </w:pPr>
            <w:r>
              <w:rPr>
                <w:sz w:val="22"/>
                <w:szCs w:val="22"/>
              </w:rPr>
              <w:t>a)Si los lotes son con frente a las avenidas con pavimento</w:t>
            </w:r>
          </w:p>
        </w:tc>
        <w:tc>
          <w:tcPr>
            <w:tcW w:w="1215" w:type="dxa"/>
            <w:tcBorders>
              <w:top w:val="single" w:sz="4" w:space="0" w:color="000000"/>
              <w:left w:val="nil"/>
              <w:bottom w:val="single" w:sz="4" w:space="0" w:color="000000"/>
              <w:right w:val="single" w:sz="4" w:space="0" w:color="000000"/>
            </w:tcBorders>
          </w:tcPr>
          <w:p w14:paraId="2F88607C" w14:textId="77777777" w:rsidR="00371AE4" w:rsidRDefault="00E01438">
            <w:pPr>
              <w:tabs>
                <w:tab w:val="left" w:pos="284"/>
                <w:tab w:val="left" w:pos="567"/>
              </w:tabs>
              <w:spacing w:line="256" w:lineRule="auto"/>
              <w:ind w:left="0" w:hanging="2"/>
              <w:jc w:val="both"/>
              <w:rPr>
                <w:sz w:val="22"/>
                <w:szCs w:val="22"/>
              </w:rPr>
            </w:pPr>
            <w:r>
              <w:rPr>
                <w:sz w:val="22"/>
                <w:szCs w:val="22"/>
              </w:rPr>
              <w:t>$ 3.600,00</w:t>
            </w:r>
          </w:p>
        </w:tc>
      </w:tr>
      <w:tr w:rsidR="00371AE4" w14:paraId="0AEFED60" w14:textId="77777777">
        <w:trPr>
          <w:trHeight w:val="300"/>
        </w:trPr>
        <w:tc>
          <w:tcPr>
            <w:tcW w:w="8145" w:type="dxa"/>
            <w:tcBorders>
              <w:top w:val="single" w:sz="4" w:space="0" w:color="000000"/>
              <w:left w:val="single" w:sz="4" w:space="0" w:color="000000"/>
              <w:bottom w:val="single" w:sz="4" w:space="0" w:color="000000"/>
              <w:right w:val="single" w:sz="4" w:space="0" w:color="000000"/>
            </w:tcBorders>
          </w:tcPr>
          <w:p w14:paraId="3E2F4B2D" w14:textId="77777777" w:rsidR="00371AE4" w:rsidRDefault="00E01438">
            <w:pPr>
              <w:tabs>
                <w:tab w:val="left" w:pos="284"/>
                <w:tab w:val="left" w:pos="567"/>
              </w:tabs>
              <w:spacing w:line="256" w:lineRule="auto"/>
              <w:ind w:left="0" w:hanging="2"/>
              <w:jc w:val="both"/>
              <w:rPr>
                <w:sz w:val="22"/>
                <w:szCs w:val="22"/>
              </w:rPr>
            </w:pPr>
            <w:r>
              <w:rPr>
                <w:sz w:val="22"/>
                <w:szCs w:val="22"/>
              </w:rPr>
              <w:t>b)Lotes con frente a avenidas sin pavimento</w:t>
            </w:r>
          </w:p>
        </w:tc>
        <w:tc>
          <w:tcPr>
            <w:tcW w:w="1215" w:type="dxa"/>
            <w:tcBorders>
              <w:top w:val="single" w:sz="4" w:space="0" w:color="000000"/>
              <w:left w:val="nil"/>
              <w:bottom w:val="single" w:sz="4" w:space="0" w:color="000000"/>
              <w:right w:val="single" w:sz="4" w:space="0" w:color="000000"/>
            </w:tcBorders>
          </w:tcPr>
          <w:p w14:paraId="3763CE59" w14:textId="77777777" w:rsidR="00371AE4" w:rsidRDefault="00E01438">
            <w:pPr>
              <w:tabs>
                <w:tab w:val="left" w:pos="284"/>
                <w:tab w:val="left" w:pos="567"/>
              </w:tabs>
              <w:spacing w:line="256" w:lineRule="auto"/>
              <w:ind w:left="0" w:hanging="2"/>
              <w:jc w:val="both"/>
              <w:rPr>
                <w:sz w:val="22"/>
                <w:szCs w:val="22"/>
              </w:rPr>
            </w:pPr>
            <w:r>
              <w:rPr>
                <w:sz w:val="22"/>
                <w:szCs w:val="22"/>
              </w:rPr>
              <w:t>$ 1.800,00</w:t>
            </w:r>
          </w:p>
        </w:tc>
      </w:tr>
      <w:tr w:rsidR="00371AE4" w14:paraId="74480757" w14:textId="77777777">
        <w:trPr>
          <w:trHeight w:val="300"/>
        </w:trPr>
        <w:tc>
          <w:tcPr>
            <w:tcW w:w="8145" w:type="dxa"/>
            <w:tcBorders>
              <w:top w:val="single" w:sz="4" w:space="0" w:color="000000"/>
              <w:left w:val="single" w:sz="4" w:space="0" w:color="000000"/>
              <w:bottom w:val="single" w:sz="4" w:space="0" w:color="000000"/>
              <w:right w:val="single" w:sz="4" w:space="0" w:color="000000"/>
            </w:tcBorders>
          </w:tcPr>
          <w:p w14:paraId="31722277" w14:textId="77777777" w:rsidR="00371AE4" w:rsidRDefault="00E01438">
            <w:pPr>
              <w:tabs>
                <w:tab w:val="left" w:pos="284"/>
                <w:tab w:val="left" w:pos="567"/>
              </w:tabs>
              <w:spacing w:line="256" w:lineRule="auto"/>
              <w:ind w:left="0" w:hanging="2"/>
              <w:jc w:val="both"/>
              <w:rPr>
                <w:sz w:val="22"/>
                <w:szCs w:val="22"/>
              </w:rPr>
            </w:pPr>
            <w:r>
              <w:rPr>
                <w:sz w:val="22"/>
                <w:szCs w:val="22"/>
              </w:rPr>
              <w:t>c)Lotes con frente a las demás calles sobre pavimento</w:t>
            </w:r>
          </w:p>
        </w:tc>
        <w:tc>
          <w:tcPr>
            <w:tcW w:w="1215" w:type="dxa"/>
            <w:tcBorders>
              <w:top w:val="single" w:sz="4" w:space="0" w:color="000000"/>
              <w:left w:val="nil"/>
              <w:bottom w:val="single" w:sz="4" w:space="0" w:color="000000"/>
              <w:right w:val="single" w:sz="4" w:space="0" w:color="000000"/>
            </w:tcBorders>
          </w:tcPr>
          <w:p w14:paraId="02A0F79E" w14:textId="77777777" w:rsidR="00371AE4" w:rsidRDefault="00E01438">
            <w:pPr>
              <w:tabs>
                <w:tab w:val="left" w:pos="284"/>
                <w:tab w:val="left" w:pos="567"/>
              </w:tabs>
              <w:spacing w:line="256" w:lineRule="auto"/>
              <w:ind w:left="0" w:hanging="2"/>
              <w:jc w:val="both"/>
              <w:rPr>
                <w:sz w:val="22"/>
                <w:szCs w:val="22"/>
              </w:rPr>
            </w:pPr>
            <w:r>
              <w:rPr>
                <w:sz w:val="22"/>
                <w:szCs w:val="22"/>
              </w:rPr>
              <w:t xml:space="preserve">$ 1.430,00   </w:t>
            </w:r>
          </w:p>
        </w:tc>
      </w:tr>
      <w:tr w:rsidR="00371AE4" w14:paraId="66C44795" w14:textId="77777777">
        <w:trPr>
          <w:trHeight w:val="300"/>
        </w:trPr>
        <w:tc>
          <w:tcPr>
            <w:tcW w:w="8145" w:type="dxa"/>
            <w:tcBorders>
              <w:top w:val="single" w:sz="4" w:space="0" w:color="000000"/>
              <w:left w:val="single" w:sz="4" w:space="0" w:color="000000"/>
              <w:bottom w:val="single" w:sz="4" w:space="0" w:color="000000"/>
              <w:right w:val="single" w:sz="4" w:space="0" w:color="000000"/>
            </w:tcBorders>
          </w:tcPr>
          <w:p w14:paraId="0A4E957D" w14:textId="77777777" w:rsidR="00371AE4" w:rsidRDefault="00E01438">
            <w:pPr>
              <w:tabs>
                <w:tab w:val="left" w:pos="284"/>
                <w:tab w:val="left" w:pos="567"/>
              </w:tabs>
              <w:spacing w:line="256" w:lineRule="auto"/>
              <w:ind w:left="0" w:hanging="2"/>
              <w:jc w:val="both"/>
              <w:rPr>
                <w:sz w:val="22"/>
                <w:szCs w:val="22"/>
              </w:rPr>
            </w:pPr>
            <w:r>
              <w:rPr>
                <w:sz w:val="22"/>
                <w:szCs w:val="22"/>
              </w:rPr>
              <w:t>d)Lotes con frente a las demás calles sin pavimento</w:t>
            </w:r>
          </w:p>
        </w:tc>
        <w:tc>
          <w:tcPr>
            <w:tcW w:w="1215" w:type="dxa"/>
            <w:tcBorders>
              <w:top w:val="single" w:sz="4" w:space="0" w:color="000000"/>
              <w:left w:val="nil"/>
              <w:bottom w:val="single" w:sz="4" w:space="0" w:color="000000"/>
              <w:right w:val="single" w:sz="4" w:space="0" w:color="000000"/>
            </w:tcBorders>
          </w:tcPr>
          <w:p w14:paraId="03C990CA" w14:textId="77777777" w:rsidR="00371AE4" w:rsidRDefault="00E01438">
            <w:pPr>
              <w:tabs>
                <w:tab w:val="left" w:pos="284"/>
                <w:tab w:val="left" w:pos="567"/>
              </w:tabs>
              <w:spacing w:line="256" w:lineRule="auto"/>
              <w:ind w:left="0" w:hanging="2"/>
              <w:jc w:val="both"/>
              <w:rPr>
                <w:sz w:val="22"/>
                <w:szCs w:val="22"/>
              </w:rPr>
            </w:pPr>
            <w:r>
              <w:rPr>
                <w:sz w:val="22"/>
                <w:szCs w:val="22"/>
              </w:rPr>
              <w:t>$ 1.050,00</w:t>
            </w:r>
          </w:p>
        </w:tc>
      </w:tr>
      <w:tr w:rsidR="00371AE4" w14:paraId="56313473" w14:textId="77777777">
        <w:trPr>
          <w:trHeight w:val="300"/>
        </w:trPr>
        <w:tc>
          <w:tcPr>
            <w:tcW w:w="8145" w:type="dxa"/>
            <w:tcBorders>
              <w:top w:val="single" w:sz="4" w:space="0" w:color="000000"/>
              <w:left w:val="single" w:sz="4" w:space="0" w:color="000000"/>
              <w:bottom w:val="single" w:sz="4" w:space="0" w:color="000000"/>
              <w:right w:val="single" w:sz="4" w:space="0" w:color="000000"/>
            </w:tcBorders>
          </w:tcPr>
          <w:p w14:paraId="12FB13CC" w14:textId="77777777" w:rsidR="00371AE4" w:rsidRDefault="00E01438">
            <w:pPr>
              <w:tabs>
                <w:tab w:val="left" w:pos="284"/>
                <w:tab w:val="left" w:pos="567"/>
              </w:tabs>
              <w:spacing w:line="256" w:lineRule="auto"/>
              <w:ind w:left="0" w:hanging="2"/>
              <w:jc w:val="both"/>
              <w:rPr>
                <w:sz w:val="22"/>
                <w:szCs w:val="22"/>
              </w:rPr>
            </w:pPr>
            <w:r>
              <w:rPr>
                <w:sz w:val="22"/>
                <w:szCs w:val="22"/>
              </w:rPr>
              <w:t> </w:t>
            </w:r>
          </w:p>
        </w:tc>
        <w:tc>
          <w:tcPr>
            <w:tcW w:w="1215" w:type="dxa"/>
            <w:tcBorders>
              <w:top w:val="single" w:sz="4" w:space="0" w:color="000000"/>
              <w:left w:val="nil"/>
              <w:bottom w:val="single" w:sz="4" w:space="0" w:color="000000"/>
              <w:right w:val="single" w:sz="4" w:space="0" w:color="000000"/>
            </w:tcBorders>
          </w:tcPr>
          <w:p w14:paraId="45332578"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2E1C231B" w14:textId="77777777">
        <w:trPr>
          <w:trHeight w:val="300"/>
        </w:trPr>
        <w:tc>
          <w:tcPr>
            <w:tcW w:w="8145" w:type="dxa"/>
            <w:tcBorders>
              <w:top w:val="single" w:sz="4" w:space="0" w:color="000000"/>
              <w:left w:val="single" w:sz="4" w:space="0" w:color="000000"/>
              <w:bottom w:val="single" w:sz="4" w:space="0" w:color="000000"/>
              <w:right w:val="single" w:sz="4" w:space="0" w:color="000000"/>
            </w:tcBorders>
          </w:tcPr>
          <w:p w14:paraId="38B60109" w14:textId="77777777" w:rsidR="00371AE4" w:rsidRDefault="00E01438">
            <w:pPr>
              <w:tabs>
                <w:tab w:val="left" w:pos="284"/>
                <w:tab w:val="left" w:pos="567"/>
              </w:tabs>
              <w:spacing w:line="256" w:lineRule="auto"/>
              <w:ind w:left="0" w:hanging="2"/>
              <w:jc w:val="both"/>
              <w:rPr>
                <w:sz w:val="22"/>
                <w:szCs w:val="22"/>
              </w:rPr>
            </w:pPr>
            <w:r>
              <w:rPr>
                <w:sz w:val="22"/>
                <w:szCs w:val="22"/>
              </w:rPr>
              <w:t>QUINTAS</w:t>
            </w:r>
          </w:p>
        </w:tc>
        <w:tc>
          <w:tcPr>
            <w:tcW w:w="1215" w:type="dxa"/>
            <w:tcBorders>
              <w:top w:val="single" w:sz="4" w:space="0" w:color="000000"/>
              <w:left w:val="nil"/>
              <w:bottom w:val="single" w:sz="4" w:space="0" w:color="000000"/>
              <w:right w:val="single" w:sz="4" w:space="0" w:color="000000"/>
            </w:tcBorders>
          </w:tcPr>
          <w:p w14:paraId="39528745"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4813F404" w14:textId="77777777">
        <w:trPr>
          <w:trHeight w:val="300"/>
        </w:trPr>
        <w:tc>
          <w:tcPr>
            <w:tcW w:w="8145" w:type="dxa"/>
            <w:tcBorders>
              <w:top w:val="single" w:sz="4" w:space="0" w:color="000000"/>
              <w:left w:val="single" w:sz="4" w:space="0" w:color="000000"/>
              <w:bottom w:val="single" w:sz="4" w:space="0" w:color="000000"/>
              <w:right w:val="single" w:sz="4" w:space="0" w:color="000000"/>
            </w:tcBorders>
          </w:tcPr>
          <w:p w14:paraId="087B8FC3" w14:textId="77777777" w:rsidR="00371AE4" w:rsidRDefault="00E01438">
            <w:pPr>
              <w:tabs>
                <w:tab w:val="left" w:pos="284"/>
                <w:tab w:val="left" w:pos="567"/>
              </w:tabs>
              <w:spacing w:line="256" w:lineRule="auto"/>
              <w:ind w:left="0" w:hanging="2"/>
              <w:jc w:val="both"/>
              <w:rPr>
                <w:sz w:val="22"/>
                <w:szCs w:val="22"/>
              </w:rPr>
            </w:pPr>
            <w:r>
              <w:rPr>
                <w:sz w:val="22"/>
                <w:szCs w:val="22"/>
              </w:rPr>
              <w:t>a)Parcelas con frente a calles pavimentadas</w:t>
            </w:r>
          </w:p>
        </w:tc>
        <w:tc>
          <w:tcPr>
            <w:tcW w:w="1215" w:type="dxa"/>
            <w:tcBorders>
              <w:top w:val="single" w:sz="4" w:space="0" w:color="000000"/>
              <w:left w:val="nil"/>
              <w:bottom w:val="single" w:sz="4" w:space="0" w:color="000000"/>
              <w:right w:val="single" w:sz="4" w:space="0" w:color="000000"/>
            </w:tcBorders>
          </w:tcPr>
          <w:p w14:paraId="0746F439" w14:textId="77777777" w:rsidR="00371AE4" w:rsidRDefault="00E01438">
            <w:pPr>
              <w:tabs>
                <w:tab w:val="left" w:pos="284"/>
                <w:tab w:val="left" w:pos="567"/>
              </w:tabs>
              <w:spacing w:line="256" w:lineRule="auto"/>
              <w:ind w:left="0" w:hanging="2"/>
              <w:jc w:val="both"/>
              <w:rPr>
                <w:sz w:val="22"/>
                <w:szCs w:val="22"/>
              </w:rPr>
            </w:pPr>
            <w:r>
              <w:rPr>
                <w:sz w:val="22"/>
                <w:szCs w:val="22"/>
              </w:rPr>
              <w:t>$ 5.300,00</w:t>
            </w:r>
          </w:p>
        </w:tc>
      </w:tr>
      <w:tr w:rsidR="00371AE4" w14:paraId="78F4EEC6" w14:textId="77777777">
        <w:trPr>
          <w:trHeight w:val="300"/>
        </w:trPr>
        <w:tc>
          <w:tcPr>
            <w:tcW w:w="8145" w:type="dxa"/>
            <w:tcBorders>
              <w:top w:val="single" w:sz="4" w:space="0" w:color="000000"/>
              <w:left w:val="single" w:sz="4" w:space="0" w:color="000000"/>
              <w:bottom w:val="single" w:sz="4" w:space="0" w:color="000000"/>
              <w:right w:val="single" w:sz="4" w:space="0" w:color="000000"/>
            </w:tcBorders>
          </w:tcPr>
          <w:p w14:paraId="408517F7" w14:textId="77777777" w:rsidR="00371AE4" w:rsidRDefault="00E01438">
            <w:pPr>
              <w:tabs>
                <w:tab w:val="left" w:pos="284"/>
                <w:tab w:val="left" w:pos="567"/>
              </w:tabs>
              <w:spacing w:line="256" w:lineRule="auto"/>
              <w:ind w:left="0" w:hanging="2"/>
              <w:jc w:val="both"/>
              <w:rPr>
                <w:sz w:val="22"/>
                <w:szCs w:val="22"/>
              </w:rPr>
            </w:pPr>
            <w:r>
              <w:rPr>
                <w:sz w:val="22"/>
                <w:szCs w:val="22"/>
              </w:rPr>
              <w:t>b)Parcelas con frente a calles sin pavimentar</w:t>
            </w:r>
          </w:p>
        </w:tc>
        <w:tc>
          <w:tcPr>
            <w:tcW w:w="1215" w:type="dxa"/>
            <w:tcBorders>
              <w:top w:val="single" w:sz="4" w:space="0" w:color="000000"/>
              <w:left w:val="nil"/>
              <w:bottom w:val="single" w:sz="4" w:space="0" w:color="000000"/>
              <w:right w:val="single" w:sz="4" w:space="0" w:color="000000"/>
            </w:tcBorders>
          </w:tcPr>
          <w:p w14:paraId="4CF548C1" w14:textId="77777777" w:rsidR="00371AE4" w:rsidRDefault="00E01438">
            <w:pPr>
              <w:tabs>
                <w:tab w:val="left" w:pos="284"/>
                <w:tab w:val="left" w:pos="567"/>
              </w:tabs>
              <w:spacing w:line="256" w:lineRule="auto"/>
              <w:ind w:left="0" w:hanging="2"/>
              <w:jc w:val="both"/>
              <w:rPr>
                <w:sz w:val="22"/>
                <w:szCs w:val="22"/>
              </w:rPr>
            </w:pPr>
            <w:r>
              <w:rPr>
                <w:sz w:val="22"/>
                <w:szCs w:val="22"/>
              </w:rPr>
              <w:t>$ 3.600,00</w:t>
            </w:r>
          </w:p>
        </w:tc>
      </w:tr>
      <w:tr w:rsidR="00371AE4" w14:paraId="4142D378" w14:textId="77777777">
        <w:trPr>
          <w:trHeight w:val="300"/>
        </w:trPr>
        <w:tc>
          <w:tcPr>
            <w:tcW w:w="8145" w:type="dxa"/>
            <w:tcBorders>
              <w:top w:val="single" w:sz="4" w:space="0" w:color="000000"/>
              <w:left w:val="single" w:sz="4" w:space="0" w:color="000000"/>
              <w:bottom w:val="single" w:sz="4" w:space="0" w:color="000000"/>
              <w:right w:val="single" w:sz="4" w:space="0" w:color="000000"/>
            </w:tcBorders>
          </w:tcPr>
          <w:p w14:paraId="677919E3" w14:textId="77777777" w:rsidR="00371AE4" w:rsidRDefault="00E01438">
            <w:pPr>
              <w:tabs>
                <w:tab w:val="left" w:pos="284"/>
                <w:tab w:val="left" w:pos="567"/>
              </w:tabs>
              <w:spacing w:line="256" w:lineRule="auto"/>
              <w:ind w:left="0" w:hanging="2"/>
              <w:jc w:val="both"/>
              <w:rPr>
                <w:sz w:val="22"/>
                <w:szCs w:val="22"/>
              </w:rPr>
            </w:pPr>
            <w:r>
              <w:rPr>
                <w:sz w:val="22"/>
                <w:szCs w:val="22"/>
              </w:rPr>
              <w:t> </w:t>
            </w:r>
          </w:p>
        </w:tc>
        <w:tc>
          <w:tcPr>
            <w:tcW w:w="1215" w:type="dxa"/>
            <w:tcBorders>
              <w:top w:val="single" w:sz="4" w:space="0" w:color="000000"/>
              <w:left w:val="nil"/>
              <w:bottom w:val="single" w:sz="4" w:space="0" w:color="000000"/>
              <w:right w:val="single" w:sz="4" w:space="0" w:color="000000"/>
            </w:tcBorders>
          </w:tcPr>
          <w:p w14:paraId="2BE31253"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5D5D9E24" w14:textId="77777777">
        <w:trPr>
          <w:trHeight w:val="300"/>
        </w:trPr>
        <w:tc>
          <w:tcPr>
            <w:tcW w:w="8145" w:type="dxa"/>
            <w:tcBorders>
              <w:top w:val="single" w:sz="4" w:space="0" w:color="000000"/>
              <w:left w:val="single" w:sz="4" w:space="0" w:color="000000"/>
              <w:bottom w:val="single" w:sz="4" w:space="0" w:color="000000"/>
              <w:right w:val="single" w:sz="4" w:space="0" w:color="000000"/>
            </w:tcBorders>
          </w:tcPr>
          <w:p w14:paraId="3BB769DA" w14:textId="77777777" w:rsidR="00371AE4" w:rsidRDefault="00E01438">
            <w:pPr>
              <w:tabs>
                <w:tab w:val="left" w:pos="284"/>
                <w:tab w:val="left" w:pos="567"/>
              </w:tabs>
              <w:spacing w:line="256" w:lineRule="auto"/>
              <w:ind w:left="0" w:hanging="2"/>
              <w:jc w:val="both"/>
              <w:rPr>
                <w:sz w:val="22"/>
                <w:szCs w:val="22"/>
              </w:rPr>
            </w:pPr>
            <w:r>
              <w:rPr>
                <w:sz w:val="22"/>
                <w:szCs w:val="22"/>
              </w:rPr>
              <w:lastRenderedPageBreak/>
              <w:t>CHACRAS</w:t>
            </w:r>
          </w:p>
        </w:tc>
        <w:tc>
          <w:tcPr>
            <w:tcW w:w="1215" w:type="dxa"/>
            <w:tcBorders>
              <w:top w:val="single" w:sz="4" w:space="0" w:color="000000"/>
              <w:left w:val="nil"/>
              <w:bottom w:val="single" w:sz="4" w:space="0" w:color="000000"/>
              <w:right w:val="single" w:sz="4" w:space="0" w:color="000000"/>
            </w:tcBorders>
          </w:tcPr>
          <w:p w14:paraId="0664A013"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04FCDB0C" w14:textId="77777777">
        <w:trPr>
          <w:trHeight w:val="600"/>
        </w:trPr>
        <w:tc>
          <w:tcPr>
            <w:tcW w:w="8145" w:type="dxa"/>
            <w:tcBorders>
              <w:top w:val="nil"/>
              <w:left w:val="single" w:sz="4" w:space="0" w:color="000000"/>
              <w:bottom w:val="single" w:sz="4" w:space="0" w:color="000000"/>
              <w:right w:val="single" w:sz="4" w:space="0" w:color="000000"/>
            </w:tcBorders>
          </w:tcPr>
          <w:p w14:paraId="6B88AF7B" w14:textId="77777777" w:rsidR="00371AE4" w:rsidRDefault="00E01438">
            <w:pPr>
              <w:tabs>
                <w:tab w:val="left" w:pos="284"/>
                <w:tab w:val="left" w:pos="567"/>
              </w:tabs>
              <w:spacing w:line="256" w:lineRule="auto"/>
              <w:ind w:left="0" w:hanging="2"/>
              <w:jc w:val="both"/>
              <w:rPr>
                <w:sz w:val="22"/>
                <w:szCs w:val="22"/>
              </w:rPr>
            </w:pPr>
            <w:r>
              <w:rPr>
                <w:sz w:val="22"/>
                <w:szCs w:val="22"/>
              </w:rPr>
              <w:t>a)Para chacras cuya superficie esté comprendida entre una a tres hectáreas, se cobrará un derecho fijo de</w:t>
            </w:r>
          </w:p>
        </w:tc>
        <w:tc>
          <w:tcPr>
            <w:tcW w:w="1215" w:type="dxa"/>
            <w:tcBorders>
              <w:top w:val="nil"/>
              <w:left w:val="nil"/>
              <w:bottom w:val="single" w:sz="4" w:space="0" w:color="000000"/>
              <w:right w:val="single" w:sz="4" w:space="0" w:color="000000"/>
            </w:tcBorders>
          </w:tcPr>
          <w:p w14:paraId="75C0EACE" w14:textId="77777777" w:rsidR="00371AE4" w:rsidRDefault="00E01438">
            <w:pPr>
              <w:tabs>
                <w:tab w:val="left" w:pos="284"/>
                <w:tab w:val="left" w:pos="567"/>
              </w:tabs>
              <w:spacing w:line="256" w:lineRule="auto"/>
              <w:ind w:left="0" w:hanging="2"/>
              <w:jc w:val="both"/>
              <w:rPr>
                <w:sz w:val="22"/>
                <w:szCs w:val="22"/>
              </w:rPr>
            </w:pPr>
            <w:r>
              <w:rPr>
                <w:sz w:val="22"/>
                <w:szCs w:val="22"/>
              </w:rPr>
              <w:t>$ 5.300,00</w:t>
            </w:r>
          </w:p>
        </w:tc>
      </w:tr>
      <w:tr w:rsidR="00371AE4" w14:paraId="5898CA9D" w14:textId="77777777">
        <w:trPr>
          <w:trHeight w:val="317"/>
        </w:trPr>
        <w:tc>
          <w:tcPr>
            <w:tcW w:w="8145" w:type="dxa"/>
            <w:tcBorders>
              <w:top w:val="nil"/>
              <w:left w:val="single" w:sz="4" w:space="0" w:color="000000"/>
              <w:bottom w:val="single" w:sz="4" w:space="0" w:color="000000"/>
              <w:right w:val="single" w:sz="4" w:space="0" w:color="000000"/>
            </w:tcBorders>
          </w:tcPr>
          <w:p w14:paraId="736C18B9" w14:textId="77777777" w:rsidR="00371AE4" w:rsidRDefault="00E01438">
            <w:pPr>
              <w:tabs>
                <w:tab w:val="left" w:pos="284"/>
                <w:tab w:val="left" w:pos="567"/>
              </w:tabs>
              <w:spacing w:line="256" w:lineRule="auto"/>
              <w:ind w:left="0" w:hanging="2"/>
              <w:jc w:val="both"/>
              <w:rPr>
                <w:sz w:val="22"/>
                <w:szCs w:val="22"/>
              </w:rPr>
            </w:pPr>
            <w:r>
              <w:rPr>
                <w:sz w:val="22"/>
                <w:szCs w:val="22"/>
              </w:rPr>
              <w:t>b)Por el excedente de dicha cantidad, se cobrará por hectáreas o fracción</w:t>
            </w:r>
          </w:p>
        </w:tc>
        <w:tc>
          <w:tcPr>
            <w:tcW w:w="1215" w:type="dxa"/>
            <w:tcBorders>
              <w:top w:val="nil"/>
              <w:left w:val="nil"/>
              <w:bottom w:val="single" w:sz="4" w:space="0" w:color="000000"/>
              <w:right w:val="single" w:sz="4" w:space="0" w:color="000000"/>
            </w:tcBorders>
          </w:tcPr>
          <w:p w14:paraId="14FD6859" w14:textId="77777777" w:rsidR="00371AE4" w:rsidRDefault="00E01438">
            <w:pPr>
              <w:tabs>
                <w:tab w:val="left" w:pos="284"/>
                <w:tab w:val="left" w:pos="567"/>
              </w:tabs>
              <w:spacing w:line="256" w:lineRule="auto"/>
              <w:ind w:left="0" w:hanging="2"/>
              <w:jc w:val="both"/>
              <w:rPr>
                <w:sz w:val="22"/>
                <w:szCs w:val="22"/>
              </w:rPr>
            </w:pPr>
            <w:r>
              <w:rPr>
                <w:sz w:val="22"/>
                <w:szCs w:val="22"/>
              </w:rPr>
              <w:t>$ 210,00</w:t>
            </w:r>
          </w:p>
        </w:tc>
      </w:tr>
      <w:tr w:rsidR="00371AE4" w14:paraId="5A11F940" w14:textId="77777777">
        <w:trPr>
          <w:trHeight w:val="300"/>
        </w:trPr>
        <w:tc>
          <w:tcPr>
            <w:tcW w:w="8145" w:type="dxa"/>
            <w:tcBorders>
              <w:top w:val="nil"/>
              <w:left w:val="single" w:sz="4" w:space="0" w:color="000000"/>
              <w:bottom w:val="single" w:sz="4" w:space="0" w:color="000000"/>
              <w:right w:val="single" w:sz="4" w:space="0" w:color="000000"/>
            </w:tcBorders>
          </w:tcPr>
          <w:p w14:paraId="78A1D049" w14:textId="77777777" w:rsidR="00371AE4" w:rsidRDefault="00E01438">
            <w:pPr>
              <w:tabs>
                <w:tab w:val="left" w:pos="284"/>
                <w:tab w:val="left" w:pos="567"/>
              </w:tabs>
              <w:spacing w:line="256" w:lineRule="auto"/>
              <w:ind w:left="0" w:hanging="2"/>
              <w:jc w:val="both"/>
              <w:rPr>
                <w:sz w:val="22"/>
                <w:szCs w:val="22"/>
              </w:rPr>
            </w:pPr>
            <w:r>
              <w:rPr>
                <w:sz w:val="22"/>
                <w:szCs w:val="22"/>
              </w:rPr>
              <w:t>c)Por fraccionamiento que origine hasta tres lotes</w:t>
            </w:r>
          </w:p>
        </w:tc>
        <w:tc>
          <w:tcPr>
            <w:tcW w:w="1215" w:type="dxa"/>
            <w:tcBorders>
              <w:top w:val="nil"/>
              <w:left w:val="nil"/>
              <w:bottom w:val="single" w:sz="4" w:space="0" w:color="000000"/>
              <w:right w:val="single" w:sz="4" w:space="0" w:color="000000"/>
            </w:tcBorders>
          </w:tcPr>
          <w:p w14:paraId="72C065E5" w14:textId="77777777" w:rsidR="00371AE4" w:rsidRDefault="00E01438">
            <w:pPr>
              <w:tabs>
                <w:tab w:val="left" w:pos="284"/>
                <w:tab w:val="left" w:pos="567"/>
              </w:tabs>
              <w:spacing w:line="256" w:lineRule="auto"/>
              <w:ind w:left="0" w:hanging="2"/>
              <w:jc w:val="both"/>
              <w:rPr>
                <w:sz w:val="22"/>
                <w:szCs w:val="22"/>
              </w:rPr>
            </w:pPr>
            <w:r>
              <w:rPr>
                <w:sz w:val="22"/>
                <w:szCs w:val="22"/>
              </w:rPr>
              <w:t>$ 1.050,00</w:t>
            </w:r>
          </w:p>
        </w:tc>
      </w:tr>
      <w:tr w:rsidR="00371AE4" w14:paraId="3B8D60BA" w14:textId="77777777">
        <w:trPr>
          <w:trHeight w:val="396"/>
        </w:trPr>
        <w:tc>
          <w:tcPr>
            <w:tcW w:w="8145" w:type="dxa"/>
            <w:tcBorders>
              <w:top w:val="nil"/>
              <w:left w:val="single" w:sz="4" w:space="0" w:color="000000"/>
              <w:bottom w:val="single" w:sz="4" w:space="0" w:color="000000"/>
              <w:right w:val="single" w:sz="4" w:space="0" w:color="000000"/>
            </w:tcBorders>
          </w:tcPr>
          <w:p w14:paraId="7E93FE36" w14:textId="77777777" w:rsidR="00371AE4" w:rsidRDefault="00E01438">
            <w:pPr>
              <w:tabs>
                <w:tab w:val="left" w:pos="284"/>
                <w:tab w:val="left" w:pos="567"/>
              </w:tabs>
              <w:spacing w:line="256" w:lineRule="auto"/>
              <w:ind w:left="0" w:hanging="2"/>
              <w:jc w:val="both"/>
              <w:rPr>
                <w:sz w:val="22"/>
                <w:szCs w:val="22"/>
              </w:rPr>
            </w:pPr>
            <w:r>
              <w:rPr>
                <w:sz w:val="22"/>
                <w:szCs w:val="22"/>
              </w:rPr>
              <w:t>El excedente de estos lotes se cobrará cada uno</w:t>
            </w:r>
          </w:p>
        </w:tc>
        <w:tc>
          <w:tcPr>
            <w:tcW w:w="1215" w:type="dxa"/>
            <w:tcBorders>
              <w:top w:val="nil"/>
              <w:left w:val="nil"/>
              <w:bottom w:val="single" w:sz="4" w:space="0" w:color="000000"/>
              <w:right w:val="single" w:sz="4" w:space="0" w:color="000000"/>
            </w:tcBorders>
          </w:tcPr>
          <w:p w14:paraId="0E8C6863" w14:textId="77777777" w:rsidR="00371AE4" w:rsidRDefault="00E01438">
            <w:pPr>
              <w:tabs>
                <w:tab w:val="left" w:pos="284"/>
                <w:tab w:val="left" w:pos="567"/>
              </w:tabs>
              <w:spacing w:line="256" w:lineRule="auto"/>
              <w:ind w:left="0" w:hanging="2"/>
              <w:jc w:val="both"/>
              <w:rPr>
                <w:sz w:val="22"/>
                <w:szCs w:val="22"/>
              </w:rPr>
            </w:pPr>
            <w:r>
              <w:rPr>
                <w:sz w:val="22"/>
                <w:szCs w:val="22"/>
              </w:rPr>
              <w:t>$ 350,00</w:t>
            </w:r>
          </w:p>
        </w:tc>
      </w:tr>
      <w:tr w:rsidR="00371AE4" w14:paraId="7483042B" w14:textId="77777777">
        <w:trPr>
          <w:trHeight w:val="300"/>
        </w:trPr>
        <w:tc>
          <w:tcPr>
            <w:tcW w:w="8145" w:type="dxa"/>
            <w:tcBorders>
              <w:top w:val="nil"/>
              <w:left w:val="single" w:sz="4" w:space="0" w:color="000000"/>
              <w:bottom w:val="single" w:sz="4" w:space="0" w:color="000000"/>
              <w:right w:val="single" w:sz="4" w:space="0" w:color="000000"/>
            </w:tcBorders>
          </w:tcPr>
          <w:p w14:paraId="39C49357" w14:textId="77777777" w:rsidR="00371AE4" w:rsidRDefault="00E01438">
            <w:pPr>
              <w:tabs>
                <w:tab w:val="left" w:pos="284"/>
                <w:tab w:val="left" w:pos="567"/>
              </w:tabs>
              <w:spacing w:line="256" w:lineRule="auto"/>
              <w:ind w:left="0" w:hanging="2"/>
              <w:jc w:val="both"/>
              <w:rPr>
                <w:sz w:val="22"/>
                <w:szCs w:val="22"/>
              </w:rPr>
            </w:pPr>
            <w:r>
              <w:rPr>
                <w:sz w:val="22"/>
                <w:szCs w:val="22"/>
              </w:rPr>
              <w:t>CAMPOS</w:t>
            </w:r>
          </w:p>
        </w:tc>
        <w:tc>
          <w:tcPr>
            <w:tcW w:w="1215" w:type="dxa"/>
            <w:tcBorders>
              <w:top w:val="nil"/>
              <w:left w:val="nil"/>
              <w:bottom w:val="single" w:sz="4" w:space="0" w:color="000000"/>
              <w:right w:val="single" w:sz="4" w:space="0" w:color="000000"/>
            </w:tcBorders>
          </w:tcPr>
          <w:p w14:paraId="45554D4B"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3F0CCBA9" w14:textId="77777777">
        <w:trPr>
          <w:trHeight w:val="600"/>
        </w:trPr>
        <w:tc>
          <w:tcPr>
            <w:tcW w:w="8145" w:type="dxa"/>
            <w:tcBorders>
              <w:top w:val="nil"/>
              <w:left w:val="single" w:sz="4" w:space="0" w:color="000000"/>
              <w:bottom w:val="single" w:sz="4" w:space="0" w:color="000000"/>
              <w:right w:val="single" w:sz="4" w:space="0" w:color="000000"/>
            </w:tcBorders>
          </w:tcPr>
          <w:p w14:paraId="6143E23A" w14:textId="77777777" w:rsidR="00371AE4" w:rsidRDefault="00E01438">
            <w:pPr>
              <w:tabs>
                <w:tab w:val="left" w:pos="284"/>
                <w:tab w:val="left" w:pos="567"/>
              </w:tabs>
              <w:spacing w:line="256" w:lineRule="auto"/>
              <w:ind w:left="0" w:hanging="2"/>
              <w:jc w:val="both"/>
              <w:rPr>
                <w:sz w:val="22"/>
                <w:szCs w:val="22"/>
              </w:rPr>
            </w:pPr>
            <w:r>
              <w:rPr>
                <w:sz w:val="22"/>
                <w:szCs w:val="22"/>
              </w:rPr>
              <w:t>a)Para los campos cuya superficie supere las 20 hectáreas y hasta 50 hectáreas, se cobrará un derecho fijo de</w:t>
            </w:r>
          </w:p>
        </w:tc>
        <w:tc>
          <w:tcPr>
            <w:tcW w:w="1215" w:type="dxa"/>
            <w:tcBorders>
              <w:top w:val="nil"/>
              <w:left w:val="nil"/>
              <w:bottom w:val="single" w:sz="4" w:space="0" w:color="000000"/>
              <w:right w:val="single" w:sz="4" w:space="0" w:color="000000"/>
            </w:tcBorders>
          </w:tcPr>
          <w:p w14:paraId="044AA79C" w14:textId="77777777" w:rsidR="00371AE4" w:rsidRDefault="00E01438">
            <w:pPr>
              <w:tabs>
                <w:tab w:val="left" w:pos="284"/>
                <w:tab w:val="left" w:pos="567"/>
              </w:tabs>
              <w:spacing w:line="256" w:lineRule="auto"/>
              <w:ind w:left="0" w:hanging="2"/>
              <w:jc w:val="both"/>
              <w:rPr>
                <w:sz w:val="22"/>
                <w:szCs w:val="22"/>
              </w:rPr>
            </w:pPr>
            <w:r>
              <w:rPr>
                <w:sz w:val="22"/>
                <w:szCs w:val="22"/>
              </w:rPr>
              <w:t>$ 7.000,00</w:t>
            </w:r>
          </w:p>
        </w:tc>
      </w:tr>
      <w:tr w:rsidR="00371AE4" w14:paraId="01DCF935" w14:textId="77777777">
        <w:trPr>
          <w:trHeight w:val="384"/>
        </w:trPr>
        <w:tc>
          <w:tcPr>
            <w:tcW w:w="8145" w:type="dxa"/>
            <w:tcBorders>
              <w:top w:val="nil"/>
              <w:left w:val="single" w:sz="4" w:space="0" w:color="000000"/>
              <w:bottom w:val="single" w:sz="4" w:space="0" w:color="000000"/>
              <w:right w:val="single" w:sz="4" w:space="0" w:color="000000"/>
            </w:tcBorders>
          </w:tcPr>
          <w:p w14:paraId="68EDF0E0" w14:textId="77777777" w:rsidR="00371AE4" w:rsidRDefault="00E01438">
            <w:pPr>
              <w:tabs>
                <w:tab w:val="left" w:pos="284"/>
                <w:tab w:val="left" w:pos="567"/>
              </w:tabs>
              <w:spacing w:line="256" w:lineRule="auto"/>
              <w:ind w:left="0" w:hanging="2"/>
              <w:jc w:val="both"/>
              <w:rPr>
                <w:sz w:val="22"/>
                <w:szCs w:val="22"/>
              </w:rPr>
            </w:pPr>
            <w:r>
              <w:rPr>
                <w:sz w:val="22"/>
                <w:szCs w:val="22"/>
              </w:rPr>
              <w:t>El excedente se cobrará por hectárea o fracción</w:t>
            </w:r>
          </w:p>
        </w:tc>
        <w:tc>
          <w:tcPr>
            <w:tcW w:w="1215" w:type="dxa"/>
            <w:tcBorders>
              <w:top w:val="nil"/>
              <w:left w:val="nil"/>
              <w:bottom w:val="single" w:sz="4" w:space="0" w:color="000000"/>
              <w:right w:val="single" w:sz="4" w:space="0" w:color="000000"/>
            </w:tcBorders>
          </w:tcPr>
          <w:p w14:paraId="0B3EC374" w14:textId="77777777" w:rsidR="00371AE4" w:rsidRDefault="00E01438">
            <w:pPr>
              <w:tabs>
                <w:tab w:val="left" w:pos="284"/>
                <w:tab w:val="left" w:pos="567"/>
              </w:tabs>
              <w:spacing w:line="256" w:lineRule="auto"/>
              <w:ind w:left="0" w:hanging="2"/>
              <w:jc w:val="both"/>
              <w:rPr>
                <w:sz w:val="22"/>
                <w:szCs w:val="22"/>
              </w:rPr>
            </w:pPr>
            <w:r>
              <w:rPr>
                <w:sz w:val="22"/>
                <w:szCs w:val="22"/>
              </w:rPr>
              <w:t>$ 180,00</w:t>
            </w:r>
          </w:p>
        </w:tc>
      </w:tr>
      <w:tr w:rsidR="00371AE4" w14:paraId="10A803C2" w14:textId="77777777">
        <w:trPr>
          <w:trHeight w:val="300"/>
        </w:trPr>
        <w:tc>
          <w:tcPr>
            <w:tcW w:w="8145" w:type="dxa"/>
            <w:tcBorders>
              <w:top w:val="nil"/>
              <w:left w:val="single" w:sz="4" w:space="0" w:color="000000"/>
              <w:bottom w:val="single" w:sz="4" w:space="0" w:color="000000"/>
              <w:right w:val="single" w:sz="4" w:space="0" w:color="000000"/>
            </w:tcBorders>
          </w:tcPr>
          <w:p w14:paraId="15512559" w14:textId="77777777" w:rsidR="00371AE4" w:rsidRDefault="00E01438">
            <w:pPr>
              <w:tabs>
                <w:tab w:val="left" w:pos="284"/>
                <w:tab w:val="left" w:pos="567"/>
              </w:tabs>
              <w:spacing w:line="256" w:lineRule="auto"/>
              <w:ind w:left="0" w:hanging="2"/>
              <w:jc w:val="both"/>
              <w:rPr>
                <w:sz w:val="22"/>
                <w:szCs w:val="22"/>
              </w:rPr>
            </w:pPr>
            <w:r>
              <w:rPr>
                <w:sz w:val="22"/>
                <w:szCs w:val="22"/>
              </w:rPr>
              <w:t>b)El fraccionamiento que origine hasta tres lotes</w:t>
            </w:r>
          </w:p>
        </w:tc>
        <w:tc>
          <w:tcPr>
            <w:tcW w:w="1215" w:type="dxa"/>
            <w:tcBorders>
              <w:top w:val="nil"/>
              <w:left w:val="nil"/>
              <w:bottom w:val="single" w:sz="4" w:space="0" w:color="000000"/>
              <w:right w:val="single" w:sz="4" w:space="0" w:color="000000"/>
            </w:tcBorders>
          </w:tcPr>
          <w:p w14:paraId="6512788F" w14:textId="77777777" w:rsidR="00371AE4" w:rsidRDefault="00E01438">
            <w:pPr>
              <w:tabs>
                <w:tab w:val="left" w:pos="284"/>
                <w:tab w:val="left" w:pos="567"/>
              </w:tabs>
              <w:spacing w:line="256" w:lineRule="auto"/>
              <w:ind w:left="0" w:hanging="2"/>
              <w:jc w:val="both"/>
              <w:rPr>
                <w:sz w:val="22"/>
                <w:szCs w:val="22"/>
              </w:rPr>
            </w:pPr>
            <w:r>
              <w:rPr>
                <w:sz w:val="22"/>
                <w:szCs w:val="22"/>
              </w:rPr>
              <w:t>$ 1.800,00</w:t>
            </w:r>
          </w:p>
        </w:tc>
      </w:tr>
      <w:tr w:rsidR="00371AE4" w14:paraId="6ADECBDF" w14:textId="77777777">
        <w:trPr>
          <w:trHeight w:val="300"/>
        </w:trPr>
        <w:tc>
          <w:tcPr>
            <w:tcW w:w="8145" w:type="dxa"/>
            <w:tcBorders>
              <w:top w:val="nil"/>
              <w:left w:val="single" w:sz="4" w:space="0" w:color="000000"/>
              <w:bottom w:val="single" w:sz="4" w:space="0" w:color="000000"/>
              <w:right w:val="single" w:sz="4" w:space="0" w:color="000000"/>
            </w:tcBorders>
          </w:tcPr>
          <w:p w14:paraId="18A4DBFB" w14:textId="77777777" w:rsidR="00371AE4" w:rsidRDefault="00E01438">
            <w:pPr>
              <w:tabs>
                <w:tab w:val="left" w:pos="284"/>
                <w:tab w:val="left" w:pos="567"/>
              </w:tabs>
              <w:spacing w:line="256" w:lineRule="auto"/>
              <w:ind w:left="0" w:hanging="2"/>
              <w:jc w:val="both"/>
              <w:rPr>
                <w:sz w:val="22"/>
                <w:szCs w:val="22"/>
              </w:rPr>
            </w:pPr>
            <w:r>
              <w:rPr>
                <w:sz w:val="22"/>
                <w:szCs w:val="22"/>
              </w:rPr>
              <w:t>El excedente de tres lotes, por lote</w:t>
            </w:r>
          </w:p>
        </w:tc>
        <w:tc>
          <w:tcPr>
            <w:tcW w:w="1215" w:type="dxa"/>
            <w:tcBorders>
              <w:top w:val="nil"/>
              <w:left w:val="nil"/>
              <w:bottom w:val="single" w:sz="4" w:space="0" w:color="000000"/>
              <w:right w:val="single" w:sz="4" w:space="0" w:color="000000"/>
            </w:tcBorders>
          </w:tcPr>
          <w:p w14:paraId="0797EFFF" w14:textId="77777777" w:rsidR="00371AE4" w:rsidRDefault="00E01438">
            <w:pPr>
              <w:tabs>
                <w:tab w:val="left" w:pos="284"/>
                <w:tab w:val="left" w:pos="567"/>
              </w:tabs>
              <w:spacing w:line="256" w:lineRule="auto"/>
              <w:ind w:left="0" w:hanging="2"/>
              <w:jc w:val="both"/>
              <w:rPr>
                <w:sz w:val="22"/>
                <w:szCs w:val="22"/>
              </w:rPr>
            </w:pPr>
            <w:r>
              <w:rPr>
                <w:sz w:val="22"/>
                <w:szCs w:val="22"/>
              </w:rPr>
              <w:t>$ 350,00</w:t>
            </w:r>
          </w:p>
        </w:tc>
      </w:tr>
      <w:tr w:rsidR="00371AE4" w14:paraId="706F9257" w14:textId="77777777">
        <w:trPr>
          <w:trHeight w:val="600"/>
        </w:trPr>
        <w:tc>
          <w:tcPr>
            <w:tcW w:w="8145" w:type="dxa"/>
            <w:tcBorders>
              <w:top w:val="nil"/>
              <w:left w:val="single" w:sz="4" w:space="0" w:color="000000"/>
              <w:bottom w:val="single" w:sz="4" w:space="0" w:color="000000"/>
              <w:right w:val="single" w:sz="4" w:space="0" w:color="000000"/>
            </w:tcBorders>
          </w:tcPr>
          <w:p w14:paraId="004019BC" w14:textId="77777777" w:rsidR="00371AE4" w:rsidRDefault="00E01438">
            <w:pPr>
              <w:tabs>
                <w:tab w:val="left" w:pos="284"/>
                <w:tab w:val="left" w:pos="567"/>
              </w:tabs>
              <w:spacing w:line="256" w:lineRule="auto"/>
              <w:ind w:left="0" w:hanging="2"/>
              <w:jc w:val="both"/>
              <w:rPr>
                <w:sz w:val="22"/>
                <w:szCs w:val="22"/>
              </w:rPr>
            </w:pPr>
            <w:r>
              <w:rPr>
                <w:sz w:val="22"/>
                <w:szCs w:val="22"/>
              </w:rPr>
              <w:t>14) Por cada plano distinto que se presente a estudio para emitir dictamen municipal sobre</w:t>
            </w:r>
          </w:p>
          <w:p w14:paraId="3627EE2E" w14:textId="77777777" w:rsidR="00371AE4" w:rsidRDefault="00E01438">
            <w:pPr>
              <w:tabs>
                <w:tab w:val="left" w:pos="284"/>
                <w:tab w:val="left" w:pos="567"/>
              </w:tabs>
              <w:spacing w:line="256" w:lineRule="auto"/>
              <w:ind w:left="0" w:hanging="2"/>
              <w:jc w:val="both"/>
              <w:rPr>
                <w:sz w:val="22"/>
                <w:szCs w:val="22"/>
              </w:rPr>
            </w:pPr>
            <w:r>
              <w:rPr>
                <w:sz w:val="22"/>
                <w:szCs w:val="22"/>
              </w:rPr>
              <w:t>subdivisiones y para su aprobación</w:t>
            </w:r>
          </w:p>
        </w:tc>
        <w:tc>
          <w:tcPr>
            <w:tcW w:w="1215" w:type="dxa"/>
            <w:tcBorders>
              <w:top w:val="nil"/>
              <w:left w:val="nil"/>
              <w:bottom w:val="single" w:sz="4" w:space="0" w:color="000000"/>
              <w:right w:val="single" w:sz="4" w:space="0" w:color="000000"/>
            </w:tcBorders>
          </w:tcPr>
          <w:p w14:paraId="34E92CFC" w14:textId="77777777" w:rsidR="00371AE4" w:rsidRDefault="00E01438">
            <w:pPr>
              <w:tabs>
                <w:tab w:val="left" w:pos="284"/>
                <w:tab w:val="left" w:pos="567"/>
              </w:tabs>
              <w:spacing w:line="256" w:lineRule="auto"/>
              <w:ind w:left="0" w:hanging="2"/>
              <w:jc w:val="both"/>
              <w:rPr>
                <w:sz w:val="22"/>
                <w:szCs w:val="22"/>
              </w:rPr>
            </w:pPr>
            <w:r>
              <w:rPr>
                <w:sz w:val="22"/>
                <w:szCs w:val="22"/>
              </w:rPr>
              <w:t>$ 1.800,00</w:t>
            </w:r>
          </w:p>
        </w:tc>
      </w:tr>
      <w:tr w:rsidR="00371AE4" w14:paraId="12C41F7B" w14:textId="77777777">
        <w:trPr>
          <w:trHeight w:val="300"/>
        </w:trPr>
        <w:tc>
          <w:tcPr>
            <w:tcW w:w="8145" w:type="dxa"/>
            <w:tcBorders>
              <w:top w:val="nil"/>
              <w:left w:val="single" w:sz="4" w:space="0" w:color="000000"/>
              <w:bottom w:val="single" w:sz="4" w:space="0" w:color="000000"/>
              <w:right w:val="single" w:sz="4" w:space="0" w:color="000000"/>
            </w:tcBorders>
          </w:tcPr>
          <w:p w14:paraId="034E08CC" w14:textId="77777777" w:rsidR="00371AE4" w:rsidRDefault="00E01438">
            <w:pPr>
              <w:tabs>
                <w:tab w:val="left" w:pos="284"/>
                <w:tab w:val="left" w:pos="567"/>
              </w:tabs>
              <w:spacing w:line="256" w:lineRule="auto"/>
              <w:ind w:left="0" w:hanging="2"/>
              <w:jc w:val="both"/>
              <w:rPr>
                <w:sz w:val="22"/>
                <w:szCs w:val="22"/>
              </w:rPr>
            </w:pPr>
            <w:r>
              <w:rPr>
                <w:sz w:val="22"/>
                <w:szCs w:val="22"/>
              </w:rPr>
              <w:t>15) Por inscripción en el Registro de Licitadores de Obras Públicas</w:t>
            </w:r>
          </w:p>
        </w:tc>
        <w:tc>
          <w:tcPr>
            <w:tcW w:w="1215" w:type="dxa"/>
            <w:tcBorders>
              <w:top w:val="nil"/>
              <w:left w:val="nil"/>
              <w:bottom w:val="single" w:sz="4" w:space="0" w:color="000000"/>
              <w:right w:val="single" w:sz="4" w:space="0" w:color="000000"/>
            </w:tcBorders>
          </w:tcPr>
          <w:p w14:paraId="63B430E1" w14:textId="77777777" w:rsidR="00371AE4" w:rsidRDefault="00E01438">
            <w:pPr>
              <w:tabs>
                <w:tab w:val="left" w:pos="284"/>
                <w:tab w:val="left" w:pos="567"/>
              </w:tabs>
              <w:spacing w:line="256" w:lineRule="auto"/>
              <w:ind w:left="0" w:hanging="2"/>
              <w:jc w:val="both"/>
              <w:rPr>
                <w:sz w:val="22"/>
                <w:szCs w:val="22"/>
              </w:rPr>
            </w:pPr>
            <w:r>
              <w:rPr>
                <w:sz w:val="22"/>
                <w:szCs w:val="22"/>
              </w:rPr>
              <w:t>$ 3.600,00</w:t>
            </w:r>
          </w:p>
        </w:tc>
      </w:tr>
      <w:tr w:rsidR="00371AE4" w14:paraId="749AE0D3" w14:textId="77777777">
        <w:trPr>
          <w:trHeight w:val="300"/>
        </w:trPr>
        <w:tc>
          <w:tcPr>
            <w:tcW w:w="8145" w:type="dxa"/>
            <w:tcBorders>
              <w:top w:val="nil"/>
              <w:left w:val="single" w:sz="4" w:space="0" w:color="000000"/>
              <w:bottom w:val="single" w:sz="4" w:space="0" w:color="000000"/>
              <w:right w:val="single" w:sz="4" w:space="0" w:color="000000"/>
            </w:tcBorders>
          </w:tcPr>
          <w:p w14:paraId="08F85FD8" w14:textId="77777777" w:rsidR="00371AE4" w:rsidRDefault="00E01438">
            <w:pPr>
              <w:tabs>
                <w:tab w:val="left" w:pos="284"/>
                <w:tab w:val="left" w:pos="567"/>
              </w:tabs>
              <w:spacing w:line="256" w:lineRule="auto"/>
              <w:ind w:left="0" w:hanging="2"/>
              <w:jc w:val="both"/>
              <w:rPr>
                <w:sz w:val="22"/>
                <w:szCs w:val="22"/>
              </w:rPr>
            </w:pPr>
            <w:r>
              <w:rPr>
                <w:sz w:val="22"/>
                <w:szCs w:val="22"/>
              </w:rPr>
              <w:t>16) Por cada copia del plano del Partido (por m2 de superficie de plano)</w:t>
            </w:r>
          </w:p>
        </w:tc>
        <w:tc>
          <w:tcPr>
            <w:tcW w:w="1215" w:type="dxa"/>
            <w:tcBorders>
              <w:top w:val="nil"/>
              <w:left w:val="nil"/>
              <w:bottom w:val="single" w:sz="4" w:space="0" w:color="000000"/>
              <w:right w:val="single" w:sz="4" w:space="0" w:color="000000"/>
            </w:tcBorders>
          </w:tcPr>
          <w:p w14:paraId="3B8190C0" w14:textId="77777777" w:rsidR="00371AE4" w:rsidRDefault="00E01438">
            <w:pPr>
              <w:tabs>
                <w:tab w:val="left" w:pos="284"/>
                <w:tab w:val="left" w:pos="567"/>
              </w:tabs>
              <w:spacing w:line="256" w:lineRule="auto"/>
              <w:ind w:left="0" w:hanging="2"/>
              <w:jc w:val="both"/>
              <w:rPr>
                <w:sz w:val="22"/>
                <w:szCs w:val="22"/>
              </w:rPr>
            </w:pPr>
            <w:r>
              <w:rPr>
                <w:sz w:val="22"/>
                <w:szCs w:val="22"/>
              </w:rPr>
              <w:t>$ 1.800,00</w:t>
            </w:r>
          </w:p>
        </w:tc>
      </w:tr>
      <w:tr w:rsidR="00371AE4" w14:paraId="2C20098D" w14:textId="77777777">
        <w:trPr>
          <w:trHeight w:val="300"/>
        </w:trPr>
        <w:tc>
          <w:tcPr>
            <w:tcW w:w="8145" w:type="dxa"/>
            <w:tcBorders>
              <w:top w:val="nil"/>
              <w:left w:val="single" w:sz="4" w:space="0" w:color="000000"/>
              <w:bottom w:val="single" w:sz="4" w:space="0" w:color="000000"/>
              <w:right w:val="single" w:sz="4" w:space="0" w:color="000000"/>
            </w:tcBorders>
          </w:tcPr>
          <w:p w14:paraId="74AFFF00" w14:textId="77777777" w:rsidR="00371AE4" w:rsidRDefault="00E01438">
            <w:pPr>
              <w:tabs>
                <w:tab w:val="left" w:pos="284"/>
                <w:tab w:val="left" w:pos="567"/>
              </w:tabs>
              <w:spacing w:line="256" w:lineRule="auto"/>
              <w:ind w:left="0" w:hanging="2"/>
              <w:jc w:val="both"/>
              <w:rPr>
                <w:sz w:val="22"/>
                <w:szCs w:val="22"/>
              </w:rPr>
            </w:pPr>
            <w:r>
              <w:rPr>
                <w:sz w:val="22"/>
                <w:szCs w:val="22"/>
              </w:rPr>
              <w:t>Copia del plano de las localidades urbanas del Partido (por m2 de superficie de plano)</w:t>
            </w:r>
          </w:p>
        </w:tc>
        <w:tc>
          <w:tcPr>
            <w:tcW w:w="1215" w:type="dxa"/>
            <w:tcBorders>
              <w:top w:val="nil"/>
              <w:left w:val="nil"/>
              <w:bottom w:val="single" w:sz="4" w:space="0" w:color="000000"/>
              <w:right w:val="single" w:sz="4" w:space="0" w:color="000000"/>
            </w:tcBorders>
          </w:tcPr>
          <w:p w14:paraId="1ED6A90D" w14:textId="77777777" w:rsidR="00371AE4" w:rsidRDefault="00E01438">
            <w:pPr>
              <w:tabs>
                <w:tab w:val="left" w:pos="284"/>
                <w:tab w:val="left" w:pos="567"/>
              </w:tabs>
              <w:spacing w:line="256" w:lineRule="auto"/>
              <w:ind w:left="0" w:hanging="2"/>
              <w:jc w:val="both"/>
              <w:rPr>
                <w:sz w:val="22"/>
                <w:szCs w:val="22"/>
              </w:rPr>
            </w:pPr>
            <w:r>
              <w:rPr>
                <w:sz w:val="22"/>
                <w:szCs w:val="22"/>
              </w:rPr>
              <w:t>$ 1.800,00</w:t>
            </w:r>
          </w:p>
        </w:tc>
      </w:tr>
      <w:tr w:rsidR="00371AE4" w14:paraId="6936851F" w14:textId="77777777">
        <w:trPr>
          <w:trHeight w:val="329"/>
        </w:trPr>
        <w:tc>
          <w:tcPr>
            <w:tcW w:w="8145" w:type="dxa"/>
            <w:tcBorders>
              <w:top w:val="nil"/>
              <w:left w:val="single" w:sz="4" w:space="0" w:color="000000"/>
              <w:bottom w:val="single" w:sz="4" w:space="0" w:color="000000"/>
              <w:right w:val="single" w:sz="4" w:space="0" w:color="000000"/>
            </w:tcBorders>
          </w:tcPr>
          <w:p w14:paraId="641B380B" w14:textId="77777777" w:rsidR="00371AE4" w:rsidRDefault="00E01438">
            <w:pPr>
              <w:tabs>
                <w:tab w:val="left" w:pos="284"/>
                <w:tab w:val="left" w:pos="567"/>
              </w:tabs>
              <w:spacing w:line="256" w:lineRule="auto"/>
              <w:ind w:left="0" w:hanging="2"/>
              <w:jc w:val="both"/>
              <w:rPr>
                <w:sz w:val="22"/>
                <w:szCs w:val="22"/>
              </w:rPr>
            </w:pPr>
            <w:r>
              <w:rPr>
                <w:sz w:val="22"/>
                <w:szCs w:val="22"/>
              </w:rPr>
              <w:t>17) Visado de planos</w:t>
            </w:r>
          </w:p>
          <w:p w14:paraId="0341E554" w14:textId="77777777" w:rsidR="00371AE4" w:rsidRDefault="00E01438">
            <w:pPr>
              <w:tabs>
                <w:tab w:val="left" w:pos="284"/>
                <w:tab w:val="left" w:pos="567"/>
              </w:tabs>
              <w:spacing w:line="256" w:lineRule="auto"/>
              <w:ind w:left="0" w:hanging="2"/>
              <w:jc w:val="both"/>
              <w:rPr>
                <w:sz w:val="22"/>
                <w:szCs w:val="22"/>
              </w:rPr>
            </w:pPr>
            <w:r>
              <w:rPr>
                <w:sz w:val="22"/>
                <w:szCs w:val="22"/>
              </w:rPr>
              <w:t>a) Por cada visado previo de planos de obra para emitir dictamen municipal</w:t>
            </w:r>
          </w:p>
          <w:p w14:paraId="12076723" w14:textId="77777777" w:rsidR="00371AE4" w:rsidRDefault="00E01438">
            <w:pPr>
              <w:tabs>
                <w:tab w:val="left" w:pos="284"/>
                <w:tab w:val="left" w:pos="567"/>
              </w:tabs>
              <w:spacing w:line="256" w:lineRule="auto"/>
              <w:ind w:left="0" w:hanging="2"/>
              <w:jc w:val="both"/>
              <w:rPr>
                <w:sz w:val="22"/>
                <w:szCs w:val="22"/>
              </w:rPr>
            </w:pPr>
            <w:r>
              <w:rPr>
                <w:sz w:val="22"/>
                <w:szCs w:val="22"/>
              </w:rPr>
              <w:t>b) Por cada visado de copias de planos archivados en la Municipalidad, por</w:t>
            </w:r>
          </w:p>
          <w:p w14:paraId="410C7638" w14:textId="77777777" w:rsidR="00371AE4" w:rsidRDefault="00E01438">
            <w:pPr>
              <w:tabs>
                <w:tab w:val="left" w:pos="284"/>
                <w:tab w:val="left" w:pos="567"/>
              </w:tabs>
              <w:spacing w:line="256" w:lineRule="auto"/>
              <w:ind w:left="0" w:hanging="2"/>
              <w:jc w:val="both"/>
              <w:rPr>
                <w:sz w:val="22"/>
                <w:szCs w:val="22"/>
              </w:rPr>
            </w:pPr>
            <w:r>
              <w:rPr>
                <w:sz w:val="22"/>
                <w:szCs w:val="22"/>
              </w:rPr>
              <w:t>cada una</w:t>
            </w:r>
          </w:p>
        </w:tc>
        <w:tc>
          <w:tcPr>
            <w:tcW w:w="1215" w:type="dxa"/>
            <w:tcBorders>
              <w:top w:val="nil"/>
              <w:left w:val="nil"/>
              <w:bottom w:val="single" w:sz="4" w:space="0" w:color="000000"/>
              <w:right w:val="single" w:sz="4" w:space="0" w:color="000000"/>
            </w:tcBorders>
          </w:tcPr>
          <w:p w14:paraId="16201E49" w14:textId="77777777" w:rsidR="00371AE4" w:rsidRDefault="00E01438">
            <w:pPr>
              <w:tabs>
                <w:tab w:val="left" w:pos="284"/>
                <w:tab w:val="left" w:pos="567"/>
              </w:tabs>
              <w:spacing w:line="256" w:lineRule="auto"/>
              <w:ind w:left="0" w:hanging="2"/>
              <w:jc w:val="both"/>
              <w:rPr>
                <w:sz w:val="22"/>
                <w:szCs w:val="22"/>
              </w:rPr>
            </w:pPr>
            <w:r>
              <w:rPr>
                <w:sz w:val="22"/>
                <w:szCs w:val="22"/>
              </w:rPr>
              <w:t>$ 1.800,00</w:t>
            </w:r>
          </w:p>
        </w:tc>
      </w:tr>
      <w:tr w:rsidR="00371AE4" w14:paraId="5AD9C866" w14:textId="77777777">
        <w:trPr>
          <w:trHeight w:val="329"/>
        </w:trPr>
        <w:tc>
          <w:tcPr>
            <w:tcW w:w="8145" w:type="dxa"/>
            <w:tcBorders>
              <w:top w:val="nil"/>
              <w:left w:val="single" w:sz="4" w:space="0" w:color="000000"/>
              <w:bottom w:val="single" w:sz="4" w:space="0" w:color="000000"/>
              <w:right w:val="single" w:sz="4" w:space="0" w:color="000000"/>
            </w:tcBorders>
          </w:tcPr>
          <w:p w14:paraId="6B9DF5B6" w14:textId="77777777" w:rsidR="00371AE4" w:rsidRDefault="00E01438">
            <w:pPr>
              <w:tabs>
                <w:tab w:val="left" w:pos="284"/>
                <w:tab w:val="left" w:pos="567"/>
              </w:tabs>
              <w:spacing w:line="256" w:lineRule="auto"/>
              <w:ind w:left="0" w:hanging="2"/>
              <w:jc w:val="both"/>
              <w:rPr>
                <w:sz w:val="22"/>
                <w:szCs w:val="22"/>
              </w:rPr>
            </w:pPr>
            <w:r>
              <w:rPr>
                <w:sz w:val="22"/>
                <w:szCs w:val="22"/>
              </w:rPr>
              <w:t>18) Impresión de planos de obra o planos de mensura (por m2 de superficie de plano)</w:t>
            </w:r>
          </w:p>
        </w:tc>
        <w:tc>
          <w:tcPr>
            <w:tcW w:w="1215" w:type="dxa"/>
            <w:tcBorders>
              <w:top w:val="nil"/>
              <w:left w:val="nil"/>
              <w:bottom w:val="single" w:sz="4" w:space="0" w:color="000000"/>
              <w:right w:val="single" w:sz="4" w:space="0" w:color="000000"/>
            </w:tcBorders>
          </w:tcPr>
          <w:p w14:paraId="25E84633" w14:textId="77777777" w:rsidR="00371AE4" w:rsidRDefault="00E01438">
            <w:pPr>
              <w:tabs>
                <w:tab w:val="left" w:pos="284"/>
                <w:tab w:val="left" w:pos="567"/>
              </w:tabs>
              <w:spacing w:line="256" w:lineRule="auto"/>
              <w:ind w:left="0" w:hanging="2"/>
              <w:jc w:val="both"/>
              <w:rPr>
                <w:sz w:val="22"/>
                <w:szCs w:val="22"/>
              </w:rPr>
            </w:pPr>
            <w:r>
              <w:rPr>
                <w:sz w:val="22"/>
                <w:szCs w:val="22"/>
              </w:rPr>
              <w:t>$ 1.800,00</w:t>
            </w:r>
          </w:p>
        </w:tc>
      </w:tr>
      <w:tr w:rsidR="00371AE4" w14:paraId="677BE82E" w14:textId="77777777">
        <w:trPr>
          <w:trHeight w:val="900"/>
        </w:trPr>
        <w:tc>
          <w:tcPr>
            <w:tcW w:w="8145" w:type="dxa"/>
            <w:tcBorders>
              <w:top w:val="nil"/>
              <w:left w:val="single" w:sz="4" w:space="0" w:color="000000"/>
              <w:bottom w:val="single" w:sz="4" w:space="0" w:color="000000"/>
              <w:right w:val="single" w:sz="4" w:space="0" w:color="000000"/>
            </w:tcBorders>
          </w:tcPr>
          <w:p w14:paraId="6FE9E1E5" w14:textId="77777777" w:rsidR="00371AE4" w:rsidRDefault="00E01438">
            <w:pPr>
              <w:tabs>
                <w:tab w:val="left" w:pos="284"/>
                <w:tab w:val="left" w:pos="567"/>
              </w:tabs>
              <w:spacing w:line="256" w:lineRule="auto"/>
              <w:ind w:left="0" w:hanging="2"/>
              <w:jc w:val="both"/>
              <w:rPr>
                <w:sz w:val="22"/>
                <w:szCs w:val="22"/>
              </w:rPr>
            </w:pPr>
            <w:r>
              <w:rPr>
                <w:sz w:val="22"/>
                <w:szCs w:val="22"/>
              </w:rPr>
              <w:t xml:space="preserve">19) El cobro de pliegos de bases y condiciones para la realización de compras, obras y trabajos públicos, se podrá efectuar aplicando al presupuesto oficial hasta el cero enteros un décimo por ciento (0,1%) </w:t>
            </w:r>
          </w:p>
        </w:tc>
        <w:tc>
          <w:tcPr>
            <w:tcW w:w="1215" w:type="dxa"/>
            <w:tcBorders>
              <w:top w:val="nil"/>
              <w:left w:val="nil"/>
              <w:bottom w:val="single" w:sz="4" w:space="0" w:color="000000"/>
              <w:right w:val="single" w:sz="4" w:space="0" w:color="000000"/>
            </w:tcBorders>
          </w:tcPr>
          <w:p w14:paraId="7A8BFD28"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200DF703" w14:textId="77777777">
        <w:trPr>
          <w:trHeight w:val="300"/>
        </w:trPr>
        <w:tc>
          <w:tcPr>
            <w:tcW w:w="8145" w:type="dxa"/>
            <w:tcBorders>
              <w:top w:val="nil"/>
              <w:left w:val="single" w:sz="4" w:space="0" w:color="000000"/>
              <w:bottom w:val="single" w:sz="4" w:space="0" w:color="000000"/>
              <w:right w:val="single" w:sz="4" w:space="0" w:color="000000"/>
            </w:tcBorders>
          </w:tcPr>
          <w:p w14:paraId="17872845" w14:textId="77777777" w:rsidR="00371AE4" w:rsidRDefault="00371AE4">
            <w:pPr>
              <w:tabs>
                <w:tab w:val="left" w:pos="284"/>
                <w:tab w:val="left" w:pos="567"/>
              </w:tabs>
              <w:spacing w:line="256" w:lineRule="auto"/>
              <w:ind w:left="0" w:hanging="2"/>
              <w:jc w:val="both"/>
              <w:rPr>
                <w:sz w:val="22"/>
                <w:szCs w:val="22"/>
              </w:rPr>
            </w:pPr>
          </w:p>
          <w:p w14:paraId="3720A6B3" w14:textId="77777777" w:rsidR="00371AE4" w:rsidRDefault="00371AE4">
            <w:pPr>
              <w:tabs>
                <w:tab w:val="left" w:pos="284"/>
                <w:tab w:val="left" w:pos="567"/>
              </w:tabs>
              <w:spacing w:line="256" w:lineRule="auto"/>
              <w:ind w:left="0" w:hanging="2"/>
              <w:jc w:val="both"/>
              <w:rPr>
                <w:sz w:val="22"/>
                <w:szCs w:val="22"/>
              </w:rPr>
            </w:pPr>
          </w:p>
          <w:p w14:paraId="7AA7ED60" w14:textId="77777777" w:rsidR="00371AE4" w:rsidRDefault="00E01438">
            <w:pPr>
              <w:tabs>
                <w:tab w:val="left" w:pos="284"/>
                <w:tab w:val="left" w:pos="567"/>
              </w:tabs>
              <w:spacing w:line="256" w:lineRule="auto"/>
              <w:ind w:left="0" w:hanging="2"/>
              <w:jc w:val="both"/>
              <w:rPr>
                <w:sz w:val="22"/>
                <w:szCs w:val="22"/>
              </w:rPr>
            </w:pPr>
            <w:r>
              <w:rPr>
                <w:sz w:val="22"/>
                <w:szCs w:val="22"/>
              </w:rPr>
              <w:t>20) Obras Sanitarias</w:t>
            </w:r>
          </w:p>
        </w:tc>
        <w:tc>
          <w:tcPr>
            <w:tcW w:w="1215" w:type="dxa"/>
            <w:tcBorders>
              <w:top w:val="nil"/>
              <w:left w:val="nil"/>
              <w:bottom w:val="single" w:sz="4" w:space="0" w:color="000000"/>
              <w:right w:val="single" w:sz="4" w:space="0" w:color="000000"/>
            </w:tcBorders>
          </w:tcPr>
          <w:p w14:paraId="174A7F9A"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46AFD1C6" w14:textId="77777777">
        <w:trPr>
          <w:trHeight w:val="360"/>
        </w:trPr>
        <w:tc>
          <w:tcPr>
            <w:tcW w:w="8145" w:type="dxa"/>
            <w:tcBorders>
              <w:top w:val="nil"/>
              <w:left w:val="single" w:sz="4" w:space="0" w:color="000000"/>
              <w:bottom w:val="single" w:sz="4" w:space="0" w:color="000000"/>
              <w:right w:val="single" w:sz="4" w:space="0" w:color="000000"/>
            </w:tcBorders>
          </w:tcPr>
          <w:p w14:paraId="52C9ED2E" w14:textId="77777777" w:rsidR="00371AE4" w:rsidRDefault="00E01438">
            <w:pPr>
              <w:tabs>
                <w:tab w:val="left" w:pos="284"/>
                <w:tab w:val="left" w:pos="567"/>
              </w:tabs>
              <w:spacing w:line="256" w:lineRule="auto"/>
              <w:ind w:left="0" w:hanging="2"/>
              <w:jc w:val="both"/>
              <w:rPr>
                <w:sz w:val="22"/>
                <w:szCs w:val="22"/>
              </w:rPr>
            </w:pPr>
            <w:r>
              <w:rPr>
                <w:sz w:val="22"/>
                <w:szCs w:val="22"/>
              </w:rPr>
              <w:t>a) El derecho de inscripción en el registro de instaladores de obras sanitarias</w:t>
            </w:r>
          </w:p>
        </w:tc>
        <w:tc>
          <w:tcPr>
            <w:tcW w:w="1215" w:type="dxa"/>
            <w:tcBorders>
              <w:top w:val="nil"/>
              <w:left w:val="nil"/>
              <w:bottom w:val="single" w:sz="4" w:space="0" w:color="000000"/>
              <w:right w:val="single" w:sz="4" w:space="0" w:color="000000"/>
            </w:tcBorders>
          </w:tcPr>
          <w:p w14:paraId="279CD54E" w14:textId="77777777" w:rsidR="00371AE4" w:rsidRDefault="00E01438">
            <w:pPr>
              <w:tabs>
                <w:tab w:val="left" w:pos="284"/>
                <w:tab w:val="left" w:pos="567"/>
              </w:tabs>
              <w:spacing w:line="256" w:lineRule="auto"/>
              <w:ind w:left="0" w:hanging="2"/>
              <w:jc w:val="both"/>
              <w:rPr>
                <w:sz w:val="22"/>
                <w:szCs w:val="22"/>
              </w:rPr>
            </w:pPr>
            <w:r>
              <w:rPr>
                <w:sz w:val="22"/>
                <w:szCs w:val="22"/>
              </w:rPr>
              <w:t>$ 1.8000,00</w:t>
            </w:r>
          </w:p>
        </w:tc>
      </w:tr>
      <w:tr w:rsidR="00371AE4" w14:paraId="3B60C6BE" w14:textId="77777777">
        <w:trPr>
          <w:trHeight w:val="600"/>
        </w:trPr>
        <w:tc>
          <w:tcPr>
            <w:tcW w:w="8145" w:type="dxa"/>
            <w:tcBorders>
              <w:top w:val="nil"/>
              <w:left w:val="single" w:sz="4" w:space="0" w:color="000000"/>
              <w:bottom w:val="single" w:sz="4" w:space="0" w:color="000000"/>
              <w:right w:val="single" w:sz="4" w:space="0" w:color="000000"/>
            </w:tcBorders>
          </w:tcPr>
          <w:p w14:paraId="620F7ADC" w14:textId="77777777" w:rsidR="00371AE4" w:rsidRDefault="00E01438">
            <w:pPr>
              <w:tabs>
                <w:tab w:val="left" w:pos="284"/>
                <w:tab w:val="left" w:pos="567"/>
              </w:tabs>
              <w:spacing w:line="256" w:lineRule="auto"/>
              <w:ind w:left="0" w:hanging="2"/>
              <w:jc w:val="both"/>
              <w:rPr>
                <w:sz w:val="22"/>
                <w:szCs w:val="22"/>
              </w:rPr>
            </w:pPr>
            <w:r>
              <w:rPr>
                <w:sz w:val="22"/>
                <w:szCs w:val="22"/>
              </w:rPr>
              <w:t>b) Por cada solicitud de carpetas para la ejecución de obras sanitarias, se cobrará un derecho de</w:t>
            </w:r>
          </w:p>
        </w:tc>
        <w:tc>
          <w:tcPr>
            <w:tcW w:w="1215" w:type="dxa"/>
            <w:tcBorders>
              <w:top w:val="nil"/>
              <w:left w:val="nil"/>
              <w:bottom w:val="single" w:sz="4" w:space="0" w:color="000000"/>
              <w:right w:val="single" w:sz="4" w:space="0" w:color="000000"/>
            </w:tcBorders>
          </w:tcPr>
          <w:p w14:paraId="06E93346" w14:textId="77777777" w:rsidR="00371AE4" w:rsidRDefault="00E01438">
            <w:pPr>
              <w:tabs>
                <w:tab w:val="left" w:pos="284"/>
                <w:tab w:val="left" w:pos="567"/>
              </w:tabs>
              <w:spacing w:line="256" w:lineRule="auto"/>
              <w:ind w:left="0" w:hanging="2"/>
              <w:jc w:val="both"/>
              <w:rPr>
                <w:sz w:val="22"/>
                <w:szCs w:val="22"/>
              </w:rPr>
            </w:pPr>
            <w:r>
              <w:rPr>
                <w:sz w:val="22"/>
                <w:szCs w:val="22"/>
              </w:rPr>
              <w:t>$ 1.8000,00</w:t>
            </w:r>
          </w:p>
        </w:tc>
      </w:tr>
      <w:tr w:rsidR="00371AE4" w14:paraId="0FFC1B48" w14:textId="77777777">
        <w:trPr>
          <w:trHeight w:val="300"/>
        </w:trPr>
        <w:tc>
          <w:tcPr>
            <w:tcW w:w="8145" w:type="dxa"/>
            <w:tcBorders>
              <w:top w:val="nil"/>
              <w:left w:val="single" w:sz="4" w:space="0" w:color="000000"/>
              <w:bottom w:val="single" w:sz="4" w:space="0" w:color="000000"/>
              <w:right w:val="single" w:sz="4" w:space="0" w:color="000000"/>
            </w:tcBorders>
          </w:tcPr>
          <w:p w14:paraId="0AB5375A" w14:textId="77777777" w:rsidR="00371AE4" w:rsidRDefault="00E01438">
            <w:pPr>
              <w:tabs>
                <w:tab w:val="left" w:pos="284"/>
                <w:tab w:val="left" w:pos="567"/>
              </w:tabs>
              <w:spacing w:line="256" w:lineRule="auto"/>
              <w:ind w:left="0" w:hanging="2"/>
              <w:jc w:val="both"/>
              <w:rPr>
                <w:sz w:val="22"/>
                <w:szCs w:val="22"/>
              </w:rPr>
            </w:pPr>
            <w:r>
              <w:rPr>
                <w:sz w:val="22"/>
                <w:szCs w:val="22"/>
              </w:rPr>
              <w:t>c) Por cada derecho de conexión de agua corriente, se cobrará:</w:t>
            </w:r>
          </w:p>
        </w:tc>
        <w:tc>
          <w:tcPr>
            <w:tcW w:w="1215" w:type="dxa"/>
            <w:tcBorders>
              <w:top w:val="nil"/>
              <w:left w:val="nil"/>
              <w:bottom w:val="single" w:sz="4" w:space="0" w:color="000000"/>
              <w:right w:val="single" w:sz="4" w:space="0" w:color="000000"/>
            </w:tcBorders>
          </w:tcPr>
          <w:p w14:paraId="65192061"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2B461C7C" w14:textId="77777777">
        <w:trPr>
          <w:trHeight w:val="300"/>
        </w:trPr>
        <w:tc>
          <w:tcPr>
            <w:tcW w:w="8145" w:type="dxa"/>
            <w:tcBorders>
              <w:top w:val="nil"/>
              <w:left w:val="single" w:sz="4" w:space="0" w:color="000000"/>
              <w:bottom w:val="single" w:sz="4" w:space="0" w:color="000000"/>
              <w:right w:val="single" w:sz="4" w:space="0" w:color="000000"/>
            </w:tcBorders>
          </w:tcPr>
          <w:p w14:paraId="55AF5E2A" w14:textId="77777777" w:rsidR="00371AE4" w:rsidRDefault="00E01438">
            <w:pPr>
              <w:tabs>
                <w:tab w:val="left" w:pos="284"/>
                <w:tab w:val="left" w:pos="567"/>
              </w:tabs>
              <w:spacing w:line="256" w:lineRule="auto"/>
              <w:ind w:left="0" w:hanging="2"/>
              <w:jc w:val="both"/>
              <w:rPr>
                <w:sz w:val="22"/>
                <w:szCs w:val="22"/>
              </w:rPr>
            </w:pPr>
            <w:r>
              <w:rPr>
                <w:sz w:val="22"/>
                <w:szCs w:val="22"/>
              </w:rPr>
              <w:t>c.1)Un derecho mínimo, conexión de ½ pulgadas</w:t>
            </w:r>
          </w:p>
        </w:tc>
        <w:tc>
          <w:tcPr>
            <w:tcW w:w="1215" w:type="dxa"/>
            <w:tcBorders>
              <w:top w:val="nil"/>
              <w:left w:val="nil"/>
              <w:bottom w:val="single" w:sz="4" w:space="0" w:color="000000"/>
              <w:right w:val="single" w:sz="4" w:space="0" w:color="000000"/>
            </w:tcBorders>
          </w:tcPr>
          <w:p w14:paraId="43BC5643" w14:textId="77777777" w:rsidR="00371AE4" w:rsidRDefault="00E01438">
            <w:pPr>
              <w:tabs>
                <w:tab w:val="left" w:pos="284"/>
                <w:tab w:val="left" w:pos="567"/>
              </w:tabs>
              <w:spacing w:line="256" w:lineRule="auto"/>
              <w:ind w:left="0" w:hanging="2"/>
              <w:jc w:val="both"/>
              <w:rPr>
                <w:sz w:val="22"/>
                <w:szCs w:val="22"/>
              </w:rPr>
            </w:pPr>
            <w:r>
              <w:rPr>
                <w:sz w:val="22"/>
                <w:szCs w:val="22"/>
              </w:rPr>
              <w:t>$ 3.600,00</w:t>
            </w:r>
          </w:p>
        </w:tc>
      </w:tr>
      <w:tr w:rsidR="00371AE4" w14:paraId="52820716" w14:textId="77777777">
        <w:trPr>
          <w:trHeight w:val="384"/>
        </w:trPr>
        <w:tc>
          <w:tcPr>
            <w:tcW w:w="8145" w:type="dxa"/>
            <w:tcBorders>
              <w:top w:val="nil"/>
              <w:left w:val="single" w:sz="4" w:space="0" w:color="000000"/>
              <w:bottom w:val="single" w:sz="4" w:space="0" w:color="000000"/>
              <w:right w:val="single" w:sz="4" w:space="0" w:color="000000"/>
            </w:tcBorders>
          </w:tcPr>
          <w:p w14:paraId="3BBF9A36" w14:textId="77777777" w:rsidR="00371AE4" w:rsidRDefault="00E01438">
            <w:pPr>
              <w:tabs>
                <w:tab w:val="left" w:pos="284"/>
                <w:tab w:val="left" w:pos="567"/>
              </w:tabs>
              <w:spacing w:line="256" w:lineRule="auto"/>
              <w:ind w:left="0" w:hanging="2"/>
              <w:jc w:val="both"/>
              <w:rPr>
                <w:sz w:val="22"/>
                <w:szCs w:val="22"/>
              </w:rPr>
            </w:pPr>
            <w:r>
              <w:rPr>
                <w:sz w:val="22"/>
                <w:szCs w:val="22"/>
              </w:rPr>
              <w:t>c.2)Derecho de conexión de ¾ pulgadas o más</w:t>
            </w:r>
          </w:p>
        </w:tc>
        <w:tc>
          <w:tcPr>
            <w:tcW w:w="1215" w:type="dxa"/>
            <w:tcBorders>
              <w:top w:val="nil"/>
              <w:left w:val="nil"/>
              <w:bottom w:val="single" w:sz="4" w:space="0" w:color="000000"/>
              <w:right w:val="single" w:sz="4" w:space="0" w:color="000000"/>
            </w:tcBorders>
          </w:tcPr>
          <w:p w14:paraId="408BE94D" w14:textId="77777777" w:rsidR="00371AE4" w:rsidRDefault="00E01438">
            <w:pPr>
              <w:tabs>
                <w:tab w:val="left" w:pos="284"/>
                <w:tab w:val="left" w:pos="567"/>
              </w:tabs>
              <w:spacing w:line="256" w:lineRule="auto"/>
              <w:ind w:left="0" w:hanging="2"/>
              <w:jc w:val="both"/>
              <w:rPr>
                <w:sz w:val="22"/>
                <w:szCs w:val="22"/>
              </w:rPr>
            </w:pPr>
            <w:r>
              <w:rPr>
                <w:sz w:val="22"/>
                <w:szCs w:val="22"/>
              </w:rPr>
              <w:t>$ 7.150,00</w:t>
            </w:r>
          </w:p>
        </w:tc>
      </w:tr>
      <w:tr w:rsidR="00371AE4" w14:paraId="412EB300" w14:textId="77777777">
        <w:trPr>
          <w:trHeight w:val="384"/>
        </w:trPr>
        <w:tc>
          <w:tcPr>
            <w:tcW w:w="8145" w:type="dxa"/>
            <w:tcBorders>
              <w:top w:val="nil"/>
              <w:left w:val="single" w:sz="4" w:space="0" w:color="000000"/>
              <w:bottom w:val="single" w:sz="4" w:space="0" w:color="000000"/>
              <w:right w:val="single" w:sz="4" w:space="0" w:color="000000"/>
            </w:tcBorders>
          </w:tcPr>
          <w:p w14:paraId="6156C835" w14:textId="77777777" w:rsidR="00371AE4" w:rsidRDefault="00E01438">
            <w:pPr>
              <w:tabs>
                <w:tab w:val="left" w:pos="238"/>
                <w:tab w:val="left" w:pos="284"/>
              </w:tabs>
              <w:spacing w:line="256" w:lineRule="auto"/>
              <w:ind w:left="0" w:hanging="2"/>
              <w:jc w:val="both"/>
              <w:rPr>
                <w:sz w:val="22"/>
                <w:szCs w:val="22"/>
              </w:rPr>
            </w:pPr>
            <w:r>
              <w:rPr>
                <w:sz w:val="22"/>
                <w:szCs w:val="22"/>
              </w:rPr>
              <w:t xml:space="preserve">           d) Por cada derecho de conexión de cloaca, se cobrará:</w:t>
            </w:r>
          </w:p>
        </w:tc>
        <w:tc>
          <w:tcPr>
            <w:tcW w:w="1215" w:type="dxa"/>
            <w:tcBorders>
              <w:top w:val="nil"/>
              <w:left w:val="nil"/>
              <w:bottom w:val="single" w:sz="4" w:space="0" w:color="000000"/>
              <w:right w:val="single" w:sz="4" w:space="0" w:color="000000"/>
            </w:tcBorders>
          </w:tcPr>
          <w:p w14:paraId="594B84B3" w14:textId="77777777" w:rsidR="00371AE4" w:rsidRDefault="00E01438">
            <w:pPr>
              <w:tabs>
                <w:tab w:val="left" w:pos="284"/>
                <w:tab w:val="left" w:pos="567"/>
              </w:tabs>
              <w:spacing w:line="256" w:lineRule="auto"/>
              <w:ind w:left="0" w:hanging="2"/>
              <w:jc w:val="both"/>
              <w:rPr>
                <w:sz w:val="22"/>
                <w:szCs w:val="22"/>
              </w:rPr>
            </w:pPr>
            <w:r>
              <w:rPr>
                <w:sz w:val="22"/>
                <w:szCs w:val="22"/>
              </w:rPr>
              <w:t>$ 7.000,00</w:t>
            </w:r>
          </w:p>
        </w:tc>
      </w:tr>
      <w:tr w:rsidR="00371AE4" w14:paraId="26E1A102" w14:textId="77777777">
        <w:trPr>
          <w:trHeight w:val="300"/>
        </w:trPr>
        <w:tc>
          <w:tcPr>
            <w:tcW w:w="8145" w:type="dxa"/>
            <w:tcBorders>
              <w:top w:val="nil"/>
              <w:left w:val="single" w:sz="4" w:space="0" w:color="000000"/>
              <w:bottom w:val="single" w:sz="4" w:space="0" w:color="000000"/>
              <w:right w:val="single" w:sz="4" w:space="0" w:color="000000"/>
            </w:tcBorders>
          </w:tcPr>
          <w:p w14:paraId="3795D706" w14:textId="77777777" w:rsidR="00371AE4" w:rsidRDefault="00E01438">
            <w:pPr>
              <w:tabs>
                <w:tab w:val="left" w:pos="284"/>
                <w:tab w:val="left" w:pos="567"/>
              </w:tabs>
              <w:spacing w:line="256" w:lineRule="auto"/>
              <w:ind w:left="0" w:hanging="2"/>
              <w:jc w:val="both"/>
              <w:rPr>
                <w:sz w:val="22"/>
                <w:szCs w:val="22"/>
              </w:rPr>
            </w:pPr>
            <w:r>
              <w:rPr>
                <w:sz w:val="22"/>
                <w:szCs w:val="22"/>
              </w:rPr>
              <w:t>21) Por cada solicitud de permiso de Uso del Suelo</w:t>
            </w:r>
          </w:p>
        </w:tc>
        <w:tc>
          <w:tcPr>
            <w:tcW w:w="1215" w:type="dxa"/>
            <w:tcBorders>
              <w:top w:val="nil"/>
              <w:left w:val="nil"/>
              <w:bottom w:val="single" w:sz="4" w:space="0" w:color="000000"/>
              <w:right w:val="single" w:sz="4" w:space="0" w:color="000000"/>
            </w:tcBorders>
          </w:tcPr>
          <w:p w14:paraId="0A66DAB9" w14:textId="77777777" w:rsidR="00371AE4" w:rsidRDefault="00E01438">
            <w:pPr>
              <w:tabs>
                <w:tab w:val="left" w:pos="284"/>
                <w:tab w:val="left" w:pos="567"/>
              </w:tabs>
              <w:spacing w:line="256" w:lineRule="auto"/>
              <w:ind w:left="0" w:hanging="2"/>
              <w:jc w:val="both"/>
              <w:rPr>
                <w:sz w:val="22"/>
                <w:szCs w:val="22"/>
              </w:rPr>
            </w:pPr>
            <w:r>
              <w:rPr>
                <w:sz w:val="22"/>
                <w:szCs w:val="22"/>
              </w:rPr>
              <w:t xml:space="preserve">    $1.800,00</w:t>
            </w:r>
          </w:p>
        </w:tc>
      </w:tr>
    </w:tbl>
    <w:p w14:paraId="38EA8D3D" w14:textId="77777777" w:rsidR="00371AE4" w:rsidRDefault="00371AE4">
      <w:pPr>
        <w:tabs>
          <w:tab w:val="left" w:pos="284"/>
          <w:tab w:val="left" w:pos="567"/>
        </w:tabs>
        <w:ind w:left="0" w:hanging="2"/>
        <w:jc w:val="both"/>
        <w:rPr>
          <w:sz w:val="22"/>
          <w:szCs w:val="22"/>
        </w:rPr>
      </w:pPr>
    </w:p>
    <w:tbl>
      <w:tblPr>
        <w:tblStyle w:val="af"/>
        <w:tblW w:w="9360" w:type="dxa"/>
        <w:tblInd w:w="-24" w:type="dxa"/>
        <w:tblLayout w:type="fixed"/>
        <w:tblLook w:val="0000" w:firstRow="0" w:lastRow="0" w:firstColumn="0" w:lastColumn="0" w:noHBand="0" w:noVBand="0"/>
      </w:tblPr>
      <w:tblGrid>
        <w:gridCol w:w="7770"/>
        <w:gridCol w:w="225"/>
        <w:gridCol w:w="1365"/>
      </w:tblGrid>
      <w:tr w:rsidR="00371AE4" w14:paraId="4108C34E" w14:textId="77777777">
        <w:trPr>
          <w:trHeight w:val="516"/>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193929E4" w14:textId="77777777" w:rsidR="00371AE4" w:rsidRDefault="00E01438">
            <w:pPr>
              <w:tabs>
                <w:tab w:val="left" w:pos="284"/>
                <w:tab w:val="left" w:pos="567"/>
              </w:tabs>
              <w:spacing w:line="256" w:lineRule="auto"/>
              <w:ind w:left="0" w:hanging="2"/>
              <w:jc w:val="both"/>
              <w:rPr>
                <w:sz w:val="22"/>
                <w:szCs w:val="22"/>
              </w:rPr>
            </w:pPr>
            <w:r>
              <w:rPr>
                <w:sz w:val="22"/>
                <w:szCs w:val="22"/>
              </w:rPr>
              <w:t>SECRETARÍA DE GOBIERNO</w:t>
            </w:r>
          </w:p>
        </w:tc>
      </w:tr>
      <w:tr w:rsidR="00371AE4" w14:paraId="1537FC20" w14:textId="77777777">
        <w:trPr>
          <w:trHeight w:val="600"/>
        </w:trPr>
        <w:tc>
          <w:tcPr>
            <w:tcW w:w="7995" w:type="dxa"/>
            <w:gridSpan w:val="2"/>
            <w:tcBorders>
              <w:top w:val="nil"/>
              <w:left w:val="single" w:sz="4" w:space="0" w:color="000000"/>
              <w:bottom w:val="single" w:sz="4" w:space="0" w:color="000000"/>
              <w:right w:val="single" w:sz="4" w:space="0" w:color="000000"/>
            </w:tcBorders>
          </w:tcPr>
          <w:p w14:paraId="08395903" w14:textId="77777777" w:rsidR="00371AE4" w:rsidRDefault="00E01438">
            <w:pPr>
              <w:tabs>
                <w:tab w:val="left" w:pos="284"/>
                <w:tab w:val="left" w:pos="567"/>
              </w:tabs>
              <w:spacing w:line="256" w:lineRule="auto"/>
              <w:ind w:left="0" w:hanging="2"/>
              <w:jc w:val="both"/>
              <w:rPr>
                <w:sz w:val="22"/>
                <w:szCs w:val="22"/>
              </w:rPr>
            </w:pPr>
            <w:r>
              <w:rPr>
                <w:sz w:val="22"/>
                <w:szCs w:val="22"/>
              </w:rPr>
              <w:t>22) Por el diligenciamiento de oficios de abogados, rematadores, corredores y otros profesionales Autorizados por Ley</w:t>
            </w:r>
          </w:p>
        </w:tc>
        <w:tc>
          <w:tcPr>
            <w:tcW w:w="1365" w:type="dxa"/>
            <w:tcBorders>
              <w:top w:val="nil"/>
              <w:left w:val="nil"/>
              <w:bottom w:val="single" w:sz="4" w:space="0" w:color="000000"/>
              <w:right w:val="single" w:sz="4" w:space="0" w:color="000000"/>
            </w:tcBorders>
          </w:tcPr>
          <w:p w14:paraId="1B187B1E" w14:textId="77777777" w:rsidR="00371AE4" w:rsidRDefault="00E01438">
            <w:pPr>
              <w:tabs>
                <w:tab w:val="left" w:pos="284"/>
                <w:tab w:val="left" w:pos="567"/>
              </w:tabs>
              <w:spacing w:line="256" w:lineRule="auto"/>
              <w:ind w:left="0" w:hanging="2"/>
              <w:jc w:val="both"/>
              <w:rPr>
                <w:sz w:val="22"/>
                <w:szCs w:val="22"/>
              </w:rPr>
            </w:pPr>
            <w:r>
              <w:rPr>
                <w:sz w:val="22"/>
                <w:szCs w:val="22"/>
              </w:rPr>
              <w:t>$ 3.600,00</w:t>
            </w:r>
          </w:p>
        </w:tc>
      </w:tr>
      <w:tr w:rsidR="00371AE4" w14:paraId="43E37ADD" w14:textId="77777777">
        <w:trPr>
          <w:trHeight w:val="564"/>
        </w:trPr>
        <w:tc>
          <w:tcPr>
            <w:tcW w:w="7995" w:type="dxa"/>
            <w:gridSpan w:val="2"/>
            <w:tcBorders>
              <w:top w:val="nil"/>
              <w:left w:val="single" w:sz="4" w:space="0" w:color="000000"/>
              <w:bottom w:val="single" w:sz="4" w:space="0" w:color="000000"/>
              <w:right w:val="single" w:sz="4" w:space="0" w:color="000000"/>
            </w:tcBorders>
          </w:tcPr>
          <w:p w14:paraId="1FD02361" w14:textId="77777777" w:rsidR="00371AE4" w:rsidRDefault="00E01438">
            <w:pPr>
              <w:tabs>
                <w:tab w:val="left" w:pos="284"/>
                <w:tab w:val="left" w:pos="567"/>
              </w:tabs>
              <w:spacing w:line="256" w:lineRule="auto"/>
              <w:ind w:left="0" w:hanging="2"/>
              <w:jc w:val="both"/>
              <w:rPr>
                <w:sz w:val="22"/>
                <w:szCs w:val="22"/>
              </w:rPr>
            </w:pPr>
            <w:r>
              <w:rPr>
                <w:sz w:val="22"/>
                <w:szCs w:val="22"/>
              </w:rPr>
              <w:lastRenderedPageBreak/>
              <w:t>23) Por cada registro de poderes, contratos y autorizaciones, para actuar ante la municipalidad</w:t>
            </w:r>
          </w:p>
        </w:tc>
        <w:tc>
          <w:tcPr>
            <w:tcW w:w="1365" w:type="dxa"/>
            <w:tcBorders>
              <w:top w:val="nil"/>
              <w:left w:val="nil"/>
              <w:bottom w:val="single" w:sz="4" w:space="0" w:color="000000"/>
              <w:right w:val="single" w:sz="4" w:space="0" w:color="000000"/>
            </w:tcBorders>
          </w:tcPr>
          <w:p w14:paraId="0EEA0C38" w14:textId="77777777" w:rsidR="00371AE4" w:rsidRDefault="00E01438">
            <w:pPr>
              <w:tabs>
                <w:tab w:val="left" w:pos="284"/>
                <w:tab w:val="left" w:pos="567"/>
              </w:tabs>
              <w:spacing w:line="256" w:lineRule="auto"/>
              <w:ind w:left="0" w:hanging="2"/>
              <w:jc w:val="both"/>
              <w:rPr>
                <w:sz w:val="22"/>
                <w:szCs w:val="22"/>
              </w:rPr>
            </w:pPr>
            <w:r>
              <w:rPr>
                <w:sz w:val="22"/>
                <w:szCs w:val="22"/>
              </w:rPr>
              <w:t>$ 3.600,00</w:t>
            </w:r>
          </w:p>
        </w:tc>
      </w:tr>
      <w:tr w:rsidR="00371AE4" w14:paraId="603601C3" w14:textId="77777777">
        <w:trPr>
          <w:trHeight w:val="300"/>
        </w:trPr>
        <w:tc>
          <w:tcPr>
            <w:tcW w:w="7995" w:type="dxa"/>
            <w:gridSpan w:val="2"/>
            <w:tcBorders>
              <w:top w:val="nil"/>
              <w:left w:val="single" w:sz="4" w:space="0" w:color="000000"/>
              <w:bottom w:val="single" w:sz="4" w:space="0" w:color="000000"/>
              <w:right w:val="single" w:sz="4" w:space="0" w:color="000000"/>
            </w:tcBorders>
          </w:tcPr>
          <w:p w14:paraId="08ED44CF" w14:textId="77777777" w:rsidR="00371AE4" w:rsidRDefault="00E01438">
            <w:pPr>
              <w:tabs>
                <w:tab w:val="left" w:pos="284"/>
                <w:tab w:val="left" w:pos="567"/>
              </w:tabs>
              <w:spacing w:line="256" w:lineRule="auto"/>
              <w:ind w:left="0" w:hanging="2"/>
              <w:jc w:val="both"/>
              <w:rPr>
                <w:sz w:val="22"/>
                <w:szCs w:val="22"/>
              </w:rPr>
            </w:pPr>
            <w:r>
              <w:rPr>
                <w:sz w:val="22"/>
                <w:szCs w:val="22"/>
              </w:rPr>
              <w:t>24) Por duplicados de títulos de:</w:t>
            </w:r>
          </w:p>
        </w:tc>
        <w:tc>
          <w:tcPr>
            <w:tcW w:w="1365" w:type="dxa"/>
            <w:tcBorders>
              <w:top w:val="nil"/>
              <w:left w:val="nil"/>
              <w:bottom w:val="single" w:sz="4" w:space="0" w:color="000000"/>
              <w:right w:val="single" w:sz="4" w:space="0" w:color="000000"/>
            </w:tcBorders>
          </w:tcPr>
          <w:p w14:paraId="1175687B"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50DC8646" w14:textId="77777777">
        <w:trPr>
          <w:trHeight w:val="300"/>
        </w:trPr>
        <w:tc>
          <w:tcPr>
            <w:tcW w:w="7995" w:type="dxa"/>
            <w:gridSpan w:val="2"/>
            <w:tcBorders>
              <w:top w:val="nil"/>
              <w:left w:val="single" w:sz="4" w:space="0" w:color="000000"/>
              <w:bottom w:val="single" w:sz="4" w:space="0" w:color="000000"/>
              <w:right w:val="single" w:sz="4" w:space="0" w:color="000000"/>
            </w:tcBorders>
          </w:tcPr>
          <w:p w14:paraId="12EE6FD5" w14:textId="77777777" w:rsidR="00371AE4" w:rsidRDefault="00E01438">
            <w:pPr>
              <w:tabs>
                <w:tab w:val="left" w:pos="284"/>
                <w:tab w:val="left" w:pos="567"/>
              </w:tabs>
              <w:spacing w:line="256" w:lineRule="auto"/>
              <w:ind w:left="0" w:hanging="2"/>
              <w:jc w:val="both"/>
              <w:rPr>
                <w:sz w:val="22"/>
                <w:szCs w:val="22"/>
              </w:rPr>
            </w:pPr>
            <w:r>
              <w:rPr>
                <w:sz w:val="22"/>
                <w:szCs w:val="22"/>
              </w:rPr>
              <w:t>a)Bóvedas o nichos</w:t>
            </w:r>
          </w:p>
        </w:tc>
        <w:tc>
          <w:tcPr>
            <w:tcW w:w="1365" w:type="dxa"/>
            <w:tcBorders>
              <w:top w:val="nil"/>
              <w:left w:val="nil"/>
              <w:bottom w:val="single" w:sz="4" w:space="0" w:color="000000"/>
              <w:right w:val="single" w:sz="4" w:space="0" w:color="000000"/>
            </w:tcBorders>
          </w:tcPr>
          <w:p w14:paraId="6044F79F" w14:textId="77777777" w:rsidR="00371AE4" w:rsidRDefault="00E01438">
            <w:pPr>
              <w:tabs>
                <w:tab w:val="left" w:pos="284"/>
                <w:tab w:val="left" w:pos="567"/>
              </w:tabs>
              <w:spacing w:line="256" w:lineRule="auto"/>
              <w:ind w:left="0" w:hanging="2"/>
              <w:jc w:val="both"/>
              <w:rPr>
                <w:sz w:val="22"/>
                <w:szCs w:val="22"/>
              </w:rPr>
            </w:pPr>
            <w:r>
              <w:rPr>
                <w:sz w:val="22"/>
                <w:szCs w:val="22"/>
              </w:rPr>
              <w:t>$1.430,00</w:t>
            </w:r>
          </w:p>
        </w:tc>
      </w:tr>
      <w:tr w:rsidR="00371AE4" w14:paraId="252DA6E8" w14:textId="77777777">
        <w:trPr>
          <w:trHeight w:val="300"/>
        </w:trPr>
        <w:tc>
          <w:tcPr>
            <w:tcW w:w="7995" w:type="dxa"/>
            <w:gridSpan w:val="2"/>
            <w:tcBorders>
              <w:top w:val="nil"/>
              <w:left w:val="single" w:sz="4" w:space="0" w:color="000000"/>
              <w:bottom w:val="single" w:sz="4" w:space="0" w:color="000000"/>
              <w:right w:val="single" w:sz="4" w:space="0" w:color="000000"/>
            </w:tcBorders>
          </w:tcPr>
          <w:p w14:paraId="3717FA68" w14:textId="77777777" w:rsidR="00371AE4" w:rsidRDefault="00E01438">
            <w:pPr>
              <w:tabs>
                <w:tab w:val="left" w:pos="284"/>
                <w:tab w:val="left" w:pos="567"/>
              </w:tabs>
              <w:spacing w:line="256" w:lineRule="auto"/>
              <w:ind w:left="0" w:hanging="2"/>
              <w:jc w:val="both"/>
              <w:rPr>
                <w:sz w:val="22"/>
                <w:szCs w:val="22"/>
              </w:rPr>
            </w:pPr>
            <w:r>
              <w:rPr>
                <w:sz w:val="22"/>
                <w:szCs w:val="22"/>
              </w:rPr>
              <w:t>b)Sepulturas</w:t>
            </w:r>
          </w:p>
        </w:tc>
        <w:tc>
          <w:tcPr>
            <w:tcW w:w="1365" w:type="dxa"/>
            <w:tcBorders>
              <w:top w:val="nil"/>
              <w:left w:val="nil"/>
              <w:bottom w:val="single" w:sz="4" w:space="0" w:color="000000"/>
              <w:right w:val="single" w:sz="4" w:space="0" w:color="000000"/>
            </w:tcBorders>
          </w:tcPr>
          <w:p w14:paraId="2DEE2C7E" w14:textId="77777777" w:rsidR="00371AE4" w:rsidRDefault="00E01438">
            <w:pPr>
              <w:tabs>
                <w:tab w:val="left" w:pos="284"/>
                <w:tab w:val="left" w:pos="567"/>
              </w:tabs>
              <w:spacing w:line="256" w:lineRule="auto"/>
              <w:ind w:left="0" w:hanging="2"/>
              <w:jc w:val="both"/>
              <w:rPr>
                <w:sz w:val="22"/>
                <w:szCs w:val="22"/>
              </w:rPr>
            </w:pPr>
            <w:r>
              <w:rPr>
                <w:sz w:val="22"/>
                <w:szCs w:val="22"/>
              </w:rPr>
              <w:t>$   700,00</w:t>
            </w:r>
          </w:p>
        </w:tc>
      </w:tr>
      <w:tr w:rsidR="00371AE4" w14:paraId="1A719C74" w14:textId="77777777">
        <w:trPr>
          <w:trHeight w:val="696"/>
        </w:trPr>
        <w:tc>
          <w:tcPr>
            <w:tcW w:w="7995" w:type="dxa"/>
            <w:gridSpan w:val="2"/>
            <w:tcBorders>
              <w:top w:val="nil"/>
              <w:left w:val="single" w:sz="4" w:space="0" w:color="000000"/>
              <w:bottom w:val="single" w:sz="4" w:space="0" w:color="000000"/>
              <w:right w:val="single" w:sz="4" w:space="0" w:color="000000"/>
            </w:tcBorders>
          </w:tcPr>
          <w:p w14:paraId="6368D08B" w14:textId="77777777" w:rsidR="00371AE4" w:rsidRDefault="00E01438">
            <w:pPr>
              <w:tabs>
                <w:tab w:val="left" w:pos="284"/>
                <w:tab w:val="left" w:pos="567"/>
              </w:tabs>
              <w:spacing w:line="256" w:lineRule="auto"/>
              <w:ind w:left="0" w:hanging="2"/>
              <w:jc w:val="both"/>
              <w:rPr>
                <w:sz w:val="22"/>
                <w:szCs w:val="22"/>
              </w:rPr>
            </w:pPr>
            <w:r>
              <w:rPr>
                <w:sz w:val="22"/>
                <w:szCs w:val="22"/>
              </w:rPr>
              <w:t>25) Por cada solicitud de antecedentes o datos del archivo municipal, por cada año que se investigue</w:t>
            </w:r>
          </w:p>
        </w:tc>
        <w:tc>
          <w:tcPr>
            <w:tcW w:w="1365" w:type="dxa"/>
            <w:tcBorders>
              <w:top w:val="nil"/>
              <w:left w:val="nil"/>
              <w:bottom w:val="single" w:sz="4" w:space="0" w:color="000000"/>
              <w:right w:val="single" w:sz="4" w:space="0" w:color="000000"/>
            </w:tcBorders>
          </w:tcPr>
          <w:p w14:paraId="47156286" w14:textId="77777777" w:rsidR="00371AE4" w:rsidRDefault="00E01438">
            <w:pPr>
              <w:tabs>
                <w:tab w:val="left" w:pos="284"/>
                <w:tab w:val="left" w:pos="567"/>
              </w:tabs>
              <w:spacing w:line="256" w:lineRule="auto"/>
              <w:ind w:left="0" w:hanging="2"/>
              <w:jc w:val="both"/>
              <w:rPr>
                <w:sz w:val="22"/>
                <w:szCs w:val="22"/>
              </w:rPr>
            </w:pPr>
            <w:r>
              <w:rPr>
                <w:sz w:val="22"/>
                <w:szCs w:val="22"/>
              </w:rPr>
              <w:t>$ 1.430,00</w:t>
            </w:r>
          </w:p>
        </w:tc>
      </w:tr>
      <w:tr w:rsidR="00371AE4" w14:paraId="3BF72422" w14:textId="77777777">
        <w:trPr>
          <w:trHeight w:val="276"/>
        </w:trPr>
        <w:tc>
          <w:tcPr>
            <w:tcW w:w="7995" w:type="dxa"/>
            <w:gridSpan w:val="2"/>
            <w:tcBorders>
              <w:top w:val="nil"/>
              <w:left w:val="single" w:sz="4" w:space="0" w:color="000000"/>
              <w:bottom w:val="single" w:sz="4" w:space="0" w:color="000000"/>
              <w:right w:val="single" w:sz="4" w:space="0" w:color="000000"/>
            </w:tcBorders>
          </w:tcPr>
          <w:p w14:paraId="138BC597" w14:textId="77777777" w:rsidR="00371AE4" w:rsidRDefault="00E01438">
            <w:pPr>
              <w:tabs>
                <w:tab w:val="left" w:pos="284"/>
                <w:tab w:val="left" w:pos="567"/>
              </w:tabs>
              <w:spacing w:line="256" w:lineRule="auto"/>
              <w:ind w:left="0" w:hanging="2"/>
              <w:jc w:val="both"/>
              <w:rPr>
                <w:sz w:val="22"/>
                <w:szCs w:val="22"/>
              </w:rPr>
            </w:pPr>
            <w:r>
              <w:rPr>
                <w:sz w:val="22"/>
                <w:szCs w:val="22"/>
              </w:rPr>
              <w:t>26) Por cada testimonio de actuaciones ante la Municipalidad</w:t>
            </w:r>
          </w:p>
        </w:tc>
        <w:tc>
          <w:tcPr>
            <w:tcW w:w="1365" w:type="dxa"/>
            <w:tcBorders>
              <w:top w:val="nil"/>
              <w:left w:val="nil"/>
              <w:bottom w:val="single" w:sz="4" w:space="0" w:color="000000"/>
              <w:right w:val="single" w:sz="4" w:space="0" w:color="000000"/>
            </w:tcBorders>
          </w:tcPr>
          <w:p w14:paraId="7427F537" w14:textId="77777777" w:rsidR="00371AE4" w:rsidRDefault="00E01438">
            <w:pPr>
              <w:tabs>
                <w:tab w:val="left" w:pos="284"/>
                <w:tab w:val="left" w:pos="567"/>
              </w:tabs>
              <w:spacing w:line="256" w:lineRule="auto"/>
              <w:ind w:left="0" w:hanging="2"/>
              <w:jc w:val="both"/>
              <w:rPr>
                <w:sz w:val="22"/>
                <w:szCs w:val="22"/>
              </w:rPr>
            </w:pPr>
            <w:r>
              <w:rPr>
                <w:sz w:val="22"/>
                <w:szCs w:val="22"/>
              </w:rPr>
              <w:t>$ 1.430,00</w:t>
            </w:r>
          </w:p>
        </w:tc>
      </w:tr>
      <w:tr w:rsidR="00371AE4" w14:paraId="290AEA1A" w14:textId="77777777">
        <w:trPr>
          <w:trHeight w:val="300"/>
        </w:trPr>
        <w:tc>
          <w:tcPr>
            <w:tcW w:w="7995" w:type="dxa"/>
            <w:gridSpan w:val="2"/>
            <w:tcBorders>
              <w:top w:val="nil"/>
              <w:left w:val="single" w:sz="4" w:space="0" w:color="000000"/>
              <w:bottom w:val="single" w:sz="4" w:space="0" w:color="000000"/>
              <w:right w:val="single" w:sz="4" w:space="0" w:color="000000"/>
            </w:tcBorders>
          </w:tcPr>
          <w:p w14:paraId="13320E96" w14:textId="77777777" w:rsidR="00371AE4" w:rsidRDefault="00E01438">
            <w:pPr>
              <w:tabs>
                <w:tab w:val="left" w:pos="284"/>
                <w:tab w:val="left" w:pos="567"/>
              </w:tabs>
              <w:spacing w:line="256" w:lineRule="auto"/>
              <w:ind w:left="0" w:hanging="2"/>
              <w:jc w:val="both"/>
              <w:rPr>
                <w:sz w:val="22"/>
                <w:szCs w:val="22"/>
              </w:rPr>
            </w:pPr>
            <w:r>
              <w:rPr>
                <w:sz w:val="22"/>
                <w:szCs w:val="22"/>
              </w:rPr>
              <w:t>27) Por cada certificación de firma</w:t>
            </w:r>
          </w:p>
        </w:tc>
        <w:tc>
          <w:tcPr>
            <w:tcW w:w="1365" w:type="dxa"/>
            <w:tcBorders>
              <w:top w:val="nil"/>
              <w:left w:val="nil"/>
              <w:bottom w:val="single" w:sz="4" w:space="0" w:color="000000"/>
              <w:right w:val="single" w:sz="4" w:space="0" w:color="000000"/>
            </w:tcBorders>
          </w:tcPr>
          <w:p w14:paraId="026648FE" w14:textId="77777777" w:rsidR="00371AE4" w:rsidRDefault="00E01438">
            <w:pPr>
              <w:tabs>
                <w:tab w:val="left" w:pos="284"/>
                <w:tab w:val="left" w:pos="567"/>
              </w:tabs>
              <w:spacing w:line="256" w:lineRule="auto"/>
              <w:ind w:left="0" w:hanging="2"/>
              <w:jc w:val="both"/>
              <w:rPr>
                <w:sz w:val="22"/>
                <w:szCs w:val="22"/>
              </w:rPr>
            </w:pPr>
            <w:r>
              <w:rPr>
                <w:sz w:val="22"/>
                <w:szCs w:val="22"/>
              </w:rPr>
              <w:t>$    700,00</w:t>
            </w:r>
          </w:p>
        </w:tc>
      </w:tr>
      <w:tr w:rsidR="00371AE4" w14:paraId="35B56A30" w14:textId="77777777">
        <w:trPr>
          <w:trHeight w:val="300"/>
        </w:trPr>
        <w:tc>
          <w:tcPr>
            <w:tcW w:w="7995" w:type="dxa"/>
            <w:gridSpan w:val="2"/>
            <w:tcBorders>
              <w:top w:val="nil"/>
              <w:left w:val="single" w:sz="4" w:space="0" w:color="000000"/>
              <w:bottom w:val="single" w:sz="4" w:space="0" w:color="000000"/>
              <w:right w:val="single" w:sz="4" w:space="0" w:color="000000"/>
            </w:tcBorders>
          </w:tcPr>
          <w:p w14:paraId="22C3B945" w14:textId="77777777" w:rsidR="00371AE4" w:rsidRDefault="00E01438">
            <w:pPr>
              <w:tabs>
                <w:tab w:val="left" w:pos="284"/>
                <w:tab w:val="left" w:pos="567"/>
              </w:tabs>
              <w:spacing w:line="256" w:lineRule="auto"/>
              <w:ind w:left="0" w:hanging="2"/>
              <w:jc w:val="both"/>
              <w:rPr>
                <w:sz w:val="22"/>
                <w:szCs w:val="22"/>
              </w:rPr>
            </w:pPr>
            <w:r>
              <w:rPr>
                <w:sz w:val="22"/>
                <w:szCs w:val="22"/>
              </w:rPr>
              <w:t>28) Por cada solicitud de libreta de sanidad</w:t>
            </w:r>
          </w:p>
        </w:tc>
        <w:tc>
          <w:tcPr>
            <w:tcW w:w="1365" w:type="dxa"/>
            <w:tcBorders>
              <w:top w:val="nil"/>
              <w:left w:val="nil"/>
              <w:bottom w:val="single" w:sz="4" w:space="0" w:color="000000"/>
              <w:right w:val="single" w:sz="4" w:space="0" w:color="000000"/>
            </w:tcBorders>
          </w:tcPr>
          <w:p w14:paraId="49A76408" w14:textId="77777777" w:rsidR="00371AE4" w:rsidRDefault="00E01438">
            <w:pPr>
              <w:tabs>
                <w:tab w:val="left" w:pos="284"/>
                <w:tab w:val="left" w:pos="567"/>
              </w:tabs>
              <w:spacing w:line="256" w:lineRule="auto"/>
              <w:ind w:left="0" w:hanging="2"/>
              <w:jc w:val="both"/>
              <w:rPr>
                <w:sz w:val="22"/>
                <w:szCs w:val="22"/>
              </w:rPr>
            </w:pPr>
            <w:r>
              <w:rPr>
                <w:sz w:val="22"/>
                <w:szCs w:val="22"/>
              </w:rPr>
              <w:t>$ 1.430,00</w:t>
            </w:r>
          </w:p>
        </w:tc>
      </w:tr>
      <w:tr w:rsidR="00371AE4" w14:paraId="6749D0E1" w14:textId="77777777">
        <w:trPr>
          <w:trHeight w:val="300"/>
        </w:trPr>
        <w:tc>
          <w:tcPr>
            <w:tcW w:w="7995" w:type="dxa"/>
            <w:gridSpan w:val="2"/>
            <w:tcBorders>
              <w:top w:val="nil"/>
              <w:left w:val="single" w:sz="4" w:space="0" w:color="000000"/>
              <w:bottom w:val="single" w:sz="4" w:space="0" w:color="000000"/>
              <w:right w:val="single" w:sz="4" w:space="0" w:color="000000"/>
            </w:tcBorders>
          </w:tcPr>
          <w:p w14:paraId="0BB780C4" w14:textId="77777777" w:rsidR="00371AE4" w:rsidRDefault="00E01438">
            <w:pPr>
              <w:tabs>
                <w:tab w:val="left" w:pos="521"/>
                <w:tab w:val="left" w:pos="567"/>
              </w:tabs>
              <w:spacing w:line="256" w:lineRule="auto"/>
              <w:ind w:left="0" w:hanging="2"/>
              <w:jc w:val="both"/>
              <w:rPr>
                <w:sz w:val="22"/>
                <w:szCs w:val="22"/>
              </w:rPr>
            </w:pPr>
            <w:r>
              <w:rPr>
                <w:sz w:val="22"/>
                <w:szCs w:val="22"/>
              </w:rPr>
              <w:t xml:space="preserve">           a)Por cada renovación</w:t>
            </w:r>
          </w:p>
        </w:tc>
        <w:tc>
          <w:tcPr>
            <w:tcW w:w="1365" w:type="dxa"/>
            <w:tcBorders>
              <w:top w:val="nil"/>
              <w:left w:val="nil"/>
              <w:bottom w:val="single" w:sz="4" w:space="0" w:color="000000"/>
              <w:right w:val="single" w:sz="4" w:space="0" w:color="000000"/>
            </w:tcBorders>
          </w:tcPr>
          <w:p w14:paraId="19D3A411" w14:textId="77777777" w:rsidR="00371AE4" w:rsidRDefault="00E01438">
            <w:pPr>
              <w:tabs>
                <w:tab w:val="left" w:pos="284"/>
                <w:tab w:val="left" w:pos="567"/>
              </w:tabs>
              <w:spacing w:line="256" w:lineRule="auto"/>
              <w:ind w:left="0" w:hanging="2"/>
              <w:jc w:val="both"/>
              <w:rPr>
                <w:sz w:val="22"/>
                <w:szCs w:val="22"/>
              </w:rPr>
            </w:pPr>
            <w:r>
              <w:rPr>
                <w:sz w:val="22"/>
                <w:szCs w:val="22"/>
              </w:rPr>
              <w:t>$    700,00</w:t>
            </w:r>
          </w:p>
        </w:tc>
      </w:tr>
      <w:tr w:rsidR="00371AE4" w14:paraId="54963E5C" w14:textId="77777777">
        <w:trPr>
          <w:trHeight w:val="585"/>
        </w:trPr>
        <w:tc>
          <w:tcPr>
            <w:tcW w:w="7995" w:type="dxa"/>
            <w:gridSpan w:val="2"/>
            <w:tcBorders>
              <w:top w:val="nil"/>
              <w:left w:val="single" w:sz="4" w:space="0" w:color="000000"/>
              <w:bottom w:val="single" w:sz="4" w:space="0" w:color="000000"/>
              <w:right w:val="single" w:sz="4" w:space="0" w:color="000000"/>
            </w:tcBorders>
          </w:tcPr>
          <w:p w14:paraId="15DF2421" w14:textId="77777777" w:rsidR="00371AE4" w:rsidRDefault="00E01438">
            <w:pPr>
              <w:tabs>
                <w:tab w:val="left" w:pos="284"/>
                <w:tab w:val="left" w:pos="567"/>
              </w:tabs>
              <w:spacing w:line="256" w:lineRule="auto"/>
              <w:ind w:left="0" w:hanging="2"/>
              <w:jc w:val="both"/>
              <w:rPr>
                <w:sz w:val="22"/>
                <w:szCs w:val="22"/>
              </w:rPr>
            </w:pPr>
            <w:r>
              <w:rPr>
                <w:sz w:val="22"/>
                <w:szCs w:val="22"/>
              </w:rPr>
              <w:t>29) Por permiso de remates a cada martillero, sin local establecido en el Partido, por cada remate</w:t>
            </w:r>
          </w:p>
        </w:tc>
        <w:tc>
          <w:tcPr>
            <w:tcW w:w="1365" w:type="dxa"/>
            <w:tcBorders>
              <w:top w:val="nil"/>
              <w:left w:val="nil"/>
              <w:bottom w:val="single" w:sz="4" w:space="0" w:color="000000"/>
              <w:right w:val="single" w:sz="4" w:space="0" w:color="000000"/>
            </w:tcBorders>
          </w:tcPr>
          <w:p w14:paraId="2C79B80B" w14:textId="77777777" w:rsidR="00371AE4" w:rsidRDefault="00E01438">
            <w:pPr>
              <w:tabs>
                <w:tab w:val="left" w:pos="284"/>
                <w:tab w:val="left" w:pos="567"/>
              </w:tabs>
              <w:spacing w:line="256" w:lineRule="auto"/>
              <w:ind w:left="0" w:hanging="2"/>
              <w:jc w:val="both"/>
              <w:rPr>
                <w:sz w:val="22"/>
                <w:szCs w:val="22"/>
              </w:rPr>
            </w:pPr>
            <w:r>
              <w:rPr>
                <w:sz w:val="22"/>
                <w:szCs w:val="22"/>
              </w:rPr>
              <w:t>$ 17.850,00</w:t>
            </w:r>
          </w:p>
        </w:tc>
      </w:tr>
      <w:tr w:rsidR="00371AE4" w14:paraId="7DC39DD6" w14:textId="77777777">
        <w:trPr>
          <w:trHeight w:val="600"/>
        </w:trPr>
        <w:tc>
          <w:tcPr>
            <w:tcW w:w="7995" w:type="dxa"/>
            <w:gridSpan w:val="2"/>
            <w:tcBorders>
              <w:top w:val="nil"/>
              <w:left w:val="single" w:sz="4" w:space="0" w:color="000000"/>
              <w:bottom w:val="single" w:sz="4" w:space="0" w:color="000000"/>
              <w:right w:val="single" w:sz="4" w:space="0" w:color="000000"/>
            </w:tcBorders>
          </w:tcPr>
          <w:p w14:paraId="22E32A63" w14:textId="77777777" w:rsidR="00371AE4" w:rsidRDefault="00E01438">
            <w:pPr>
              <w:tabs>
                <w:tab w:val="left" w:pos="284"/>
                <w:tab w:val="left" w:pos="567"/>
              </w:tabs>
              <w:spacing w:line="256" w:lineRule="auto"/>
              <w:ind w:left="0" w:hanging="2"/>
              <w:jc w:val="both"/>
              <w:rPr>
                <w:sz w:val="22"/>
                <w:szCs w:val="22"/>
              </w:rPr>
            </w:pPr>
            <w:r>
              <w:rPr>
                <w:sz w:val="22"/>
                <w:szCs w:val="22"/>
              </w:rPr>
              <w:t>30) Toda solicitud de permiso, concesión, ampliación o modificación de las existencias, estará sujeta al pago previo de los siguientes derechos:</w:t>
            </w:r>
          </w:p>
        </w:tc>
        <w:tc>
          <w:tcPr>
            <w:tcW w:w="1365" w:type="dxa"/>
            <w:tcBorders>
              <w:top w:val="nil"/>
              <w:left w:val="nil"/>
              <w:bottom w:val="single" w:sz="4" w:space="0" w:color="000000"/>
              <w:right w:val="single" w:sz="4" w:space="0" w:color="000000"/>
            </w:tcBorders>
          </w:tcPr>
          <w:p w14:paraId="7FDDDF11"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48812780" w14:textId="77777777">
        <w:trPr>
          <w:trHeight w:val="300"/>
        </w:trPr>
        <w:tc>
          <w:tcPr>
            <w:tcW w:w="7995" w:type="dxa"/>
            <w:gridSpan w:val="2"/>
            <w:tcBorders>
              <w:top w:val="nil"/>
              <w:left w:val="single" w:sz="4" w:space="0" w:color="000000"/>
              <w:bottom w:val="single" w:sz="4" w:space="0" w:color="000000"/>
              <w:right w:val="single" w:sz="4" w:space="0" w:color="000000"/>
            </w:tcBorders>
          </w:tcPr>
          <w:p w14:paraId="548B14F3" w14:textId="77777777" w:rsidR="00371AE4" w:rsidRDefault="00E01438">
            <w:pPr>
              <w:tabs>
                <w:tab w:val="left" w:pos="284"/>
                <w:tab w:val="left" w:pos="567"/>
              </w:tabs>
              <w:spacing w:line="256" w:lineRule="auto"/>
              <w:ind w:left="0" w:hanging="2"/>
              <w:jc w:val="both"/>
              <w:rPr>
                <w:sz w:val="22"/>
                <w:szCs w:val="22"/>
              </w:rPr>
            </w:pPr>
            <w:r>
              <w:rPr>
                <w:sz w:val="22"/>
                <w:szCs w:val="22"/>
              </w:rPr>
              <w:t>a)Por establecer servicios de pasajeros o incorporación de nueva unidad</w:t>
            </w:r>
          </w:p>
        </w:tc>
        <w:tc>
          <w:tcPr>
            <w:tcW w:w="1365" w:type="dxa"/>
            <w:tcBorders>
              <w:top w:val="nil"/>
              <w:left w:val="nil"/>
              <w:bottom w:val="single" w:sz="4" w:space="0" w:color="000000"/>
              <w:right w:val="single" w:sz="4" w:space="0" w:color="000000"/>
            </w:tcBorders>
          </w:tcPr>
          <w:p w14:paraId="76AF9201" w14:textId="77777777" w:rsidR="00371AE4" w:rsidRDefault="00E01438">
            <w:pPr>
              <w:tabs>
                <w:tab w:val="left" w:pos="284"/>
                <w:tab w:val="left" w:pos="567"/>
              </w:tabs>
              <w:spacing w:line="256" w:lineRule="auto"/>
              <w:ind w:left="0" w:hanging="2"/>
              <w:jc w:val="both"/>
              <w:rPr>
                <w:sz w:val="22"/>
                <w:szCs w:val="22"/>
              </w:rPr>
            </w:pPr>
            <w:r>
              <w:rPr>
                <w:sz w:val="22"/>
                <w:szCs w:val="22"/>
              </w:rPr>
              <w:t>$  2.450,00</w:t>
            </w:r>
          </w:p>
        </w:tc>
      </w:tr>
      <w:tr w:rsidR="00371AE4" w14:paraId="4FA261AE" w14:textId="77777777">
        <w:trPr>
          <w:trHeight w:val="300"/>
        </w:trPr>
        <w:tc>
          <w:tcPr>
            <w:tcW w:w="7995" w:type="dxa"/>
            <w:gridSpan w:val="2"/>
            <w:tcBorders>
              <w:top w:val="nil"/>
              <w:left w:val="single" w:sz="4" w:space="0" w:color="000000"/>
              <w:bottom w:val="single" w:sz="4" w:space="0" w:color="000000"/>
              <w:right w:val="single" w:sz="4" w:space="0" w:color="000000"/>
            </w:tcBorders>
          </w:tcPr>
          <w:p w14:paraId="1DD52C26" w14:textId="77777777" w:rsidR="00371AE4" w:rsidRDefault="00E01438">
            <w:pPr>
              <w:tabs>
                <w:tab w:val="left" w:pos="284"/>
                <w:tab w:val="left" w:pos="567"/>
              </w:tabs>
              <w:spacing w:line="256" w:lineRule="auto"/>
              <w:ind w:left="0" w:hanging="2"/>
              <w:jc w:val="both"/>
              <w:rPr>
                <w:sz w:val="22"/>
                <w:szCs w:val="22"/>
              </w:rPr>
            </w:pPr>
            <w:r>
              <w:rPr>
                <w:sz w:val="22"/>
                <w:szCs w:val="22"/>
              </w:rPr>
              <w:t>b)Ampliación o modificación del recorrido</w:t>
            </w:r>
          </w:p>
        </w:tc>
        <w:tc>
          <w:tcPr>
            <w:tcW w:w="1365" w:type="dxa"/>
            <w:tcBorders>
              <w:top w:val="nil"/>
              <w:left w:val="nil"/>
              <w:bottom w:val="single" w:sz="4" w:space="0" w:color="000000"/>
              <w:right w:val="single" w:sz="4" w:space="0" w:color="000000"/>
            </w:tcBorders>
          </w:tcPr>
          <w:p w14:paraId="160B6EB2" w14:textId="77777777" w:rsidR="00371AE4" w:rsidRDefault="00E01438">
            <w:pPr>
              <w:tabs>
                <w:tab w:val="left" w:pos="284"/>
                <w:tab w:val="left" w:pos="567"/>
              </w:tabs>
              <w:spacing w:line="256" w:lineRule="auto"/>
              <w:ind w:left="0" w:hanging="2"/>
              <w:jc w:val="both"/>
              <w:rPr>
                <w:sz w:val="22"/>
                <w:szCs w:val="22"/>
              </w:rPr>
            </w:pPr>
            <w:r>
              <w:rPr>
                <w:sz w:val="22"/>
                <w:szCs w:val="22"/>
              </w:rPr>
              <w:t>$     490,00</w:t>
            </w:r>
          </w:p>
        </w:tc>
      </w:tr>
      <w:tr w:rsidR="00371AE4" w14:paraId="63394987" w14:textId="77777777">
        <w:trPr>
          <w:trHeight w:val="324"/>
        </w:trPr>
        <w:tc>
          <w:tcPr>
            <w:tcW w:w="7995" w:type="dxa"/>
            <w:gridSpan w:val="2"/>
            <w:tcBorders>
              <w:top w:val="nil"/>
              <w:left w:val="single" w:sz="4" w:space="0" w:color="000000"/>
              <w:bottom w:val="single" w:sz="4" w:space="0" w:color="000000"/>
              <w:right w:val="single" w:sz="4" w:space="0" w:color="000000"/>
            </w:tcBorders>
          </w:tcPr>
          <w:p w14:paraId="238A20D6" w14:textId="77777777" w:rsidR="00371AE4" w:rsidRDefault="00E01438">
            <w:pPr>
              <w:tabs>
                <w:tab w:val="left" w:pos="284"/>
                <w:tab w:val="left" w:pos="567"/>
              </w:tabs>
              <w:spacing w:line="256" w:lineRule="auto"/>
              <w:ind w:left="0" w:hanging="2"/>
              <w:jc w:val="both"/>
              <w:rPr>
                <w:sz w:val="22"/>
                <w:szCs w:val="22"/>
              </w:rPr>
            </w:pPr>
            <w:r>
              <w:rPr>
                <w:sz w:val="22"/>
                <w:szCs w:val="22"/>
              </w:rPr>
              <w:t>c)Aumento de tarifas de microómnibus, colectivos y taxis</w:t>
            </w:r>
          </w:p>
        </w:tc>
        <w:tc>
          <w:tcPr>
            <w:tcW w:w="1365" w:type="dxa"/>
            <w:tcBorders>
              <w:top w:val="nil"/>
              <w:left w:val="nil"/>
              <w:bottom w:val="single" w:sz="4" w:space="0" w:color="000000"/>
              <w:right w:val="single" w:sz="4" w:space="0" w:color="000000"/>
            </w:tcBorders>
          </w:tcPr>
          <w:p w14:paraId="051A764E" w14:textId="77777777" w:rsidR="00371AE4" w:rsidRDefault="00E01438">
            <w:pPr>
              <w:tabs>
                <w:tab w:val="left" w:pos="284"/>
                <w:tab w:val="left" w:pos="567"/>
              </w:tabs>
              <w:spacing w:line="256" w:lineRule="auto"/>
              <w:ind w:left="0" w:hanging="2"/>
              <w:jc w:val="both"/>
              <w:rPr>
                <w:sz w:val="22"/>
                <w:szCs w:val="22"/>
              </w:rPr>
            </w:pPr>
            <w:r>
              <w:rPr>
                <w:sz w:val="22"/>
                <w:szCs w:val="22"/>
              </w:rPr>
              <w:t>$     970,00</w:t>
            </w:r>
          </w:p>
        </w:tc>
      </w:tr>
      <w:tr w:rsidR="00371AE4" w14:paraId="53DA498C" w14:textId="77777777">
        <w:trPr>
          <w:trHeight w:val="600"/>
        </w:trPr>
        <w:tc>
          <w:tcPr>
            <w:tcW w:w="7995" w:type="dxa"/>
            <w:gridSpan w:val="2"/>
            <w:tcBorders>
              <w:top w:val="nil"/>
              <w:left w:val="single" w:sz="4" w:space="0" w:color="000000"/>
              <w:bottom w:val="single" w:sz="4" w:space="0" w:color="000000"/>
              <w:right w:val="single" w:sz="4" w:space="0" w:color="000000"/>
            </w:tcBorders>
          </w:tcPr>
          <w:p w14:paraId="27C6ACEA" w14:textId="77777777" w:rsidR="00371AE4" w:rsidRDefault="00E01438">
            <w:pPr>
              <w:tabs>
                <w:tab w:val="left" w:pos="284"/>
                <w:tab w:val="left" w:pos="567"/>
              </w:tabs>
              <w:spacing w:line="256" w:lineRule="auto"/>
              <w:ind w:left="0" w:hanging="2"/>
              <w:jc w:val="both"/>
              <w:rPr>
                <w:sz w:val="22"/>
                <w:szCs w:val="22"/>
              </w:rPr>
            </w:pPr>
            <w:r>
              <w:rPr>
                <w:sz w:val="22"/>
                <w:szCs w:val="22"/>
              </w:rPr>
              <w:t>d)Permisos precarios para efectuar transporte de personas a lugares de carácter público</w:t>
            </w:r>
          </w:p>
        </w:tc>
        <w:tc>
          <w:tcPr>
            <w:tcW w:w="1365" w:type="dxa"/>
            <w:tcBorders>
              <w:top w:val="nil"/>
              <w:left w:val="nil"/>
              <w:bottom w:val="single" w:sz="4" w:space="0" w:color="000000"/>
              <w:right w:val="single" w:sz="4" w:space="0" w:color="000000"/>
            </w:tcBorders>
          </w:tcPr>
          <w:p w14:paraId="0BE463EE" w14:textId="77777777" w:rsidR="00371AE4" w:rsidRDefault="00E01438">
            <w:pPr>
              <w:tabs>
                <w:tab w:val="left" w:pos="284"/>
                <w:tab w:val="left" w:pos="567"/>
              </w:tabs>
              <w:spacing w:line="256" w:lineRule="auto"/>
              <w:ind w:left="0" w:hanging="2"/>
              <w:jc w:val="both"/>
              <w:rPr>
                <w:sz w:val="22"/>
                <w:szCs w:val="22"/>
              </w:rPr>
            </w:pPr>
            <w:r>
              <w:rPr>
                <w:sz w:val="22"/>
                <w:szCs w:val="22"/>
              </w:rPr>
              <w:t>$     700,00</w:t>
            </w:r>
          </w:p>
        </w:tc>
      </w:tr>
      <w:tr w:rsidR="00371AE4" w14:paraId="584CC58A" w14:textId="77777777">
        <w:trPr>
          <w:trHeight w:val="532"/>
        </w:trPr>
        <w:tc>
          <w:tcPr>
            <w:tcW w:w="7995" w:type="dxa"/>
            <w:gridSpan w:val="2"/>
            <w:tcBorders>
              <w:top w:val="nil"/>
              <w:left w:val="single" w:sz="4" w:space="0" w:color="000000"/>
              <w:bottom w:val="single" w:sz="4" w:space="0" w:color="000000"/>
              <w:right w:val="single" w:sz="4" w:space="0" w:color="000000"/>
            </w:tcBorders>
          </w:tcPr>
          <w:p w14:paraId="78446084" w14:textId="77777777" w:rsidR="00371AE4" w:rsidRDefault="00E01438">
            <w:pPr>
              <w:tabs>
                <w:tab w:val="left" w:pos="284"/>
                <w:tab w:val="left" w:pos="567"/>
              </w:tabs>
              <w:spacing w:line="256" w:lineRule="auto"/>
              <w:ind w:left="0" w:hanging="2"/>
              <w:jc w:val="both"/>
              <w:rPr>
                <w:sz w:val="22"/>
                <w:szCs w:val="22"/>
              </w:rPr>
            </w:pPr>
            <w:r>
              <w:rPr>
                <w:sz w:val="22"/>
                <w:szCs w:val="22"/>
              </w:rPr>
              <w:t>e)Por cada solicitud de transferencias de locales y/o actividades comerciales explotadas por concesionarios municipales</w:t>
            </w:r>
          </w:p>
        </w:tc>
        <w:tc>
          <w:tcPr>
            <w:tcW w:w="1365" w:type="dxa"/>
            <w:tcBorders>
              <w:top w:val="nil"/>
              <w:left w:val="nil"/>
              <w:bottom w:val="single" w:sz="4" w:space="0" w:color="000000"/>
              <w:right w:val="single" w:sz="4" w:space="0" w:color="000000"/>
            </w:tcBorders>
          </w:tcPr>
          <w:p w14:paraId="72378DEE" w14:textId="77777777" w:rsidR="00371AE4" w:rsidRDefault="00E01438">
            <w:pPr>
              <w:tabs>
                <w:tab w:val="left" w:pos="284"/>
                <w:tab w:val="left" w:pos="567"/>
              </w:tabs>
              <w:spacing w:line="256" w:lineRule="auto"/>
              <w:ind w:left="0" w:hanging="2"/>
              <w:jc w:val="both"/>
              <w:rPr>
                <w:sz w:val="22"/>
                <w:szCs w:val="22"/>
              </w:rPr>
            </w:pPr>
            <w:r>
              <w:rPr>
                <w:sz w:val="22"/>
                <w:szCs w:val="22"/>
              </w:rPr>
              <w:t>$ 3.600,00</w:t>
            </w:r>
          </w:p>
        </w:tc>
      </w:tr>
      <w:tr w:rsidR="00371AE4" w14:paraId="7F18F64C" w14:textId="77777777">
        <w:trPr>
          <w:trHeight w:val="300"/>
        </w:trPr>
        <w:tc>
          <w:tcPr>
            <w:tcW w:w="7995" w:type="dxa"/>
            <w:gridSpan w:val="2"/>
            <w:tcBorders>
              <w:top w:val="nil"/>
              <w:left w:val="single" w:sz="4" w:space="0" w:color="000000"/>
              <w:bottom w:val="single" w:sz="4" w:space="0" w:color="000000"/>
              <w:right w:val="single" w:sz="4" w:space="0" w:color="000000"/>
            </w:tcBorders>
          </w:tcPr>
          <w:p w14:paraId="1443367F" w14:textId="77777777" w:rsidR="00371AE4" w:rsidRDefault="00E01438">
            <w:pPr>
              <w:tabs>
                <w:tab w:val="left" w:pos="284"/>
                <w:tab w:val="left" w:pos="567"/>
              </w:tabs>
              <w:spacing w:line="256" w:lineRule="auto"/>
              <w:ind w:left="0" w:hanging="2"/>
              <w:jc w:val="both"/>
              <w:rPr>
                <w:sz w:val="22"/>
                <w:szCs w:val="22"/>
              </w:rPr>
            </w:pPr>
            <w:r>
              <w:rPr>
                <w:sz w:val="22"/>
                <w:szCs w:val="22"/>
              </w:rPr>
              <w:t xml:space="preserve">31) Por la solicitud de licencia de conductor: </w:t>
            </w:r>
          </w:p>
        </w:tc>
        <w:tc>
          <w:tcPr>
            <w:tcW w:w="1365" w:type="dxa"/>
            <w:tcBorders>
              <w:top w:val="nil"/>
              <w:left w:val="nil"/>
              <w:bottom w:val="single" w:sz="4" w:space="0" w:color="000000"/>
              <w:right w:val="single" w:sz="4" w:space="0" w:color="000000"/>
            </w:tcBorders>
          </w:tcPr>
          <w:p w14:paraId="718E672C"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73BB327F" w14:textId="77777777">
        <w:trPr>
          <w:trHeight w:val="300"/>
        </w:trPr>
        <w:tc>
          <w:tcPr>
            <w:tcW w:w="7995" w:type="dxa"/>
            <w:gridSpan w:val="2"/>
            <w:tcBorders>
              <w:top w:val="nil"/>
              <w:left w:val="single" w:sz="4" w:space="0" w:color="000000"/>
              <w:bottom w:val="single" w:sz="4" w:space="0" w:color="000000"/>
              <w:right w:val="single" w:sz="4" w:space="0" w:color="000000"/>
            </w:tcBorders>
          </w:tcPr>
          <w:p w14:paraId="7BADB06D" w14:textId="77777777" w:rsidR="00371AE4" w:rsidRDefault="00E01438">
            <w:pPr>
              <w:tabs>
                <w:tab w:val="left" w:pos="284"/>
                <w:tab w:val="left" w:pos="567"/>
              </w:tabs>
              <w:spacing w:line="256" w:lineRule="auto"/>
              <w:ind w:left="0" w:hanging="2"/>
              <w:jc w:val="both"/>
              <w:rPr>
                <w:sz w:val="22"/>
                <w:szCs w:val="22"/>
              </w:rPr>
            </w:pPr>
            <w:r>
              <w:rPr>
                <w:sz w:val="22"/>
                <w:szCs w:val="22"/>
              </w:rPr>
              <w:t>a) Original</w:t>
            </w:r>
          </w:p>
        </w:tc>
        <w:tc>
          <w:tcPr>
            <w:tcW w:w="1365" w:type="dxa"/>
            <w:tcBorders>
              <w:top w:val="nil"/>
              <w:left w:val="nil"/>
              <w:bottom w:val="single" w:sz="4" w:space="0" w:color="000000"/>
              <w:right w:val="single" w:sz="4" w:space="0" w:color="000000"/>
            </w:tcBorders>
          </w:tcPr>
          <w:p w14:paraId="51563850" w14:textId="77777777" w:rsidR="00371AE4" w:rsidRDefault="00E01438">
            <w:pPr>
              <w:tabs>
                <w:tab w:val="left" w:pos="284"/>
                <w:tab w:val="left" w:pos="567"/>
              </w:tabs>
              <w:spacing w:line="256" w:lineRule="auto"/>
              <w:ind w:left="0" w:hanging="2"/>
              <w:jc w:val="both"/>
              <w:rPr>
                <w:sz w:val="22"/>
                <w:szCs w:val="22"/>
              </w:rPr>
            </w:pPr>
            <w:r>
              <w:rPr>
                <w:sz w:val="22"/>
                <w:szCs w:val="22"/>
              </w:rPr>
              <w:t>$ 2.800,00</w:t>
            </w:r>
          </w:p>
        </w:tc>
      </w:tr>
      <w:tr w:rsidR="00371AE4" w14:paraId="703367A9" w14:textId="77777777">
        <w:trPr>
          <w:trHeight w:val="300"/>
        </w:trPr>
        <w:tc>
          <w:tcPr>
            <w:tcW w:w="7995" w:type="dxa"/>
            <w:gridSpan w:val="2"/>
            <w:tcBorders>
              <w:top w:val="nil"/>
              <w:left w:val="single" w:sz="4" w:space="0" w:color="000000"/>
              <w:bottom w:val="single" w:sz="4" w:space="0" w:color="000000"/>
              <w:right w:val="single" w:sz="4" w:space="0" w:color="000000"/>
            </w:tcBorders>
          </w:tcPr>
          <w:p w14:paraId="6F8D1F61" w14:textId="77777777" w:rsidR="00371AE4" w:rsidRDefault="00E01438">
            <w:pPr>
              <w:tabs>
                <w:tab w:val="left" w:pos="284"/>
                <w:tab w:val="left" w:pos="567"/>
              </w:tabs>
              <w:spacing w:line="256" w:lineRule="auto"/>
              <w:ind w:left="0" w:hanging="2"/>
              <w:jc w:val="both"/>
              <w:rPr>
                <w:sz w:val="22"/>
                <w:szCs w:val="22"/>
              </w:rPr>
            </w:pPr>
            <w:r>
              <w:rPr>
                <w:sz w:val="22"/>
                <w:szCs w:val="22"/>
              </w:rPr>
              <w:t xml:space="preserve">b) Renovación de 3 a 5 años </w:t>
            </w:r>
          </w:p>
        </w:tc>
        <w:tc>
          <w:tcPr>
            <w:tcW w:w="1365" w:type="dxa"/>
            <w:tcBorders>
              <w:top w:val="nil"/>
              <w:left w:val="nil"/>
              <w:bottom w:val="single" w:sz="4" w:space="0" w:color="000000"/>
              <w:right w:val="single" w:sz="4" w:space="0" w:color="000000"/>
            </w:tcBorders>
          </w:tcPr>
          <w:p w14:paraId="13F9C626" w14:textId="77777777" w:rsidR="00371AE4" w:rsidRDefault="00E01438">
            <w:pPr>
              <w:tabs>
                <w:tab w:val="left" w:pos="284"/>
                <w:tab w:val="left" w:pos="567"/>
              </w:tabs>
              <w:spacing w:line="256" w:lineRule="auto"/>
              <w:ind w:left="0" w:hanging="2"/>
              <w:jc w:val="both"/>
              <w:rPr>
                <w:sz w:val="22"/>
                <w:szCs w:val="22"/>
              </w:rPr>
            </w:pPr>
            <w:r>
              <w:rPr>
                <w:sz w:val="22"/>
                <w:szCs w:val="22"/>
              </w:rPr>
              <w:t>$ 2.100,00</w:t>
            </w:r>
          </w:p>
        </w:tc>
      </w:tr>
      <w:tr w:rsidR="00371AE4" w14:paraId="25B112FA" w14:textId="77777777">
        <w:trPr>
          <w:trHeight w:val="300"/>
        </w:trPr>
        <w:tc>
          <w:tcPr>
            <w:tcW w:w="7995" w:type="dxa"/>
            <w:gridSpan w:val="2"/>
            <w:tcBorders>
              <w:top w:val="nil"/>
              <w:left w:val="single" w:sz="4" w:space="0" w:color="000000"/>
              <w:bottom w:val="single" w:sz="4" w:space="0" w:color="000000"/>
              <w:right w:val="single" w:sz="4" w:space="0" w:color="000000"/>
            </w:tcBorders>
          </w:tcPr>
          <w:p w14:paraId="7F1C9FA6" w14:textId="77777777" w:rsidR="00371AE4" w:rsidRDefault="00E01438">
            <w:pPr>
              <w:tabs>
                <w:tab w:val="left" w:pos="284"/>
                <w:tab w:val="left" w:pos="567"/>
              </w:tabs>
              <w:spacing w:line="256" w:lineRule="auto"/>
              <w:ind w:left="0" w:hanging="2"/>
              <w:jc w:val="both"/>
              <w:rPr>
                <w:sz w:val="22"/>
                <w:szCs w:val="22"/>
              </w:rPr>
            </w:pPr>
            <w:r>
              <w:rPr>
                <w:sz w:val="22"/>
                <w:szCs w:val="22"/>
              </w:rPr>
              <w:t xml:space="preserve">c) Renovación por 3 años </w:t>
            </w:r>
          </w:p>
        </w:tc>
        <w:tc>
          <w:tcPr>
            <w:tcW w:w="1365" w:type="dxa"/>
            <w:tcBorders>
              <w:top w:val="nil"/>
              <w:left w:val="nil"/>
              <w:bottom w:val="single" w:sz="4" w:space="0" w:color="000000"/>
              <w:right w:val="single" w:sz="4" w:space="0" w:color="000000"/>
            </w:tcBorders>
          </w:tcPr>
          <w:p w14:paraId="08259AD2" w14:textId="77777777" w:rsidR="00371AE4" w:rsidRDefault="00E01438">
            <w:pPr>
              <w:tabs>
                <w:tab w:val="left" w:pos="284"/>
                <w:tab w:val="left" w:pos="567"/>
              </w:tabs>
              <w:spacing w:line="256" w:lineRule="auto"/>
              <w:ind w:left="0" w:hanging="2"/>
              <w:jc w:val="both"/>
              <w:rPr>
                <w:sz w:val="22"/>
                <w:szCs w:val="22"/>
              </w:rPr>
            </w:pPr>
            <w:r>
              <w:rPr>
                <w:sz w:val="22"/>
                <w:szCs w:val="22"/>
              </w:rPr>
              <w:t>$ 1.430,00</w:t>
            </w:r>
          </w:p>
        </w:tc>
      </w:tr>
      <w:tr w:rsidR="00371AE4" w14:paraId="19E2D0EF" w14:textId="77777777">
        <w:trPr>
          <w:trHeight w:val="302"/>
        </w:trPr>
        <w:tc>
          <w:tcPr>
            <w:tcW w:w="7995" w:type="dxa"/>
            <w:gridSpan w:val="2"/>
            <w:tcBorders>
              <w:top w:val="nil"/>
              <w:left w:val="single" w:sz="4" w:space="0" w:color="000000"/>
              <w:bottom w:val="single" w:sz="4" w:space="0" w:color="000000"/>
              <w:right w:val="single" w:sz="4" w:space="0" w:color="000000"/>
            </w:tcBorders>
          </w:tcPr>
          <w:p w14:paraId="1531CC80" w14:textId="77777777" w:rsidR="00371AE4" w:rsidRDefault="00371AE4">
            <w:pPr>
              <w:tabs>
                <w:tab w:val="left" w:pos="284"/>
                <w:tab w:val="left" w:pos="567"/>
              </w:tabs>
              <w:spacing w:line="256" w:lineRule="auto"/>
              <w:ind w:left="0" w:hanging="2"/>
              <w:jc w:val="both"/>
              <w:rPr>
                <w:sz w:val="22"/>
                <w:szCs w:val="22"/>
              </w:rPr>
            </w:pPr>
          </w:p>
          <w:p w14:paraId="327F0F83" w14:textId="77777777" w:rsidR="00371AE4" w:rsidRDefault="00371AE4">
            <w:pPr>
              <w:tabs>
                <w:tab w:val="left" w:pos="284"/>
                <w:tab w:val="left" w:pos="567"/>
              </w:tabs>
              <w:spacing w:line="256" w:lineRule="auto"/>
              <w:ind w:left="0" w:hanging="2"/>
              <w:jc w:val="both"/>
              <w:rPr>
                <w:sz w:val="22"/>
                <w:szCs w:val="22"/>
              </w:rPr>
            </w:pPr>
          </w:p>
          <w:p w14:paraId="4F82D33B" w14:textId="77777777" w:rsidR="00371AE4" w:rsidRDefault="00E01438">
            <w:pPr>
              <w:tabs>
                <w:tab w:val="left" w:pos="284"/>
                <w:tab w:val="left" w:pos="567"/>
              </w:tabs>
              <w:spacing w:line="256" w:lineRule="auto"/>
              <w:ind w:left="0" w:hanging="2"/>
              <w:jc w:val="both"/>
              <w:rPr>
                <w:sz w:val="22"/>
                <w:szCs w:val="22"/>
              </w:rPr>
            </w:pPr>
            <w:r>
              <w:rPr>
                <w:sz w:val="22"/>
                <w:szCs w:val="22"/>
              </w:rPr>
              <w:t xml:space="preserve">d) Renovación por 2 años </w:t>
            </w:r>
          </w:p>
        </w:tc>
        <w:tc>
          <w:tcPr>
            <w:tcW w:w="1365" w:type="dxa"/>
            <w:tcBorders>
              <w:top w:val="nil"/>
              <w:left w:val="nil"/>
              <w:bottom w:val="single" w:sz="4" w:space="0" w:color="000000"/>
              <w:right w:val="single" w:sz="4" w:space="0" w:color="000000"/>
            </w:tcBorders>
          </w:tcPr>
          <w:p w14:paraId="68EE5293" w14:textId="77777777" w:rsidR="00371AE4" w:rsidRDefault="00E01438">
            <w:pPr>
              <w:tabs>
                <w:tab w:val="left" w:pos="284"/>
                <w:tab w:val="left" w:pos="567"/>
              </w:tabs>
              <w:spacing w:line="256" w:lineRule="auto"/>
              <w:ind w:left="0" w:hanging="2"/>
              <w:jc w:val="both"/>
              <w:rPr>
                <w:sz w:val="22"/>
                <w:szCs w:val="22"/>
              </w:rPr>
            </w:pPr>
            <w:r>
              <w:rPr>
                <w:sz w:val="22"/>
                <w:szCs w:val="22"/>
              </w:rPr>
              <w:t>$ 1.090,00</w:t>
            </w:r>
          </w:p>
        </w:tc>
      </w:tr>
      <w:tr w:rsidR="00371AE4" w14:paraId="746E99CD" w14:textId="77777777">
        <w:trPr>
          <w:trHeight w:val="300"/>
        </w:trPr>
        <w:tc>
          <w:tcPr>
            <w:tcW w:w="7995" w:type="dxa"/>
            <w:gridSpan w:val="2"/>
            <w:tcBorders>
              <w:top w:val="nil"/>
              <w:left w:val="single" w:sz="4" w:space="0" w:color="000000"/>
              <w:bottom w:val="single" w:sz="4" w:space="0" w:color="000000"/>
              <w:right w:val="single" w:sz="4" w:space="0" w:color="000000"/>
            </w:tcBorders>
          </w:tcPr>
          <w:p w14:paraId="2D761A25" w14:textId="77777777" w:rsidR="00371AE4" w:rsidRDefault="00E01438">
            <w:pPr>
              <w:tabs>
                <w:tab w:val="left" w:pos="284"/>
                <w:tab w:val="left" w:pos="567"/>
              </w:tabs>
              <w:spacing w:line="256" w:lineRule="auto"/>
              <w:ind w:left="0" w:hanging="2"/>
              <w:jc w:val="both"/>
              <w:rPr>
                <w:sz w:val="22"/>
                <w:szCs w:val="22"/>
              </w:rPr>
            </w:pPr>
            <w:r>
              <w:rPr>
                <w:sz w:val="22"/>
                <w:szCs w:val="22"/>
              </w:rPr>
              <w:t xml:space="preserve">e) Renovación por 1 año o fracción </w:t>
            </w:r>
          </w:p>
        </w:tc>
        <w:tc>
          <w:tcPr>
            <w:tcW w:w="1365" w:type="dxa"/>
            <w:tcBorders>
              <w:top w:val="nil"/>
              <w:left w:val="nil"/>
              <w:bottom w:val="single" w:sz="4" w:space="0" w:color="000000"/>
              <w:right w:val="single" w:sz="4" w:space="0" w:color="000000"/>
            </w:tcBorders>
          </w:tcPr>
          <w:p w14:paraId="26D5D58F" w14:textId="77777777" w:rsidR="00371AE4" w:rsidRDefault="00E01438">
            <w:pPr>
              <w:tabs>
                <w:tab w:val="left" w:pos="284"/>
                <w:tab w:val="left" w:pos="567"/>
              </w:tabs>
              <w:spacing w:line="256" w:lineRule="auto"/>
              <w:ind w:left="0" w:hanging="2"/>
              <w:jc w:val="both"/>
              <w:rPr>
                <w:sz w:val="22"/>
                <w:szCs w:val="22"/>
              </w:rPr>
            </w:pPr>
            <w:r>
              <w:rPr>
                <w:sz w:val="22"/>
                <w:szCs w:val="22"/>
              </w:rPr>
              <w:t>$ 700,00</w:t>
            </w:r>
          </w:p>
        </w:tc>
      </w:tr>
      <w:tr w:rsidR="00371AE4" w14:paraId="13196EBD" w14:textId="77777777">
        <w:trPr>
          <w:trHeight w:val="600"/>
        </w:trPr>
        <w:tc>
          <w:tcPr>
            <w:tcW w:w="7995" w:type="dxa"/>
            <w:gridSpan w:val="2"/>
            <w:tcBorders>
              <w:top w:val="nil"/>
              <w:left w:val="single" w:sz="4" w:space="0" w:color="000000"/>
              <w:bottom w:val="single" w:sz="4" w:space="0" w:color="000000"/>
              <w:right w:val="single" w:sz="4" w:space="0" w:color="000000"/>
            </w:tcBorders>
          </w:tcPr>
          <w:p w14:paraId="520F38EB" w14:textId="77777777" w:rsidR="00371AE4" w:rsidRDefault="00E01438">
            <w:pPr>
              <w:tabs>
                <w:tab w:val="left" w:pos="284"/>
                <w:tab w:val="left" w:pos="567"/>
              </w:tabs>
              <w:spacing w:line="256" w:lineRule="auto"/>
              <w:ind w:left="0" w:hanging="2"/>
              <w:jc w:val="both"/>
              <w:rPr>
                <w:sz w:val="22"/>
                <w:szCs w:val="22"/>
              </w:rPr>
            </w:pPr>
            <w:r>
              <w:rPr>
                <w:sz w:val="22"/>
                <w:szCs w:val="22"/>
              </w:rPr>
              <w:t>Las licencias para motos de hasta 50 c.c., conforme los apartados del inciso 1), abonarán el siguiente derecho</w:t>
            </w:r>
          </w:p>
        </w:tc>
        <w:tc>
          <w:tcPr>
            <w:tcW w:w="1365" w:type="dxa"/>
            <w:tcBorders>
              <w:top w:val="nil"/>
              <w:left w:val="nil"/>
              <w:bottom w:val="single" w:sz="4" w:space="0" w:color="000000"/>
              <w:right w:val="single" w:sz="4" w:space="0" w:color="000000"/>
            </w:tcBorders>
          </w:tcPr>
          <w:p w14:paraId="2D077B7E" w14:textId="77777777" w:rsidR="00371AE4" w:rsidRDefault="00E01438">
            <w:pPr>
              <w:tabs>
                <w:tab w:val="left" w:pos="284"/>
                <w:tab w:val="left" w:pos="567"/>
              </w:tabs>
              <w:spacing w:line="256" w:lineRule="auto"/>
              <w:ind w:left="0" w:hanging="2"/>
              <w:jc w:val="both"/>
              <w:rPr>
                <w:sz w:val="22"/>
                <w:szCs w:val="22"/>
              </w:rPr>
            </w:pPr>
            <w:r>
              <w:rPr>
                <w:sz w:val="22"/>
                <w:szCs w:val="22"/>
              </w:rPr>
              <w:t>$ 700,00</w:t>
            </w:r>
          </w:p>
        </w:tc>
      </w:tr>
      <w:tr w:rsidR="00371AE4" w14:paraId="01C333D3" w14:textId="77777777">
        <w:trPr>
          <w:trHeight w:val="693"/>
        </w:trPr>
        <w:tc>
          <w:tcPr>
            <w:tcW w:w="9360" w:type="dxa"/>
            <w:gridSpan w:val="3"/>
            <w:tcBorders>
              <w:top w:val="single" w:sz="4" w:space="0" w:color="000000"/>
              <w:left w:val="single" w:sz="4" w:space="0" w:color="000000"/>
              <w:bottom w:val="single" w:sz="4" w:space="0" w:color="000000"/>
              <w:right w:val="single" w:sz="4" w:space="0" w:color="000000"/>
            </w:tcBorders>
          </w:tcPr>
          <w:p w14:paraId="51B9F398" w14:textId="77777777" w:rsidR="00371AE4" w:rsidRDefault="00E01438">
            <w:pPr>
              <w:tabs>
                <w:tab w:val="left" w:pos="284"/>
                <w:tab w:val="left" w:pos="567"/>
              </w:tabs>
              <w:spacing w:line="256" w:lineRule="auto"/>
              <w:ind w:left="0" w:hanging="2"/>
              <w:jc w:val="both"/>
              <w:rPr>
                <w:sz w:val="22"/>
                <w:szCs w:val="22"/>
              </w:rPr>
            </w:pPr>
            <w:r>
              <w:rPr>
                <w:sz w:val="22"/>
                <w:szCs w:val="22"/>
              </w:rPr>
              <w:t xml:space="preserve">        Las  licencias de  conductores duplicados por  razones de destrucción, extravío, etc. que  se extenderán a efectos de reemplazar la anterior  por el mismo plazo de validez de la misma, abonarán  el  cincuenta  por  ciento  (50%)  de  los  valores  de  los  incisos  1)  y  2)  según los respectivos apartados.        </w:t>
            </w:r>
          </w:p>
          <w:p w14:paraId="65C2EB21" w14:textId="77777777" w:rsidR="00371AE4" w:rsidRDefault="00E01438">
            <w:pPr>
              <w:tabs>
                <w:tab w:val="left" w:pos="284"/>
                <w:tab w:val="left" w:pos="567"/>
              </w:tabs>
              <w:spacing w:line="256" w:lineRule="auto"/>
              <w:ind w:left="0" w:hanging="2"/>
              <w:jc w:val="both"/>
              <w:rPr>
                <w:sz w:val="22"/>
                <w:szCs w:val="22"/>
              </w:rPr>
            </w:pPr>
            <w:r>
              <w:rPr>
                <w:sz w:val="22"/>
                <w:szCs w:val="22"/>
              </w:rPr>
              <w:t xml:space="preserve">        En caso de solicitarse más de una categoría, a los valores arriba indicados se adicionará un veinticinco (25%) por cada una de ellas. </w:t>
            </w:r>
          </w:p>
        </w:tc>
      </w:tr>
      <w:tr w:rsidR="00371AE4" w14:paraId="17DD5436" w14:textId="77777777">
        <w:trPr>
          <w:trHeight w:val="600"/>
        </w:trPr>
        <w:tc>
          <w:tcPr>
            <w:tcW w:w="9360" w:type="dxa"/>
            <w:gridSpan w:val="3"/>
            <w:tcBorders>
              <w:top w:val="single" w:sz="4" w:space="0" w:color="000000"/>
              <w:left w:val="single" w:sz="4" w:space="0" w:color="000000"/>
              <w:bottom w:val="single" w:sz="4" w:space="0" w:color="000000"/>
              <w:right w:val="single" w:sz="4" w:space="0" w:color="000000"/>
            </w:tcBorders>
          </w:tcPr>
          <w:p w14:paraId="38A7C92B" w14:textId="77777777" w:rsidR="00371AE4" w:rsidRDefault="00E01438">
            <w:pPr>
              <w:tabs>
                <w:tab w:val="left" w:pos="284"/>
                <w:tab w:val="left" w:pos="567"/>
              </w:tabs>
              <w:spacing w:line="256" w:lineRule="auto"/>
              <w:ind w:left="0" w:hanging="2"/>
              <w:jc w:val="both"/>
              <w:rPr>
                <w:sz w:val="22"/>
                <w:szCs w:val="22"/>
              </w:rPr>
            </w:pPr>
            <w:r>
              <w:rPr>
                <w:sz w:val="22"/>
                <w:szCs w:val="22"/>
              </w:rPr>
              <w:t xml:space="preserve">32) Por cada actuación administrativa realizada por el Juzgado de Faltas, los condenados deberán abonar: </w:t>
            </w:r>
          </w:p>
        </w:tc>
      </w:tr>
      <w:tr w:rsidR="00371AE4" w14:paraId="5A3CFE5A" w14:textId="77777777">
        <w:trPr>
          <w:trHeight w:val="609"/>
        </w:trPr>
        <w:tc>
          <w:tcPr>
            <w:tcW w:w="9360" w:type="dxa"/>
            <w:gridSpan w:val="3"/>
            <w:tcBorders>
              <w:top w:val="single" w:sz="4" w:space="0" w:color="000000"/>
              <w:left w:val="single" w:sz="4" w:space="0" w:color="000000"/>
              <w:bottom w:val="single" w:sz="4" w:space="0" w:color="000000"/>
              <w:right w:val="single" w:sz="4" w:space="0" w:color="000000"/>
            </w:tcBorders>
          </w:tcPr>
          <w:p w14:paraId="20F46114" w14:textId="77777777" w:rsidR="00371AE4" w:rsidRDefault="00E01438">
            <w:pPr>
              <w:tabs>
                <w:tab w:val="left" w:pos="284"/>
                <w:tab w:val="left" w:pos="567"/>
              </w:tabs>
              <w:spacing w:line="256" w:lineRule="auto"/>
              <w:ind w:left="0" w:hanging="2"/>
              <w:jc w:val="both"/>
              <w:rPr>
                <w:sz w:val="22"/>
                <w:szCs w:val="22"/>
              </w:rPr>
            </w:pPr>
            <w:r>
              <w:rPr>
                <w:sz w:val="22"/>
                <w:szCs w:val="22"/>
              </w:rPr>
              <w:t>a) el 2% (dos por ciento) sobre el monto de la multa impuesta, cuando la causa se sustancie por infracciones a Ordenanzas Municipales;</w:t>
            </w:r>
          </w:p>
        </w:tc>
      </w:tr>
      <w:tr w:rsidR="00371AE4" w14:paraId="4110B7BC" w14:textId="77777777">
        <w:trPr>
          <w:trHeight w:val="663"/>
        </w:trPr>
        <w:tc>
          <w:tcPr>
            <w:tcW w:w="9360" w:type="dxa"/>
            <w:gridSpan w:val="3"/>
            <w:tcBorders>
              <w:top w:val="single" w:sz="4" w:space="0" w:color="000000"/>
              <w:left w:val="single" w:sz="4" w:space="0" w:color="000000"/>
              <w:bottom w:val="single" w:sz="4" w:space="0" w:color="000000"/>
              <w:right w:val="single" w:sz="4" w:space="0" w:color="000000"/>
            </w:tcBorders>
          </w:tcPr>
          <w:p w14:paraId="70F6A479" w14:textId="77777777" w:rsidR="00371AE4" w:rsidRDefault="00E01438">
            <w:pPr>
              <w:tabs>
                <w:tab w:val="left" w:pos="284"/>
                <w:tab w:val="left" w:pos="567"/>
              </w:tabs>
              <w:spacing w:line="256" w:lineRule="auto"/>
              <w:ind w:left="0" w:hanging="2"/>
              <w:jc w:val="both"/>
              <w:rPr>
                <w:sz w:val="22"/>
                <w:szCs w:val="22"/>
              </w:rPr>
            </w:pPr>
            <w:r>
              <w:rPr>
                <w:sz w:val="22"/>
                <w:szCs w:val="22"/>
              </w:rPr>
              <w:t>b) el 5% (cinco por ciento) sobre el monto de la multa impuesta, cuando la causa se sustancie por infracciones al Código de Tránsito de la Provincia de Buenos Aires (Ley 13.927 y sus modificatorias).</w:t>
            </w:r>
          </w:p>
        </w:tc>
      </w:tr>
      <w:tr w:rsidR="00371AE4" w14:paraId="7EDE66A8" w14:textId="77777777">
        <w:trPr>
          <w:trHeight w:val="417"/>
        </w:trPr>
        <w:tc>
          <w:tcPr>
            <w:tcW w:w="7770" w:type="dxa"/>
            <w:tcBorders>
              <w:top w:val="nil"/>
              <w:left w:val="single" w:sz="4" w:space="0" w:color="000000"/>
              <w:bottom w:val="single" w:sz="4" w:space="0" w:color="000000"/>
              <w:right w:val="single" w:sz="4" w:space="0" w:color="000000"/>
            </w:tcBorders>
          </w:tcPr>
          <w:p w14:paraId="396571DA" w14:textId="77777777" w:rsidR="00371AE4" w:rsidRDefault="00E01438">
            <w:pPr>
              <w:tabs>
                <w:tab w:val="left" w:pos="284"/>
                <w:tab w:val="left" w:pos="567"/>
              </w:tabs>
              <w:spacing w:line="256" w:lineRule="auto"/>
              <w:ind w:left="0" w:hanging="2"/>
              <w:jc w:val="both"/>
              <w:rPr>
                <w:sz w:val="22"/>
                <w:szCs w:val="22"/>
              </w:rPr>
            </w:pPr>
            <w:r>
              <w:rPr>
                <w:sz w:val="22"/>
                <w:szCs w:val="22"/>
              </w:rPr>
              <w:lastRenderedPageBreak/>
              <w:t>33) Por cada solicitud de permiso para realización de bailes o uso de espacio público</w:t>
            </w:r>
          </w:p>
        </w:tc>
        <w:tc>
          <w:tcPr>
            <w:tcW w:w="1590" w:type="dxa"/>
            <w:gridSpan w:val="2"/>
            <w:tcBorders>
              <w:top w:val="nil"/>
              <w:left w:val="nil"/>
              <w:bottom w:val="single" w:sz="4" w:space="0" w:color="000000"/>
              <w:right w:val="single" w:sz="4" w:space="0" w:color="000000"/>
            </w:tcBorders>
          </w:tcPr>
          <w:p w14:paraId="03CD87C6" w14:textId="77777777" w:rsidR="00371AE4" w:rsidRDefault="00E01438">
            <w:pPr>
              <w:tabs>
                <w:tab w:val="left" w:pos="284"/>
                <w:tab w:val="left" w:pos="567"/>
              </w:tabs>
              <w:spacing w:line="256" w:lineRule="auto"/>
              <w:ind w:left="0" w:hanging="2"/>
              <w:jc w:val="both"/>
              <w:rPr>
                <w:sz w:val="22"/>
                <w:szCs w:val="22"/>
              </w:rPr>
            </w:pPr>
            <w:r>
              <w:rPr>
                <w:sz w:val="22"/>
                <w:szCs w:val="22"/>
              </w:rPr>
              <w:t>$ 18.000,00</w:t>
            </w:r>
          </w:p>
        </w:tc>
      </w:tr>
      <w:tr w:rsidR="00371AE4" w14:paraId="0276E57F" w14:textId="77777777">
        <w:trPr>
          <w:trHeight w:val="300"/>
        </w:trPr>
        <w:tc>
          <w:tcPr>
            <w:tcW w:w="7770" w:type="dxa"/>
            <w:tcBorders>
              <w:top w:val="nil"/>
              <w:left w:val="single" w:sz="4" w:space="0" w:color="000000"/>
              <w:bottom w:val="single" w:sz="4" w:space="0" w:color="000000"/>
              <w:right w:val="single" w:sz="4" w:space="0" w:color="000000"/>
            </w:tcBorders>
          </w:tcPr>
          <w:p w14:paraId="35152FEC" w14:textId="77777777" w:rsidR="00371AE4" w:rsidRDefault="00E01438">
            <w:pPr>
              <w:tabs>
                <w:tab w:val="left" w:pos="284"/>
                <w:tab w:val="left" w:pos="567"/>
              </w:tabs>
              <w:spacing w:line="256" w:lineRule="auto"/>
              <w:ind w:left="0" w:hanging="2"/>
              <w:jc w:val="both"/>
              <w:rPr>
                <w:sz w:val="22"/>
                <w:szCs w:val="22"/>
              </w:rPr>
            </w:pPr>
            <w:r>
              <w:rPr>
                <w:sz w:val="22"/>
                <w:szCs w:val="22"/>
              </w:rPr>
              <w:t>34) Por cada libre deuda emitido por el Juzgado de Faltas</w:t>
            </w:r>
          </w:p>
        </w:tc>
        <w:tc>
          <w:tcPr>
            <w:tcW w:w="1590" w:type="dxa"/>
            <w:gridSpan w:val="2"/>
            <w:tcBorders>
              <w:top w:val="nil"/>
              <w:left w:val="nil"/>
              <w:bottom w:val="single" w:sz="4" w:space="0" w:color="000000"/>
              <w:right w:val="single" w:sz="4" w:space="0" w:color="000000"/>
            </w:tcBorders>
          </w:tcPr>
          <w:p w14:paraId="08DC3200" w14:textId="77777777" w:rsidR="00371AE4" w:rsidRDefault="00E01438">
            <w:pPr>
              <w:tabs>
                <w:tab w:val="left" w:pos="284"/>
                <w:tab w:val="left" w:pos="567"/>
              </w:tabs>
              <w:spacing w:line="256" w:lineRule="auto"/>
              <w:ind w:left="0" w:hanging="2"/>
              <w:jc w:val="both"/>
              <w:rPr>
                <w:sz w:val="22"/>
                <w:szCs w:val="22"/>
              </w:rPr>
            </w:pPr>
            <w:r>
              <w:rPr>
                <w:sz w:val="22"/>
                <w:szCs w:val="22"/>
              </w:rPr>
              <w:t>$   1.800,00</w:t>
            </w:r>
          </w:p>
        </w:tc>
      </w:tr>
      <w:tr w:rsidR="00371AE4" w14:paraId="63FA7BAE" w14:textId="77777777">
        <w:trPr>
          <w:trHeight w:val="300"/>
        </w:trPr>
        <w:tc>
          <w:tcPr>
            <w:tcW w:w="7770" w:type="dxa"/>
            <w:tcBorders>
              <w:top w:val="single" w:sz="4" w:space="0" w:color="000000"/>
              <w:left w:val="single" w:sz="4" w:space="0" w:color="000000"/>
              <w:bottom w:val="single" w:sz="4" w:space="0" w:color="000000"/>
              <w:right w:val="single" w:sz="4" w:space="0" w:color="000000"/>
            </w:tcBorders>
          </w:tcPr>
          <w:p w14:paraId="264EF528" w14:textId="77777777" w:rsidR="00371AE4" w:rsidRDefault="00E01438">
            <w:pPr>
              <w:tabs>
                <w:tab w:val="left" w:pos="284"/>
                <w:tab w:val="left" w:pos="567"/>
              </w:tabs>
              <w:spacing w:line="256" w:lineRule="auto"/>
              <w:ind w:left="0" w:hanging="2"/>
              <w:jc w:val="both"/>
              <w:rPr>
                <w:sz w:val="22"/>
                <w:szCs w:val="22"/>
              </w:rPr>
            </w:pPr>
            <w:r>
              <w:rPr>
                <w:sz w:val="22"/>
                <w:szCs w:val="22"/>
              </w:rPr>
              <w:t>35) Por cada exposición civil emitida por el Juzgado de Faltas</w:t>
            </w:r>
          </w:p>
        </w:tc>
        <w:tc>
          <w:tcPr>
            <w:tcW w:w="1590" w:type="dxa"/>
            <w:gridSpan w:val="2"/>
            <w:tcBorders>
              <w:top w:val="single" w:sz="4" w:space="0" w:color="000000"/>
              <w:left w:val="nil"/>
              <w:bottom w:val="single" w:sz="4" w:space="0" w:color="000000"/>
              <w:right w:val="single" w:sz="4" w:space="0" w:color="000000"/>
            </w:tcBorders>
          </w:tcPr>
          <w:p w14:paraId="3E1FC5F7" w14:textId="77777777" w:rsidR="00371AE4" w:rsidRDefault="00E01438">
            <w:pPr>
              <w:tabs>
                <w:tab w:val="left" w:pos="284"/>
                <w:tab w:val="left" w:pos="567"/>
              </w:tabs>
              <w:spacing w:line="256" w:lineRule="auto"/>
              <w:ind w:left="0" w:hanging="2"/>
              <w:jc w:val="both"/>
              <w:rPr>
                <w:sz w:val="22"/>
                <w:szCs w:val="22"/>
              </w:rPr>
            </w:pPr>
            <w:r>
              <w:rPr>
                <w:sz w:val="22"/>
                <w:szCs w:val="22"/>
              </w:rPr>
              <w:t>$      760,00</w:t>
            </w:r>
          </w:p>
        </w:tc>
      </w:tr>
      <w:tr w:rsidR="00371AE4" w14:paraId="2BF447F0" w14:textId="77777777">
        <w:trPr>
          <w:trHeight w:val="300"/>
        </w:trPr>
        <w:tc>
          <w:tcPr>
            <w:tcW w:w="7770" w:type="dxa"/>
            <w:tcBorders>
              <w:top w:val="single" w:sz="4" w:space="0" w:color="000000"/>
              <w:left w:val="single" w:sz="4" w:space="0" w:color="000000"/>
              <w:bottom w:val="single" w:sz="4" w:space="0" w:color="000000"/>
              <w:right w:val="single" w:sz="4" w:space="0" w:color="000000"/>
            </w:tcBorders>
          </w:tcPr>
          <w:p w14:paraId="1B67B215" w14:textId="77777777" w:rsidR="00371AE4" w:rsidRDefault="00E01438">
            <w:pPr>
              <w:tabs>
                <w:tab w:val="left" w:pos="284"/>
                <w:tab w:val="left" w:pos="567"/>
              </w:tabs>
              <w:spacing w:line="256" w:lineRule="auto"/>
              <w:ind w:left="0" w:hanging="2"/>
              <w:jc w:val="both"/>
              <w:rPr>
                <w:sz w:val="22"/>
                <w:szCs w:val="22"/>
              </w:rPr>
            </w:pPr>
            <w:r>
              <w:rPr>
                <w:sz w:val="22"/>
                <w:szCs w:val="22"/>
              </w:rPr>
              <w:t>36) Por cada actuación administrativa realizada ante el juzgado de faltas</w:t>
            </w:r>
          </w:p>
        </w:tc>
        <w:tc>
          <w:tcPr>
            <w:tcW w:w="1590" w:type="dxa"/>
            <w:gridSpan w:val="2"/>
            <w:tcBorders>
              <w:top w:val="single" w:sz="4" w:space="0" w:color="000000"/>
              <w:left w:val="nil"/>
              <w:bottom w:val="single" w:sz="4" w:space="0" w:color="000000"/>
              <w:right w:val="single" w:sz="4" w:space="0" w:color="000000"/>
            </w:tcBorders>
          </w:tcPr>
          <w:p w14:paraId="74278A5F" w14:textId="77777777" w:rsidR="00371AE4" w:rsidRDefault="00E01438">
            <w:pPr>
              <w:tabs>
                <w:tab w:val="left" w:pos="284"/>
                <w:tab w:val="left" w:pos="567"/>
              </w:tabs>
              <w:spacing w:line="256" w:lineRule="auto"/>
              <w:ind w:left="0" w:hanging="2"/>
              <w:jc w:val="both"/>
              <w:rPr>
                <w:sz w:val="22"/>
                <w:szCs w:val="22"/>
              </w:rPr>
            </w:pPr>
            <w:r>
              <w:rPr>
                <w:sz w:val="22"/>
                <w:szCs w:val="22"/>
              </w:rPr>
              <w:t>$      760,00</w:t>
            </w:r>
          </w:p>
        </w:tc>
      </w:tr>
      <w:tr w:rsidR="00371AE4" w14:paraId="446E396D" w14:textId="77777777">
        <w:trPr>
          <w:trHeight w:val="300"/>
        </w:trPr>
        <w:tc>
          <w:tcPr>
            <w:tcW w:w="7770" w:type="dxa"/>
            <w:tcBorders>
              <w:top w:val="single" w:sz="4" w:space="0" w:color="000000"/>
              <w:left w:val="single" w:sz="4" w:space="0" w:color="000000"/>
              <w:bottom w:val="single" w:sz="4" w:space="0" w:color="000000"/>
              <w:right w:val="single" w:sz="4" w:space="0" w:color="000000"/>
            </w:tcBorders>
          </w:tcPr>
          <w:p w14:paraId="55788B8B" w14:textId="77777777" w:rsidR="00371AE4" w:rsidRDefault="00E01438">
            <w:pPr>
              <w:tabs>
                <w:tab w:val="left" w:pos="284"/>
                <w:tab w:val="left" w:pos="567"/>
              </w:tabs>
              <w:spacing w:line="256" w:lineRule="auto"/>
              <w:ind w:left="0" w:hanging="2"/>
              <w:jc w:val="both"/>
              <w:rPr>
                <w:sz w:val="22"/>
                <w:szCs w:val="22"/>
              </w:rPr>
            </w:pPr>
            <w:r>
              <w:rPr>
                <w:sz w:val="22"/>
                <w:szCs w:val="22"/>
              </w:rPr>
              <w:t>37) Por cada ejemplar impreso del Boletín Oficial</w:t>
            </w:r>
          </w:p>
        </w:tc>
        <w:tc>
          <w:tcPr>
            <w:tcW w:w="1590" w:type="dxa"/>
            <w:gridSpan w:val="2"/>
            <w:tcBorders>
              <w:top w:val="single" w:sz="4" w:space="0" w:color="000000"/>
              <w:left w:val="nil"/>
              <w:bottom w:val="single" w:sz="4" w:space="0" w:color="000000"/>
              <w:right w:val="single" w:sz="4" w:space="0" w:color="000000"/>
            </w:tcBorders>
          </w:tcPr>
          <w:p w14:paraId="0C8E26AC" w14:textId="77777777" w:rsidR="00371AE4" w:rsidRDefault="00E01438">
            <w:pPr>
              <w:tabs>
                <w:tab w:val="left" w:pos="284"/>
                <w:tab w:val="left" w:pos="567"/>
              </w:tabs>
              <w:spacing w:line="256" w:lineRule="auto"/>
              <w:ind w:left="0" w:hanging="2"/>
              <w:jc w:val="both"/>
              <w:rPr>
                <w:sz w:val="22"/>
                <w:szCs w:val="22"/>
              </w:rPr>
            </w:pPr>
            <w:r>
              <w:rPr>
                <w:sz w:val="22"/>
                <w:szCs w:val="22"/>
              </w:rPr>
              <w:t>$    1.040,00</w:t>
            </w:r>
          </w:p>
        </w:tc>
      </w:tr>
      <w:tr w:rsidR="00371AE4" w14:paraId="2C7A0C12" w14:textId="77777777">
        <w:trPr>
          <w:trHeight w:val="300"/>
        </w:trPr>
        <w:tc>
          <w:tcPr>
            <w:tcW w:w="7770" w:type="dxa"/>
            <w:tcBorders>
              <w:top w:val="single" w:sz="4" w:space="0" w:color="000000"/>
              <w:left w:val="single" w:sz="4" w:space="0" w:color="000000"/>
              <w:bottom w:val="single" w:sz="4" w:space="0" w:color="000000"/>
              <w:right w:val="single" w:sz="4" w:space="0" w:color="000000"/>
            </w:tcBorders>
          </w:tcPr>
          <w:p w14:paraId="539DD321" w14:textId="77777777" w:rsidR="00371AE4" w:rsidRDefault="00E01438">
            <w:pPr>
              <w:tabs>
                <w:tab w:val="left" w:pos="284"/>
                <w:tab w:val="left" w:pos="567"/>
              </w:tabs>
              <w:spacing w:line="256" w:lineRule="auto"/>
              <w:ind w:left="0" w:hanging="2"/>
              <w:jc w:val="both"/>
              <w:rPr>
                <w:sz w:val="22"/>
                <w:szCs w:val="22"/>
              </w:rPr>
            </w:pPr>
            <w:r>
              <w:rPr>
                <w:sz w:val="22"/>
                <w:szCs w:val="22"/>
              </w:rPr>
              <w:t>38) Por cada separata impresa del Boletín Oficial</w:t>
            </w:r>
          </w:p>
        </w:tc>
        <w:tc>
          <w:tcPr>
            <w:tcW w:w="1590" w:type="dxa"/>
            <w:gridSpan w:val="2"/>
            <w:tcBorders>
              <w:top w:val="single" w:sz="4" w:space="0" w:color="000000"/>
              <w:left w:val="nil"/>
              <w:bottom w:val="single" w:sz="4" w:space="0" w:color="000000"/>
              <w:right w:val="single" w:sz="4" w:space="0" w:color="000000"/>
            </w:tcBorders>
          </w:tcPr>
          <w:p w14:paraId="68B96C3B" w14:textId="77777777" w:rsidR="00371AE4" w:rsidRDefault="00E01438">
            <w:pPr>
              <w:tabs>
                <w:tab w:val="left" w:pos="284"/>
                <w:tab w:val="left" w:pos="567"/>
              </w:tabs>
              <w:spacing w:line="256" w:lineRule="auto"/>
              <w:ind w:left="0" w:hanging="2"/>
              <w:jc w:val="both"/>
              <w:rPr>
                <w:sz w:val="22"/>
                <w:szCs w:val="22"/>
              </w:rPr>
            </w:pPr>
            <w:r>
              <w:rPr>
                <w:sz w:val="22"/>
                <w:szCs w:val="22"/>
              </w:rPr>
              <w:t>$    2.650,00</w:t>
            </w:r>
          </w:p>
        </w:tc>
      </w:tr>
      <w:tr w:rsidR="00371AE4" w14:paraId="1A24514F" w14:textId="77777777">
        <w:trPr>
          <w:trHeight w:val="300"/>
        </w:trPr>
        <w:tc>
          <w:tcPr>
            <w:tcW w:w="7770" w:type="dxa"/>
            <w:tcBorders>
              <w:top w:val="single" w:sz="4" w:space="0" w:color="000000"/>
              <w:left w:val="single" w:sz="4" w:space="0" w:color="000000"/>
              <w:bottom w:val="single" w:sz="4" w:space="0" w:color="000000"/>
              <w:right w:val="single" w:sz="4" w:space="0" w:color="000000"/>
            </w:tcBorders>
          </w:tcPr>
          <w:p w14:paraId="612DD2F2" w14:textId="77777777" w:rsidR="00371AE4" w:rsidRDefault="00E01438">
            <w:pPr>
              <w:tabs>
                <w:tab w:val="left" w:pos="284"/>
                <w:tab w:val="left" w:pos="567"/>
              </w:tabs>
              <w:spacing w:line="256" w:lineRule="auto"/>
              <w:ind w:left="0" w:hanging="2"/>
              <w:jc w:val="both"/>
              <w:rPr>
                <w:sz w:val="22"/>
                <w:szCs w:val="22"/>
              </w:rPr>
            </w:pPr>
            <w:r>
              <w:rPr>
                <w:sz w:val="22"/>
                <w:szCs w:val="22"/>
              </w:rPr>
              <w:t>39) Por Análisis de pre factibilidad para la realización de eventos masivos</w:t>
            </w:r>
          </w:p>
        </w:tc>
        <w:tc>
          <w:tcPr>
            <w:tcW w:w="1590" w:type="dxa"/>
            <w:gridSpan w:val="2"/>
            <w:tcBorders>
              <w:top w:val="single" w:sz="4" w:space="0" w:color="000000"/>
              <w:left w:val="nil"/>
              <w:bottom w:val="single" w:sz="4" w:space="0" w:color="000000"/>
              <w:right w:val="single" w:sz="4" w:space="0" w:color="000000"/>
            </w:tcBorders>
          </w:tcPr>
          <w:p w14:paraId="360287E6" w14:textId="77777777" w:rsidR="00371AE4" w:rsidRDefault="00E01438">
            <w:pPr>
              <w:tabs>
                <w:tab w:val="left" w:pos="284"/>
                <w:tab w:val="left" w:pos="567"/>
              </w:tabs>
              <w:spacing w:line="256" w:lineRule="auto"/>
              <w:ind w:left="0" w:hanging="2"/>
              <w:jc w:val="both"/>
              <w:rPr>
                <w:sz w:val="22"/>
                <w:szCs w:val="22"/>
              </w:rPr>
            </w:pPr>
            <w:r>
              <w:rPr>
                <w:sz w:val="22"/>
                <w:szCs w:val="22"/>
              </w:rPr>
              <w:t>$    1.050,00</w:t>
            </w:r>
          </w:p>
        </w:tc>
      </w:tr>
      <w:tr w:rsidR="00371AE4" w14:paraId="3C3293A4" w14:textId="77777777">
        <w:trPr>
          <w:trHeight w:val="300"/>
        </w:trPr>
        <w:tc>
          <w:tcPr>
            <w:tcW w:w="7770" w:type="dxa"/>
            <w:tcBorders>
              <w:top w:val="single" w:sz="4" w:space="0" w:color="000000"/>
              <w:left w:val="single" w:sz="4" w:space="0" w:color="000000"/>
              <w:bottom w:val="single" w:sz="4" w:space="0" w:color="000000"/>
              <w:right w:val="single" w:sz="4" w:space="0" w:color="000000"/>
            </w:tcBorders>
          </w:tcPr>
          <w:p w14:paraId="7E4FF380" w14:textId="77777777" w:rsidR="00371AE4" w:rsidRDefault="00E01438">
            <w:pPr>
              <w:tabs>
                <w:tab w:val="left" w:pos="284"/>
                <w:tab w:val="left" w:pos="567"/>
              </w:tabs>
              <w:spacing w:line="256" w:lineRule="auto"/>
              <w:ind w:left="0" w:hanging="2"/>
              <w:jc w:val="both"/>
              <w:rPr>
                <w:sz w:val="22"/>
                <w:szCs w:val="22"/>
              </w:rPr>
            </w:pPr>
            <w:r>
              <w:rPr>
                <w:sz w:val="22"/>
                <w:szCs w:val="22"/>
              </w:rPr>
              <w:t>40) Por Realización eventos masivos</w:t>
            </w:r>
          </w:p>
        </w:tc>
        <w:tc>
          <w:tcPr>
            <w:tcW w:w="1590" w:type="dxa"/>
            <w:gridSpan w:val="2"/>
            <w:tcBorders>
              <w:top w:val="single" w:sz="4" w:space="0" w:color="000000"/>
              <w:left w:val="nil"/>
              <w:bottom w:val="single" w:sz="4" w:space="0" w:color="000000"/>
              <w:right w:val="single" w:sz="4" w:space="0" w:color="000000"/>
            </w:tcBorders>
          </w:tcPr>
          <w:p w14:paraId="5C3D715B" w14:textId="77777777" w:rsidR="00371AE4" w:rsidRDefault="00E01438">
            <w:pPr>
              <w:tabs>
                <w:tab w:val="left" w:pos="284"/>
                <w:tab w:val="left" w:pos="567"/>
              </w:tabs>
              <w:spacing w:line="256" w:lineRule="auto"/>
              <w:ind w:left="0" w:hanging="2"/>
              <w:jc w:val="both"/>
              <w:rPr>
                <w:sz w:val="22"/>
                <w:szCs w:val="22"/>
              </w:rPr>
            </w:pPr>
            <w:r>
              <w:rPr>
                <w:sz w:val="22"/>
                <w:szCs w:val="22"/>
              </w:rPr>
              <w:t>$    1.050,00</w:t>
            </w:r>
          </w:p>
        </w:tc>
      </w:tr>
      <w:tr w:rsidR="00371AE4" w14:paraId="1C385788" w14:textId="77777777">
        <w:trPr>
          <w:trHeight w:val="300"/>
        </w:trPr>
        <w:tc>
          <w:tcPr>
            <w:tcW w:w="7770" w:type="dxa"/>
            <w:tcBorders>
              <w:top w:val="single" w:sz="4" w:space="0" w:color="000000"/>
              <w:left w:val="single" w:sz="4" w:space="0" w:color="000000"/>
              <w:bottom w:val="single" w:sz="4" w:space="0" w:color="000000"/>
              <w:right w:val="single" w:sz="4" w:space="0" w:color="000000"/>
            </w:tcBorders>
          </w:tcPr>
          <w:p w14:paraId="7B56BD69" w14:textId="77777777" w:rsidR="00371AE4" w:rsidRDefault="00E01438">
            <w:pPr>
              <w:tabs>
                <w:tab w:val="left" w:pos="284"/>
                <w:tab w:val="left" w:pos="567"/>
              </w:tabs>
              <w:spacing w:line="256" w:lineRule="auto"/>
              <w:ind w:left="0" w:hanging="2"/>
              <w:jc w:val="both"/>
              <w:rPr>
                <w:sz w:val="22"/>
                <w:szCs w:val="22"/>
              </w:rPr>
            </w:pPr>
            <w:r>
              <w:rPr>
                <w:sz w:val="22"/>
                <w:szCs w:val="22"/>
              </w:rPr>
              <w:t>41) Por cada copia de actuaciones administrativas (por hoja)</w:t>
            </w:r>
          </w:p>
        </w:tc>
        <w:tc>
          <w:tcPr>
            <w:tcW w:w="1590" w:type="dxa"/>
            <w:gridSpan w:val="2"/>
            <w:tcBorders>
              <w:top w:val="single" w:sz="4" w:space="0" w:color="000000"/>
              <w:left w:val="nil"/>
              <w:bottom w:val="single" w:sz="4" w:space="0" w:color="000000"/>
              <w:right w:val="single" w:sz="4" w:space="0" w:color="000000"/>
            </w:tcBorders>
          </w:tcPr>
          <w:p w14:paraId="49AD663F" w14:textId="77777777" w:rsidR="00371AE4" w:rsidRDefault="00E01438">
            <w:pPr>
              <w:tabs>
                <w:tab w:val="left" w:pos="284"/>
                <w:tab w:val="left" w:pos="567"/>
              </w:tabs>
              <w:spacing w:line="256" w:lineRule="auto"/>
              <w:ind w:left="0" w:hanging="2"/>
              <w:jc w:val="both"/>
              <w:rPr>
                <w:sz w:val="22"/>
                <w:szCs w:val="22"/>
              </w:rPr>
            </w:pPr>
            <w:r>
              <w:rPr>
                <w:sz w:val="22"/>
                <w:szCs w:val="22"/>
              </w:rPr>
              <w:t>$       140,00</w:t>
            </w:r>
          </w:p>
        </w:tc>
      </w:tr>
    </w:tbl>
    <w:p w14:paraId="3882AB50" w14:textId="77777777" w:rsidR="00371AE4" w:rsidRDefault="00371AE4">
      <w:pPr>
        <w:tabs>
          <w:tab w:val="left" w:pos="284"/>
          <w:tab w:val="left" w:pos="567"/>
          <w:tab w:val="center" w:pos="4252"/>
        </w:tabs>
        <w:ind w:left="0" w:hanging="2"/>
        <w:jc w:val="both"/>
        <w:rPr>
          <w:sz w:val="22"/>
          <w:szCs w:val="22"/>
        </w:rPr>
      </w:pPr>
      <w:bookmarkStart w:id="142" w:name="_heading=h.22vxnjd" w:colFirst="0" w:colLast="0"/>
      <w:bookmarkEnd w:id="142"/>
    </w:p>
    <w:p w14:paraId="07F2EAAB" w14:textId="77777777" w:rsidR="00371AE4" w:rsidRDefault="00371AE4">
      <w:pPr>
        <w:keepNext/>
        <w:pBdr>
          <w:top w:val="nil"/>
          <w:left w:val="nil"/>
          <w:bottom w:val="nil"/>
          <w:right w:val="nil"/>
          <w:between w:val="nil"/>
        </w:pBdr>
        <w:tabs>
          <w:tab w:val="left" w:pos="284"/>
          <w:tab w:val="left" w:pos="567"/>
        </w:tabs>
        <w:spacing w:line="240" w:lineRule="auto"/>
        <w:ind w:left="0" w:hanging="2"/>
        <w:jc w:val="center"/>
        <w:rPr>
          <w:b/>
          <w:color w:val="000000"/>
          <w:sz w:val="22"/>
          <w:szCs w:val="22"/>
          <w:u w:val="single"/>
        </w:rPr>
      </w:pPr>
    </w:p>
    <w:p w14:paraId="0D2143FE" w14:textId="77777777" w:rsidR="00371AE4" w:rsidRDefault="00E01438">
      <w:pPr>
        <w:keepNext/>
        <w:pBdr>
          <w:top w:val="nil"/>
          <w:left w:val="nil"/>
          <w:bottom w:val="nil"/>
          <w:right w:val="nil"/>
          <w:between w:val="nil"/>
        </w:pBdr>
        <w:tabs>
          <w:tab w:val="left" w:pos="284"/>
          <w:tab w:val="left" w:pos="567"/>
        </w:tabs>
        <w:spacing w:line="240" w:lineRule="auto"/>
        <w:ind w:left="0" w:hanging="2"/>
        <w:jc w:val="center"/>
        <w:rPr>
          <w:b/>
          <w:color w:val="000000"/>
          <w:sz w:val="22"/>
          <w:szCs w:val="22"/>
          <w:u w:val="single"/>
        </w:rPr>
      </w:pPr>
      <w:r>
        <w:rPr>
          <w:b/>
          <w:sz w:val="22"/>
          <w:szCs w:val="22"/>
          <w:u w:val="single"/>
        </w:rPr>
        <w:t>CAPÍTULO</w:t>
      </w:r>
      <w:r>
        <w:rPr>
          <w:b/>
          <w:color w:val="000000"/>
          <w:sz w:val="22"/>
          <w:szCs w:val="22"/>
          <w:u w:val="single"/>
        </w:rPr>
        <w:t xml:space="preserve"> VIII: DERECHOS DE </w:t>
      </w:r>
      <w:r>
        <w:rPr>
          <w:b/>
          <w:sz w:val="22"/>
          <w:szCs w:val="22"/>
          <w:u w:val="single"/>
        </w:rPr>
        <w:t>CONSTRUCCIÓN</w:t>
      </w:r>
    </w:p>
    <w:p w14:paraId="503A1EA5" w14:textId="77777777" w:rsidR="00371AE4" w:rsidRDefault="00371AE4">
      <w:pPr>
        <w:tabs>
          <w:tab w:val="left" w:pos="284"/>
          <w:tab w:val="left" w:pos="567"/>
        </w:tabs>
        <w:ind w:left="0" w:right="193" w:hanging="2"/>
        <w:jc w:val="both"/>
        <w:rPr>
          <w:sz w:val="22"/>
          <w:szCs w:val="22"/>
        </w:rPr>
      </w:pPr>
    </w:p>
    <w:p w14:paraId="60B682B2" w14:textId="77777777" w:rsidR="00371AE4" w:rsidRDefault="00E01438">
      <w:pPr>
        <w:pBdr>
          <w:top w:val="nil"/>
          <w:left w:val="nil"/>
          <w:bottom w:val="nil"/>
          <w:right w:val="nil"/>
          <w:between w:val="nil"/>
        </w:pBdr>
        <w:tabs>
          <w:tab w:val="left" w:pos="284"/>
          <w:tab w:val="left" w:pos="567"/>
        </w:tabs>
        <w:spacing w:line="240" w:lineRule="auto"/>
        <w:ind w:left="0" w:right="193" w:hanging="2"/>
        <w:jc w:val="both"/>
        <w:rPr>
          <w:color w:val="000000"/>
          <w:sz w:val="22"/>
          <w:szCs w:val="22"/>
        </w:rPr>
      </w:pPr>
      <w:r>
        <w:rPr>
          <w:b/>
          <w:sz w:val="22"/>
          <w:szCs w:val="22"/>
        </w:rPr>
        <w:t>ARTÍCULO</w:t>
      </w:r>
      <w:r>
        <w:rPr>
          <w:b/>
          <w:color w:val="000000"/>
          <w:sz w:val="22"/>
          <w:szCs w:val="22"/>
        </w:rPr>
        <w:t xml:space="preserve"> 14.-</w:t>
      </w:r>
      <w:r>
        <w:rPr>
          <w:color w:val="000000"/>
          <w:sz w:val="22"/>
          <w:szCs w:val="22"/>
        </w:rPr>
        <w:t xml:space="preserve"> Por los derechos establecidos en la Ordenanza Fiscal, se cobrará lo siguiente:</w:t>
      </w:r>
    </w:p>
    <w:p w14:paraId="54C0CFF0" w14:textId="77777777" w:rsidR="00371AE4" w:rsidRDefault="00E01438">
      <w:pPr>
        <w:numPr>
          <w:ilvl w:val="0"/>
          <w:numId w:val="22"/>
        </w:numPr>
        <w:tabs>
          <w:tab w:val="left" w:pos="284"/>
          <w:tab w:val="left" w:pos="567"/>
        </w:tabs>
        <w:ind w:left="0" w:right="193" w:hanging="2"/>
        <w:jc w:val="both"/>
        <w:rPr>
          <w:sz w:val="22"/>
          <w:szCs w:val="22"/>
        </w:rPr>
      </w:pPr>
      <w:r>
        <w:rPr>
          <w:sz w:val="22"/>
          <w:szCs w:val="22"/>
        </w:rPr>
        <w:t>OBRA NUEVA PRESENTADA ANTES DE SU INICIO: Por las construcciones o ampliaciones que se indican en la Ordenanza Fiscal, el 0,25% (cero entero veinticinco décimos por ciento) del monto de la obra que resulte de conformidad con lo establecido en la citada Ordenanza. No se considerará obra iniciada en la que sólo se hayan realizado las excavaciones para cimientos y/o trabajos de replanteo. Podrán realizarse ampliaciones de obra en curso hasta 10 m2 de superficie aplicándose el porcentaje del 0,25% (cero entero veinticinco décimos por ciento) del monto de obra correspondiente, siempre que la cantidad de días entre las fechas de presentación de planos de proyecto y dirección y el plano conforme a obra no sea superior a los 365 días. Si la ampliación de la obra sin declarar es superior a los 10 m2 o la diferencia entre fechas indicadas es superior a los 365 días, se aplicará el porcentaje correspondiente a la característica de la obra existente a todos los m2 de superficie que exceden el plano de proyecto y dirección inicial.</w:t>
      </w:r>
    </w:p>
    <w:p w14:paraId="03F60BE6" w14:textId="77777777" w:rsidR="00371AE4" w:rsidRDefault="00371AE4">
      <w:pPr>
        <w:tabs>
          <w:tab w:val="left" w:pos="284"/>
          <w:tab w:val="left" w:pos="567"/>
        </w:tabs>
        <w:ind w:left="0" w:right="193" w:hanging="2"/>
        <w:jc w:val="both"/>
        <w:rPr>
          <w:sz w:val="22"/>
          <w:szCs w:val="22"/>
        </w:rPr>
      </w:pPr>
    </w:p>
    <w:p w14:paraId="113324A4" w14:textId="77777777" w:rsidR="00371AE4" w:rsidRDefault="00E01438">
      <w:pPr>
        <w:numPr>
          <w:ilvl w:val="0"/>
          <w:numId w:val="22"/>
        </w:numPr>
        <w:tabs>
          <w:tab w:val="left" w:pos="284"/>
          <w:tab w:val="left" w:pos="567"/>
        </w:tabs>
        <w:ind w:left="0" w:right="193" w:hanging="2"/>
        <w:jc w:val="both"/>
        <w:rPr>
          <w:sz w:val="22"/>
          <w:szCs w:val="22"/>
        </w:rPr>
      </w:pPr>
      <w:r>
        <w:rPr>
          <w:sz w:val="22"/>
          <w:szCs w:val="22"/>
        </w:rPr>
        <w:t>OBRA NUEVA EN PROCESO (CONSTRUCCION INICIADA): Por las construcciones o ampliaciones que se indican en la Ordenanza Fiscal, el 1% (uno por ciento) del monto de la obra que resulte de conformidad con lo establecido en la citada Ordenanza, sin perjuicio de la aplicación de sanciones o multas contempladas en la reglamentación vigente al momento de la detección de la obra que no haya sido declarada de forma voluntaria. Se considera obra nueva en proceso de construcción a la obra en la que se haya iniciado tareas de fundación  (llenado de cimientos, columnas, etc.-tareas posteriores al zanjeo y/o trabajos de replanteo de obra) y aún no haya sido cubierta.</w:t>
      </w:r>
    </w:p>
    <w:p w14:paraId="72114FE3" w14:textId="77777777" w:rsidR="00371AE4" w:rsidRDefault="00371AE4">
      <w:pPr>
        <w:tabs>
          <w:tab w:val="left" w:pos="284"/>
          <w:tab w:val="left" w:pos="567"/>
        </w:tabs>
        <w:ind w:left="0" w:right="193" w:hanging="2"/>
        <w:jc w:val="both"/>
        <w:rPr>
          <w:sz w:val="22"/>
          <w:szCs w:val="22"/>
        </w:rPr>
      </w:pPr>
    </w:p>
    <w:p w14:paraId="1D32AD08" w14:textId="77777777" w:rsidR="00371AE4" w:rsidRDefault="00E01438">
      <w:pPr>
        <w:numPr>
          <w:ilvl w:val="0"/>
          <w:numId w:val="22"/>
        </w:numPr>
        <w:pBdr>
          <w:top w:val="nil"/>
          <w:left w:val="nil"/>
          <w:bottom w:val="nil"/>
          <w:right w:val="nil"/>
          <w:between w:val="nil"/>
        </w:pBdr>
        <w:tabs>
          <w:tab w:val="left" w:pos="284"/>
          <w:tab w:val="left" w:pos="567"/>
        </w:tabs>
        <w:spacing w:line="240" w:lineRule="auto"/>
        <w:ind w:left="0" w:right="193" w:hanging="2"/>
        <w:jc w:val="both"/>
        <w:rPr>
          <w:color w:val="000000"/>
          <w:sz w:val="22"/>
          <w:szCs w:val="22"/>
        </w:rPr>
      </w:pPr>
      <w:r>
        <w:rPr>
          <w:color w:val="000000"/>
          <w:sz w:val="22"/>
          <w:szCs w:val="22"/>
        </w:rPr>
        <w:t>OBRA EXISTENTE: Para el caso de obras existentes a empadronar y de acuerdo a las normas de la Ordenanza Fiscal, se fija en el 1,5 % (un entero, cinco décimos por ciento), la alícuota general sobre el monto de la obra.</w:t>
      </w:r>
    </w:p>
    <w:p w14:paraId="3C24BF3C" w14:textId="77777777" w:rsidR="00371AE4" w:rsidRDefault="00371AE4">
      <w:pPr>
        <w:pBdr>
          <w:top w:val="nil"/>
          <w:left w:val="nil"/>
          <w:bottom w:val="nil"/>
          <w:right w:val="nil"/>
          <w:between w:val="nil"/>
        </w:pBdr>
        <w:tabs>
          <w:tab w:val="left" w:pos="284"/>
          <w:tab w:val="left" w:pos="567"/>
        </w:tabs>
        <w:spacing w:line="240" w:lineRule="auto"/>
        <w:ind w:left="0" w:right="193" w:hanging="2"/>
        <w:jc w:val="both"/>
        <w:rPr>
          <w:color w:val="000000"/>
          <w:sz w:val="22"/>
          <w:szCs w:val="22"/>
        </w:rPr>
      </w:pPr>
    </w:p>
    <w:p w14:paraId="68C92488" w14:textId="77777777" w:rsidR="00371AE4" w:rsidRDefault="00E01438">
      <w:pPr>
        <w:numPr>
          <w:ilvl w:val="0"/>
          <w:numId w:val="22"/>
        </w:numPr>
        <w:tabs>
          <w:tab w:val="left" w:pos="284"/>
          <w:tab w:val="left" w:pos="567"/>
        </w:tabs>
        <w:ind w:left="0" w:right="193" w:hanging="2"/>
        <w:jc w:val="both"/>
        <w:rPr>
          <w:sz w:val="22"/>
          <w:szCs w:val="22"/>
        </w:rPr>
      </w:pPr>
      <w:r>
        <w:rPr>
          <w:sz w:val="22"/>
          <w:szCs w:val="22"/>
        </w:rPr>
        <w:t>Para las construcciones, incorporaciones o refacciones de monumentos, bóvedas, panteones, ornamentos, etc., se fija una tasa del 1,5 % (un entero cinco décimas por ciento) sobre el monto de la obra determinada de la misma forma que el inciso anterior.</w:t>
      </w:r>
    </w:p>
    <w:p w14:paraId="078B570B" w14:textId="77777777" w:rsidR="00371AE4" w:rsidRDefault="00371AE4">
      <w:pPr>
        <w:tabs>
          <w:tab w:val="left" w:pos="284"/>
          <w:tab w:val="left" w:pos="567"/>
        </w:tabs>
        <w:ind w:left="0" w:right="193" w:hanging="2"/>
        <w:jc w:val="both"/>
        <w:rPr>
          <w:sz w:val="22"/>
          <w:szCs w:val="22"/>
        </w:rPr>
      </w:pPr>
    </w:p>
    <w:p w14:paraId="0796E81D" w14:textId="77777777" w:rsidR="00371AE4" w:rsidRDefault="00E01438">
      <w:pPr>
        <w:numPr>
          <w:ilvl w:val="0"/>
          <w:numId w:val="22"/>
        </w:numPr>
        <w:tabs>
          <w:tab w:val="left" w:pos="284"/>
          <w:tab w:val="left" w:pos="567"/>
        </w:tabs>
        <w:ind w:left="0" w:right="193" w:hanging="2"/>
        <w:jc w:val="both"/>
        <w:rPr>
          <w:sz w:val="22"/>
          <w:szCs w:val="22"/>
        </w:rPr>
      </w:pPr>
      <w:r>
        <w:rPr>
          <w:sz w:val="22"/>
          <w:szCs w:val="22"/>
        </w:rPr>
        <w:t>Por demoliciones de superficies de edificación cubiertas o semicubiertas, 0,3% (cero entero tres décimos por ciento) del monto de la obra que resulte de conformidad con lo establecido en Ordenanza Fiscal.</w:t>
      </w:r>
    </w:p>
    <w:p w14:paraId="43534CF8" w14:textId="77777777" w:rsidR="00371AE4" w:rsidRDefault="00E01438">
      <w:pPr>
        <w:pBdr>
          <w:top w:val="nil"/>
          <w:left w:val="nil"/>
          <w:bottom w:val="nil"/>
          <w:right w:val="nil"/>
          <w:between w:val="nil"/>
        </w:pBdr>
        <w:tabs>
          <w:tab w:val="left" w:pos="284"/>
          <w:tab w:val="left" w:pos="567"/>
        </w:tabs>
        <w:spacing w:line="240" w:lineRule="auto"/>
        <w:ind w:left="0" w:right="193" w:hanging="2"/>
        <w:jc w:val="both"/>
        <w:rPr>
          <w:color w:val="000000"/>
          <w:sz w:val="22"/>
          <w:szCs w:val="22"/>
        </w:rPr>
      </w:pPr>
      <w:r>
        <w:rPr>
          <w:color w:val="000000"/>
          <w:sz w:val="22"/>
          <w:szCs w:val="22"/>
        </w:rPr>
        <w:lastRenderedPageBreak/>
        <w:t xml:space="preserve">Para demoliciones de muros y obras existentes de cualquier tipo, 0,3% (cero enteros tres </w:t>
      </w:r>
      <w:r>
        <w:rPr>
          <w:sz w:val="22"/>
          <w:szCs w:val="22"/>
        </w:rPr>
        <w:t>décimos</w:t>
      </w:r>
      <w:r>
        <w:rPr>
          <w:color w:val="000000"/>
          <w:sz w:val="22"/>
          <w:szCs w:val="22"/>
        </w:rPr>
        <w:t xml:space="preserve"> por ciento) del cómputo y presupuesto visado por el Colegio profesional correspondiente y aprobado por la oficina técnica municipal.</w:t>
      </w:r>
    </w:p>
    <w:p w14:paraId="76A9D881" w14:textId="77777777" w:rsidR="00371AE4" w:rsidRDefault="00371AE4">
      <w:pPr>
        <w:tabs>
          <w:tab w:val="left" w:pos="284"/>
          <w:tab w:val="left" w:pos="567"/>
        </w:tabs>
        <w:ind w:left="0" w:right="193" w:hanging="2"/>
        <w:jc w:val="center"/>
        <w:rPr>
          <w:b/>
          <w:sz w:val="22"/>
          <w:szCs w:val="22"/>
          <w:u w:val="single"/>
        </w:rPr>
      </w:pPr>
      <w:bookmarkStart w:id="143" w:name="_heading=h.320vgez" w:colFirst="0" w:colLast="0"/>
      <w:bookmarkEnd w:id="143"/>
    </w:p>
    <w:p w14:paraId="6CE3C4AC" w14:textId="77777777" w:rsidR="00371AE4" w:rsidRDefault="00E01438">
      <w:pPr>
        <w:tabs>
          <w:tab w:val="left" w:pos="284"/>
          <w:tab w:val="left" w:pos="567"/>
        </w:tabs>
        <w:ind w:left="0" w:right="193" w:hanging="2"/>
        <w:jc w:val="center"/>
        <w:rPr>
          <w:sz w:val="22"/>
          <w:szCs w:val="22"/>
          <w:u w:val="single"/>
        </w:rPr>
      </w:pPr>
      <w:bookmarkStart w:id="144" w:name="_heading=h.dueodkhalk25" w:colFirst="0" w:colLast="0"/>
      <w:bookmarkEnd w:id="144"/>
      <w:r>
        <w:rPr>
          <w:b/>
          <w:sz w:val="22"/>
          <w:szCs w:val="22"/>
          <w:u w:val="single"/>
        </w:rPr>
        <w:t>CAPÍTULO IX: DERECHO DE USO DE PLAYAS Y RIBERAS</w:t>
      </w:r>
    </w:p>
    <w:p w14:paraId="78FCE567" w14:textId="77777777" w:rsidR="00371AE4" w:rsidRDefault="00371AE4">
      <w:pPr>
        <w:tabs>
          <w:tab w:val="left" w:pos="284"/>
          <w:tab w:val="left" w:pos="567"/>
        </w:tabs>
        <w:ind w:left="0" w:right="193" w:hanging="2"/>
        <w:jc w:val="both"/>
        <w:rPr>
          <w:sz w:val="22"/>
          <w:szCs w:val="22"/>
        </w:rPr>
      </w:pPr>
    </w:p>
    <w:p w14:paraId="18F9A86A" w14:textId="77777777" w:rsidR="00371AE4" w:rsidRDefault="00E01438">
      <w:pPr>
        <w:pBdr>
          <w:top w:val="nil"/>
          <w:left w:val="nil"/>
          <w:bottom w:val="nil"/>
          <w:right w:val="nil"/>
          <w:between w:val="nil"/>
        </w:pBdr>
        <w:tabs>
          <w:tab w:val="left" w:pos="284"/>
          <w:tab w:val="left" w:pos="567"/>
        </w:tabs>
        <w:spacing w:line="240" w:lineRule="auto"/>
        <w:ind w:left="0" w:right="193" w:hanging="2"/>
        <w:jc w:val="both"/>
        <w:rPr>
          <w:color w:val="000000"/>
          <w:sz w:val="22"/>
          <w:szCs w:val="22"/>
        </w:rPr>
      </w:pPr>
      <w:r>
        <w:rPr>
          <w:b/>
          <w:color w:val="000000"/>
          <w:sz w:val="22"/>
          <w:szCs w:val="22"/>
        </w:rPr>
        <w:t>ARTÍCULO 15.-</w:t>
      </w:r>
      <w:r>
        <w:rPr>
          <w:color w:val="000000"/>
          <w:sz w:val="22"/>
          <w:szCs w:val="22"/>
        </w:rPr>
        <w:t xml:space="preserve"> El derecho de uso de Playas y Riberas </w:t>
      </w:r>
      <w:r>
        <w:rPr>
          <w:sz w:val="22"/>
          <w:szCs w:val="22"/>
        </w:rPr>
        <w:t>quedará</w:t>
      </w:r>
      <w:r>
        <w:rPr>
          <w:color w:val="000000"/>
          <w:sz w:val="22"/>
          <w:szCs w:val="22"/>
        </w:rPr>
        <w:t xml:space="preserve"> establecido por las correspondientes licitaciones que para su explotación o concesión llame el Departamento Ejecutivo, quien en cada caso </w:t>
      </w:r>
      <w:r>
        <w:rPr>
          <w:sz w:val="22"/>
          <w:szCs w:val="22"/>
        </w:rPr>
        <w:t>reglamentará</w:t>
      </w:r>
      <w:r>
        <w:rPr>
          <w:color w:val="000000"/>
          <w:sz w:val="22"/>
          <w:szCs w:val="22"/>
        </w:rPr>
        <w:t xml:space="preserve"> las condiciones y normas licitatorias. </w:t>
      </w:r>
    </w:p>
    <w:p w14:paraId="3CBEB80F" w14:textId="77777777" w:rsidR="00371AE4" w:rsidRDefault="00371AE4">
      <w:pPr>
        <w:tabs>
          <w:tab w:val="left" w:pos="284"/>
          <w:tab w:val="left" w:pos="567"/>
        </w:tabs>
        <w:ind w:left="0" w:right="193" w:hanging="2"/>
        <w:jc w:val="both"/>
        <w:rPr>
          <w:sz w:val="22"/>
          <w:szCs w:val="22"/>
        </w:rPr>
      </w:pPr>
    </w:p>
    <w:p w14:paraId="7BA7F136" w14:textId="77777777" w:rsidR="00371AE4" w:rsidRDefault="00E01438">
      <w:pPr>
        <w:tabs>
          <w:tab w:val="left" w:pos="284"/>
          <w:tab w:val="left" w:pos="567"/>
          <w:tab w:val="center" w:pos="4252"/>
        </w:tabs>
        <w:ind w:left="0" w:hanging="2"/>
        <w:jc w:val="center"/>
        <w:rPr>
          <w:sz w:val="22"/>
          <w:szCs w:val="22"/>
          <w:u w:val="single"/>
        </w:rPr>
      </w:pPr>
      <w:r>
        <w:rPr>
          <w:b/>
          <w:sz w:val="22"/>
          <w:szCs w:val="22"/>
          <w:u w:val="single"/>
        </w:rPr>
        <w:t>CAPITULO X: DERECHOS DE OCUPACIÓN DE ESPACIOS PÚBLICOS</w:t>
      </w:r>
    </w:p>
    <w:p w14:paraId="74DD95AE" w14:textId="77777777" w:rsidR="00371AE4" w:rsidRDefault="00371AE4">
      <w:pPr>
        <w:tabs>
          <w:tab w:val="left" w:pos="284"/>
          <w:tab w:val="left" w:pos="567"/>
          <w:tab w:val="center" w:pos="4252"/>
        </w:tabs>
        <w:ind w:left="0" w:hanging="2"/>
        <w:jc w:val="both"/>
        <w:rPr>
          <w:sz w:val="22"/>
          <w:szCs w:val="22"/>
        </w:rPr>
      </w:pPr>
    </w:p>
    <w:p w14:paraId="73C43828" w14:textId="77777777" w:rsidR="00371AE4" w:rsidRDefault="00E01438">
      <w:pPr>
        <w:tabs>
          <w:tab w:val="left" w:pos="284"/>
          <w:tab w:val="left" w:pos="567"/>
          <w:tab w:val="center" w:pos="4252"/>
        </w:tabs>
        <w:ind w:left="0" w:hanging="2"/>
        <w:jc w:val="both"/>
        <w:rPr>
          <w:sz w:val="22"/>
          <w:szCs w:val="22"/>
        </w:rPr>
      </w:pPr>
      <w:r>
        <w:rPr>
          <w:b/>
          <w:sz w:val="22"/>
          <w:szCs w:val="22"/>
        </w:rPr>
        <w:t>ARTÍCULO 16</w:t>
      </w:r>
      <w:r>
        <w:rPr>
          <w:sz w:val="22"/>
          <w:szCs w:val="22"/>
        </w:rPr>
        <w:t>: Por los derechos de ocupación o uso de la Vía Pública, se abonarán los valores que a continuación se detallan:</w:t>
      </w:r>
    </w:p>
    <w:tbl>
      <w:tblPr>
        <w:tblStyle w:val="af0"/>
        <w:tblW w:w="8940" w:type="dxa"/>
        <w:tblInd w:w="-142" w:type="dxa"/>
        <w:tblLayout w:type="fixed"/>
        <w:tblLook w:val="0000" w:firstRow="0" w:lastRow="0" w:firstColumn="0" w:lastColumn="0" w:noHBand="0" w:noVBand="0"/>
      </w:tblPr>
      <w:tblGrid>
        <w:gridCol w:w="7995"/>
        <w:gridCol w:w="945"/>
      </w:tblGrid>
      <w:tr w:rsidR="00371AE4" w14:paraId="20840593" w14:textId="77777777">
        <w:trPr>
          <w:trHeight w:val="523"/>
        </w:trPr>
        <w:tc>
          <w:tcPr>
            <w:tcW w:w="7995" w:type="dxa"/>
            <w:vAlign w:val="center"/>
          </w:tcPr>
          <w:p w14:paraId="49AB51CA" w14:textId="77777777" w:rsidR="00371AE4" w:rsidRDefault="00E01438">
            <w:pPr>
              <w:tabs>
                <w:tab w:val="left" w:pos="284"/>
                <w:tab w:val="left" w:pos="567"/>
              </w:tabs>
              <w:ind w:left="0" w:hanging="2"/>
              <w:jc w:val="both"/>
              <w:rPr>
                <w:sz w:val="22"/>
                <w:szCs w:val="22"/>
              </w:rPr>
            </w:pPr>
            <w:r>
              <w:rPr>
                <w:sz w:val="22"/>
                <w:szCs w:val="22"/>
              </w:rPr>
              <w:t>a.1) Por cada toldo de hasta 10 metros lineales, por año…………………………………….</w:t>
            </w:r>
          </w:p>
        </w:tc>
        <w:tc>
          <w:tcPr>
            <w:tcW w:w="945" w:type="dxa"/>
            <w:vAlign w:val="center"/>
          </w:tcPr>
          <w:p w14:paraId="4C6D8494"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70B8E898" w14:textId="77777777">
        <w:trPr>
          <w:trHeight w:val="559"/>
        </w:trPr>
        <w:tc>
          <w:tcPr>
            <w:tcW w:w="7995" w:type="dxa"/>
            <w:vAlign w:val="center"/>
          </w:tcPr>
          <w:p w14:paraId="03D689C9" w14:textId="77777777" w:rsidR="00371AE4" w:rsidRDefault="00E01438">
            <w:pPr>
              <w:tabs>
                <w:tab w:val="left" w:pos="284"/>
                <w:tab w:val="left" w:pos="567"/>
              </w:tabs>
              <w:ind w:left="0" w:hanging="2"/>
              <w:jc w:val="both"/>
              <w:rPr>
                <w:sz w:val="22"/>
                <w:szCs w:val="22"/>
              </w:rPr>
            </w:pPr>
            <w:r>
              <w:rPr>
                <w:sz w:val="22"/>
                <w:szCs w:val="22"/>
              </w:rPr>
              <w:t>a.2) Por cada toldo que supere los 10 metros lineales, por cada metro excedente y por año……………………………………………………………………………………………</w:t>
            </w:r>
          </w:p>
        </w:tc>
        <w:tc>
          <w:tcPr>
            <w:tcW w:w="945" w:type="dxa"/>
            <w:vAlign w:val="center"/>
          </w:tcPr>
          <w:p w14:paraId="58708C08"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42735EED" w14:textId="77777777">
        <w:trPr>
          <w:trHeight w:val="553"/>
        </w:trPr>
        <w:tc>
          <w:tcPr>
            <w:tcW w:w="7995" w:type="dxa"/>
            <w:vAlign w:val="center"/>
          </w:tcPr>
          <w:p w14:paraId="00BFF952" w14:textId="77777777" w:rsidR="00371AE4" w:rsidRDefault="00E01438">
            <w:pPr>
              <w:tabs>
                <w:tab w:val="left" w:pos="284"/>
                <w:tab w:val="left" w:pos="567"/>
              </w:tabs>
              <w:ind w:left="0" w:hanging="2"/>
              <w:jc w:val="both"/>
              <w:rPr>
                <w:sz w:val="22"/>
                <w:szCs w:val="22"/>
              </w:rPr>
            </w:pPr>
            <w:r>
              <w:rPr>
                <w:sz w:val="22"/>
                <w:szCs w:val="22"/>
              </w:rPr>
              <w:t>b1) Permiso para colocar mesas al frente de los negocios por metro lineal que acupe el mismo………………………………………………………………………………………...</w:t>
            </w:r>
          </w:p>
        </w:tc>
        <w:tc>
          <w:tcPr>
            <w:tcW w:w="945" w:type="dxa"/>
            <w:vAlign w:val="center"/>
          </w:tcPr>
          <w:p w14:paraId="5FCC7A0E"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7C23BBDB" w14:textId="77777777">
        <w:trPr>
          <w:trHeight w:val="419"/>
        </w:trPr>
        <w:tc>
          <w:tcPr>
            <w:tcW w:w="7995" w:type="dxa"/>
            <w:vAlign w:val="center"/>
          </w:tcPr>
          <w:p w14:paraId="5F0D885B" w14:textId="77777777" w:rsidR="00371AE4" w:rsidRDefault="00E01438">
            <w:pPr>
              <w:tabs>
                <w:tab w:val="left" w:pos="284"/>
                <w:tab w:val="left" w:pos="567"/>
              </w:tabs>
              <w:ind w:left="0" w:hanging="2"/>
              <w:jc w:val="both"/>
              <w:rPr>
                <w:sz w:val="22"/>
                <w:szCs w:val="22"/>
              </w:rPr>
            </w:pPr>
            <w:r>
              <w:rPr>
                <w:sz w:val="22"/>
                <w:szCs w:val="22"/>
              </w:rPr>
              <w:t>b2) Permiso para colocar mesas en plazas, calzadas o lugares públicos por mesa…………..</w:t>
            </w:r>
          </w:p>
        </w:tc>
        <w:tc>
          <w:tcPr>
            <w:tcW w:w="945" w:type="dxa"/>
            <w:vAlign w:val="center"/>
          </w:tcPr>
          <w:p w14:paraId="2534F83B"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1677A58C" w14:textId="77777777">
        <w:trPr>
          <w:trHeight w:val="553"/>
        </w:trPr>
        <w:tc>
          <w:tcPr>
            <w:tcW w:w="7995" w:type="dxa"/>
            <w:vAlign w:val="center"/>
          </w:tcPr>
          <w:p w14:paraId="01EACB41" w14:textId="6D1113AF" w:rsidR="00371AE4" w:rsidRDefault="00E01438">
            <w:pPr>
              <w:tabs>
                <w:tab w:val="left" w:pos="284"/>
                <w:tab w:val="left" w:pos="567"/>
              </w:tabs>
              <w:ind w:left="0" w:hanging="2"/>
              <w:jc w:val="both"/>
              <w:rPr>
                <w:sz w:val="22"/>
                <w:szCs w:val="22"/>
              </w:rPr>
            </w:pPr>
            <w:r>
              <w:rPr>
                <w:sz w:val="22"/>
                <w:szCs w:val="22"/>
              </w:rPr>
              <w:t>c) Por colocación de escaparates, exhibidores, artefactos etc., en las aceras, cada uno, por año………</w:t>
            </w:r>
            <w:r w:rsidR="00F844DE">
              <w:rPr>
                <w:sz w:val="22"/>
                <w:szCs w:val="22"/>
              </w:rPr>
              <w:t>…………………………………………………………………………………</w:t>
            </w:r>
          </w:p>
        </w:tc>
        <w:tc>
          <w:tcPr>
            <w:tcW w:w="945" w:type="dxa"/>
            <w:vAlign w:val="center"/>
          </w:tcPr>
          <w:p w14:paraId="2784387C"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6DC8083C" w14:textId="77777777">
        <w:trPr>
          <w:trHeight w:val="240"/>
        </w:trPr>
        <w:tc>
          <w:tcPr>
            <w:tcW w:w="7995" w:type="dxa"/>
            <w:vAlign w:val="center"/>
          </w:tcPr>
          <w:p w14:paraId="0716B4B2" w14:textId="77777777" w:rsidR="00371AE4" w:rsidRDefault="00E01438">
            <w:pPr>
              <w:tabs>
                <w:tab w:val="left" w:pos="284"/>
                <w:tab w:val="left" w:pos="567"/>
              </w:tabs>
              <w:ind w:left="0" w:hanging="2"/>
              <w:jc w:val="both"/>
              <w:rPr>
                <w:sz w:val="22"/>
                <w:szCs w:val="22"/>
              </w:rPr>
            </w:pPr>
            <w:r>
              <w:rPr>
                <w:sz w:val="22"/>
                <w:szCs w:val="22"/>
              </w:rPr>
              <w:t>d) Por cada surtidor de combustibles instalado en la vía pública, por año………………….</w:t>
            </w:r>
          </w:p>
        </w:tc>
        <w:tc>
          <w:tcPr>
            <w:tcW w:w="945" w:type="dxa"/>
            <w:vAlign w:val="center"/>
          </w:tcPr>
          <w:p w14:paraId="0D1EB30F" w14:textId="77777777" w:rsidR="00371AE4" w:rsidRDefault="00E01438">
            <w:pPr>
              <w:tabs>
                <w:tab w:val="left" w:pos="284"/>
                <w:tab w:val="left" w:pos="567"/>
              </w:tabs>
              <w:ind w:left="0" w:hanging="2"/>
              <w:jc w:val="both"/>
              <w:rPr>
                <w:sz w:val="22"/>
                <w:szCs w:val="22"/>
              </w:rPr>
            </w:pPr>
            <w:r>
              <w:rPr>
                <w:sz w:val="22"/>
                <w:szCs w:val="22"/>
              </w:rPr>
              <w:t xml:space="preserve"> $ 00,00</w:t>
            </w:r>
          </w:p>
        </w:tc>
      </w:tr>
      <w:tr w:rsidR="00371AE4" w14:paraId="469FFBD4" w14:textId="77777777">
        <w:trPr>
          <w:trHeight w:val="240"/>
        </w:trPr>
        <w:tc>
          <w:tcPr>
            <w:tcW w:w="7995" w:type="dxa"/>
            <w:vAlign w:val="center"/>
          </w:tcPr>
          <w:p w14:paraId="2DF0D212" w14:textId="77777777" w:rsidR="00371AE4" w:rsidRDefault="00E01438">
            <w:pPr>
              <w:tabs>
                <w:tab w:val="left" w:pos="284"/>
                <w:tab w:val="left" w:pos="567"/>
              </w:tabs>
              <w:ind w:left="0" w:hanging="2"/>
              <w:jc w:val="both"/>
              <w:rPr>
                <w:sz w:val="22"/>
                <w:szCs w:val="22"/>
              </w:rPr>
            </w:pPr>
            <w:r>
              <w:rPr>
                <w:sz w:val="22"/>
                <w:szCs w:val="22"/>
              </w:rPr>
              <w:t>e) Por cada kiosco, por año………………………………………………………………….</w:t>
            </w:r>
          </w:p>
        </w:tc>
        <w:tc>
          <w:tcPr>
            <w:tcW w:w="945" w:type="dxa"/>
            <w:vAlign w:val="center"/>
          </w:tcPr>
          <w:p w14:paraId="0AB7C227" w14:textId="77777777" w:rsidR="00371AE4" w:rsidRDefault="00E01438">
            <w:pPr>
              <w:tabs>
                <w:tab w:val="left" w:pos="284"/>
                <w:tab w:val="left" w:pos="567"/>
              </w:tabs>
              <w:ind w:left="0" w:hanging="2"/>
              <w:jc w:val="both"/>
              <w:rPr>
                <w:sz w:val="22"/>
                <w:szCs w:val="22"/>
              </w:rPr>
            </w:pPr>
            <w:r>
              <w:rPr>
                <w:sz w:val="22"/>
                <w:szCs w:val="22"/>
              </w:rPr>
              <w:t xml:space="preserve"> $ 00,00</w:t>
            </w:r>
          </w:p>
        </w:tc>
      </w:tr>
      <w:tr w:rsidR="00371AE4" w14:paraId="6EA83543" w14:textId="77777777">
        <w:trPr>
          <w:trHeight w:val="469"/>
        </w:trPr>
        <w:tc>
          <w:tcPr>
            <w:tcW w:w="7995" w:type="dxa"/>
            <w:vAlign w:val="center"/>
          </w:tcPr>
          <w:p w14:paraId="028CCD8F" w14:textId="77777777" w:rsidR="00371AE4" w:rsidRDefault="00E01438">
            <w:pPr>
              <w:tabs>
                <w:tab w:val="left" w:pos="284"/>
                <w:tab w:val="left" w:pos="567"/>
              </w:tabs>
              <w:ind w:left="0" w:hanging="2"/>
              <w:jc w:val="both"/>
              <w:rPr>
                <w:sz w:val="22"/>
                <w:szCs w:val="22"/>
              </w:rPr>
            </w:pPr>
            <w:r>
              <w:rPr>
                <w:sz w:val="22"/>
                <w:szCs w:val="22"/>
              </w:rPr>
              <w:t>f) Por permisos para instalación en la vía pública, de puestos, cualquiera fuera su objetivo, por mes o fracción…………………………………………………………………………</w:t>
            </w:r>
          </w:p>
        </w:tc>
        <w:tc>
          <w:tcPr>
            <w:tcW w:w="945" w:type="dxa"/>
            <w:vAlign w:val="center"/>
          </w:tcPr>
          <w:p w14:paraId="6EB69CBF"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43982D6E" w14:textId="77777777">
        <w:trPr>
          <w:trHeight w:val="701"/>
        </w:trPr>
        <w:tc>
          <w:tcPr>
            <w:tcW w:w="7995" w:type="dxa"/>
            <w:vAlign w:val="center"/>
          </w:tcPr>
          <w:p w14:paraId="46102F12" w14:textId="77777777" w:rsidR="00371AE4" w:rsidRDefault="00E01438">
            <w:pPr>
              <w:tabs>
                <w:tab w:val="left" w:pos="284"/>
                <w:tab w:val="left" w:pos="567"/>
              </w:tabs>
              <w:ind w:left="0" w:hanging="2"/>
              <w:jc w:val="both"/>
              <w:rPr>
                <w:sz w:val="22"/>
                <w:szCs w:val="22"/>
              </w:rPr>
            </w:pPr>
            <w:r>
              <w:rPr>
                <w:sz w:val="22"/>
                <w:szCs w:val="22"/>
              </w:rPr>
              <w:t>g) Por ocupación de la Vía Pública con materiales, escombros y/o máquinas para la construcción, cuyo permiso no podrá ser mayor de 24 horas y sin obstruir el libre tránsito, se cobrará por metro cuadrado y por día</w:t>
            </w:r>
          </w:p>
        </w:tc>
        <w:tc>
          <w:tcPr>
            <w:tcW w:w="945" w:type="dxa"/>
            <w:vAlign w:val="center"/>
          </w:tcPr>
          <w:p w14:paraId="75EA9662"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40C85364" w14:textId="77777777">
        <w:trPr>
          <w:trHeight w:val="701"/>
        </w:trPr>
        <w:tc>
          <w:tcPr>
            <w:tcW w:w="7995" w:type="dxa"/>
            <w:vAlign w:val="center"/>
          </w:tcPr>
          <w:p w14:paraId="4013AA4E" w14:textId="77777777" w:rsidR="00371AE4" w:rsidRDefault="00E01438">
            <w:pPr>
              <w:tabs>
                <w:tab w:val="left" w:pos="284"/>
                <w:tab w:val="left" w:pos="567"/>
              </w:tabs>
              <w:ind w:left="0" w:hanging="2"/>
              <w:jc w:val="both"/>
              <w:rPr>
                <w:sz w:val="22"/>
                <w:szCs w:val="22"/>
              </w:rPr>
            </w:pPr>
            <w:r>
              <w:rPr>
                <w:sz w:val="22"/>
                <w:szCs w:val="22"/>
              </w:rPr>
              <w:t>h) Por ocupación del espacio aéreo, subsuelo o superficie por empresas de Servicios Públicos o privadas, por cada 100 metros o fracción y por año</w:t>
            </w:r>
          </w:p>
        </w:tc>
        <w:tc>
          <w:tcPr>
            <w:tcW w:w="945" w:type="dxa"/>
            <w:vAlign w:val="center"/>
          </w:tcPr>
          <w:p w14:paraId="4D7947E7" w14:textId="77777777" w:rsidR="00371AE4" w:rsidRDefault="00E01438">
            <w:pPr>
              <w:tabs>
                <w:tab w:val="left" w:pos="284"/>
                <w:tab w:val="left" w:pos="984"/>
              </w:tabs>
              <w:ind w:left="0" w:right="-218" w:hanging="2"/>
              <w:jc w:val="both"/>
              <w:rPr>
                <w:sz w:val="22"/>
                <w:szCs w:val="22"/>
              </w:rPr>
            </w:pPr>
            <w:r>
              <w:rPr>
                <w:sz w:val="22"/>
                <w:szCs w:val="22"/>
              </w:rPr>
              <w:t>$ 2.070,00</w:t>
            </w:r>
          </w:p>
        </w:tc>
      </w:tr>
      <w:tr w:rsidR="00371AE4" w14:paraId="0851A668" w14:textId="77777777">
        <w:trPr>
          <w:trHeight w:val="240"/>
        </w:trPr>
        <w:tc>
          <w:tcPr>
            <w:tcW w:w="7995" w:type="dxa"/>
            <w:vAlign w:val="center"/>
          </w:tcPr>
          <w:p w14:paraId="60340170" w14:textId="77777777" w:rsidR="00371AE4" w:rsidRDefault="00E01438">
            <w:pPr>
              <w:tabs>
                <w:tab w:val="left" w:pos="284"/>
                <w:tab w:val="left" w:pos="567"/>
              </w:tabs>
              <w:ind w:left="0" w:hanging="2"/>
              <w:jc w:val="both"/>
              <w:rPr>
                <w:sz w:val="22"/>
                <w:szCs w:val="22"/>
              </w:rPr>
            </w:pPr>
            <w:r>
              <w:rPr>
                <w:sz w:val="22"/>
                <w:szCs w:val="22"/>
              </w:rPr>
              <w:t>i) Ocupación del espacio aéreo, subsuelo o superficies, cuerpos o salones</w:t>
            </w:r>
          </w:p>
        </w:tc>
        <w:tc>
          <w:tcPr>
            <w:tcW w:w="945" w:type="dxa"/>
            <w:vAlign w:val="center"/>
          </w:tcPr>
          <w:p w14:paraId="462804EC"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3867CF7B" w14:textId="77777777">
        <w:trPr>
          <w:trHeight w:val="331"/>
        </w:trPr>
        <w:tc>
          <w:tcPr>
            <w:tcW w:w="7995" w:type="dxa"/>
            <w:vAlign w:val="center"/>
          </w:tcPr>
          <w:p w14:paraId="3F69A0FF" w14:textId="77777777" w:rsidR="00371AE4" w:rsidRDefault="00E01438">
            <w:pPr>
              <w:tabs>
                <w:tab w:val="left" w:pos="284"/>
                <w:tab w:val="left" w:pos="567"/>
              </w:tabs>
              <w:ind w:left="0" w:hanging="2"/>
              <w:jc w:val="both"/>
              <w:rPr>
                <w:sz w:val="22"/>
                <w:szCs w:val="22"/>
              </w:rPr>
            </w:pPr>
            <w:r>
              <w:rPr>
                <w:sz w:val="22"/>
                <w:szCs w:val="22"/>
              </w:rPr>
              <w:t>j) Por carnet mensual para acceso a natatorios municipales</w:t>
            </w:r>
          </w:p>
        </w:tc>
        <w:tc>
          <w:tcPr>
            <w:tcW w:w="945" w:type="dxa"/>
            <w:vAlign w:val="center"/>
          </w:tcPr>
          <w:p w14:paraId="52523FD6" w14:textId="77777777" w:rsidR="00371AE4" w:rsidRDefault="00E01438" w:rsidP="00525CD9">
            <w:pPr>
              <w:tabs>
                <w:tab w:val="left" w:pos="284"/>
                <w:tab w:val="left" w:pos="567"/>
              </w:tabs>
              <w:ind w:left="0" w:hanging="2"/>
              <w:jc w:val="both"/>
              <w:rPr>
                <w:sz w:val="22"/>
                <w:szCs w:val="22"/>
              </w:rPr>
            </w:pPr>
            <w:r>
              <w:rPr>
                <w:sz w:val="22"/>
                <w:szCs w:val="22"/>
              </w:rPr>
              <w:t xml:space="preserve">$ </w:t>
            </w:r>
            <w:r w:rsidR="00525CD9">
              <w:rPr>
                <w:sz w:val="22"/>
                <w:szCs w:val="22"/>
              </w:rPr>
              <w:t>500</w:t>
            </w:r>
            <w:r>
              <w:rPr>
                <w:sz w:val="22"/>
                <w:szCs w:val="22"/>
              </w:rPr>
              <w:t>,00</w:t>
            </w:r>
          </w:p>
        </w:tc>
      </w:tr>
      <w:tr w:rsidR="00371AE4" w14:paraId="71FB6EF1" w14:textId="77777777">
        <w:trPr>
          <w:trHeight w:val="266"/>
        </w:trPr>
        <w:tc>
          <w:tcPr>
            <w:tcW w:w="7995" w:type="dxa"/>
            <w:vAlign w:val="center"/>
          </w:tcPr>
          <w:p w14:paraId="018F7A41" w14:textId="77777777" w:rsidR="00371AE4" w:rsidRDefault="00E01438">
            <w:pPr>
              <w:tabs>
                <w:tab w:val="left" w:pos="284"/>
                <w:tab w:val="left" w:pos="567"/>
              </w:tabs>
              <w:ind w:left="0" w:hanging="2"/>
              <w:jc w:val="both"/>
              <w:rPr>
                <w:sz w:val="22"/>
                <w:szCs w:val="22"/>
              </w:rPr>
            </w:pPr>
            <w:r>
              <w:rPr>
                <w:sz w:val="22"/>
                <w:szCs w:val="22"/>
              </w:rPr>
              <w:t>k) Por carnet quincenal para acceso a natatorios municipales</w:t>
            </w:r>
          </w:p>
        </w:tc>
        <w:tc>
          <w:tcPr>
            <w:tcW w:w="945" w:type="dxa"/>
            <w:vAlign w:val="center"/>
          </w:tcPr>
          <w:p w14:paraId="7851B78C" w14:textId="77777777" w:rsidR="00371AE4" w:rsidRDefault="00525CD9" w:rsidP="00525CD9">
            <w:pPr>
              <w:tabs>
                <w:tab w:val="left" w:pos="284"/>
                <w:tab w:val="left" w:pos="567"/>
              </w:tabs>
              <w:ind w:left="0" w:hanging="2"/>
              <w:jc w:val="both"/>
              <w:rPr>
                <w:sz w:val="22"/>
                <w:szCs w:val="22"/>
              </w:rPr>
            </w:pPr>
            <w:r>
              <w:rPr>
                <w:sz w:val="22"/>
                <w:szCs w:val="22"/>
              </w:rPr>
              <w:t>$ 30</w:t>
            </w:r>
            <w:r w:rsidR="00E01438">
              <w:rPr>
                <w:sz w:val="22"/>
                <w:szCs w:val="22"/>
              </w:rPr>
              <w:t>0,00</w:t>
            </w:r>
          </w:p>
        </w:tc>
      </w:tr>
      <w:tr w:rsidR="00371AE4" w14:paraId="308FD9AF" w14:textId="77777777">
        <w:trPr>
          <w:trHeight w:val="240"/>
        </w:trPr>
        <w:tc>
          <w:tcPr>
            <w:tcW w:w="7995" w:type="dxa"/>
            <w:vAlign w:val="center"/>
          </w:tcPr>
          <w:p w14:paraId="55DC0D4F" w14:textId="77777777" w:rsidR="00371AE4" w:rsidRDefault="00E01438">
            <w:pPr>
              <w:tabs>
                <w:tab w:val="left" w:pos="284"/>
                <w:tab w:val="left" w:pos="567"/>
              </w:tabs>
              <w:ind w:left="0" w:hanging="2"/>
              <w:jc w:val="both"/>
              <w:rPr>
                <w:sz w:val="22"/>
                <w:szCs w:val="22"/>
              </w:rPr>
            </w:pPr>
            <w:r>
              <w:rPr>
                <w:sz w:val="22"/>
                <w:szCs w:val="22"/>
              </w:rPr>
              <w:t>l) Por permiso diario para acceso a natatorios municipales</w:t>
            </w:r>
          </w:p>
        </w:tc>
        <w:tc>
          <w:tcPr>
            <w:tcW w:w="945" w:type="dxa"/>
            <w:vAlign w:val="center"/>
          </w:tcPr>
          <w:p w14:paraId="75F76FFB" w14:textId="77777777" w:rsidR="00371AE4" w:rsidRDefault="00E01438" w:rsidP="00525CD9">
            <w:pPr>
              <w:tabs>
                <w:tab w:val="left" w:pos="284"/>
                <w:tab w:val="left" w:pos="567"/>
              </w:tabs>
              <w:ind w:left="0" w:hanging="2"/>
              <w:jc w:val="both"/>
              <w:rPr>
                <w:sz w:val="22"/>
                <w:szCs w:val="22"/>
              </w:rPr>
            </w:pPr>
            <w:r>
              <w:rPr>
                <w:sz w:val="22"/>
                <w:szCs w:val="22"/>
              </w:rPr>
              <w:t xml:space="preserve">$ </w:t>
            </w:r>
            <w:r w:rsidR="00525CD9">
              <w:rPr>
                <w:sz w:val="22"/>
                <w:szCs w:val="22"/>
              </w:rPr>
              <w:t>2</w:t>
            </w:r>
            <w:r>
              <w:rPr>
                <w:sz w:val="22"/>
                <w:szCs w:val="22"/>
              </w:rPr>
              <w:t>0,00</w:t>
            </w:r>
          </w:p>
        </w:tc>
      </w:tr>
    </w:tbl>
    <w:p w14:paraId="199EDED3" w14:textId="77777777" w:rsidR="00371AE4" w:rsidRDefault="00E01438" w:rsidP="00525CD9">
      <w:pPr>
        <w:tabs>
          <w:tab w:val="left" w:pos="284"/>
          <w:tab w:val="left" w:pos="567"/>
          <w:tab w:val="center" w:pos="4252"/>
        </w:tabs>
        <w:ind w:leftChars="0" w:left="-142" w:firstLineChars="0" w:firstLine="0"/>
        <w:jc w:val="both"/>
        <w:rPr>
          <w:sz w:val="22"/>
          <w:szCs w:val="22"/>
        </w:rPr>
      </w:pPr>
      <w:r>
        <w:rPr>
          <w:sz w:val="22"/>
          <w:szCs w:val="22"/>
        </w:rPr>
        <w:t>m) Por ocupación de la vía pública con materiales de obra, escombros, etc. (hasta la entrada en vigencia de la Ord. 2210) sin obstruir el libre tránsito, se cobrará por m2 y por día                                                                               $ 00,00.-</w:t>
      </w:r>
    </w:p>
    <w:p w14:paraId="7ED70CBB" w14:textId="77777777" w:rsidR="00371AE4" w:rsidRDefault="00E01438" w:rsidP="00525CD9">
      <w:pPr>
        <w:tabs>
          <w:tab w:val="left" w:pos="284"/>
          <w:tab w:val="left" w:pos="567"/>
          <w:tab w:val="center" w:pos="4252"/>
        </w:tabs>
        <w:ind w:leftChars="-60" w:left="-142" w:hanging="2"/>
        <w:jc w:val="both"/>
        <w:rPr>
          <w:sz w:val="22"/>
          <w:szCs w:val="22"/>
        </w:rPr>
      </w:pPr>
      <w:r>
        <w:rPr>
          <w:sz w:val="22"/>
          <w:szCs w:val="22"/>
        </w:rPr>
        <w:t>n) Por ocupación de la vía pública con máquinas para la construcción sin obstruir el libre tránsito, se cobrará por día $ 00,00.-</w:t>
      </w:r>
    </w:p>
    <w:p w14:paraId="1B105819" w14:textId="77777777" w:rsidR="00371AE4" w:rsidRDefault="00371AE4">
      <w:pPr>
        <w:tabs>
          <w:tab w:val="left" w:pos="284"/>
          <w:tab w:val="left" w:pos="567"/>
        </w:tabs>
        <w:ind w:left="0" w:right="193" w:hanging="2"/>
        <w:jc w:val="both"/>
        <w:rPr>
          <w:sz w:val="22"/>
          <w:szCs w:val="22"/>
        </w:rPr>
      </w:pPr>
    </w:p>
    <w:p w14:paraId="5D107BCA" w14:textId="77777777" w:rsidR="00371AE4" w:rsidRDefault="00E01438">
      <w:pPr>
        <w:tabs>
          <w:tab w:val="left" w:pos="284"/>
          <w:tab w:val="left" w:pos="567"/>
          <w:tab w:val="center" w:pos="4252"/>
        </w:tabs>
        <w:ind w:left="0" w:hanging="2"/>
        <w:jc w:val="center"/>
        <w:rPr>
          <w:sz w:val="22"/>
          <w:szCs w:val="22"/>
          <w:u w:val="single"/>
        </w:rPr>
      </w:pPr>
      <w:r>
        <w:rPr>
          <w:b/>
          <w:sz w:val="22"/>
          <w:szCs w:val="22"/>
          <w:u w:val="single"/>
        </w:rPr>
        <w:t>CAPÍTULO XI: DERECHOS DE EXPLOTACIÓN CANTERAS DE ARENA, CASCAJO, PEDREGULLO, ARCILLA Y DEMÁS MINERALES</w:t>
      </w:r>
    </w:p>
    <w:p w14:paraId="5C69E3E0" w14:textId="77777777" w:rsidR="00371AE4" w:rsidRDefault="00371AE4">
      <w:pPr>
        <w:tabs>
          <w:tab w:val="left" w:pos="284"/>
          <w:tab w:val="left" w:pos="567"/>
          <w:tab w:val="center" w:pos="4252"/>
        </w:tabs>
        <w:ind w:left="0" w:hanging="2"/>
        <w:jc w:val="both"/>
        <w:rPr>
          <w:sz w:val="22"/>
          <w:szCs w:val="22"/>
        </w:rPr>
      </w:pPr>
    </w:p>
    <w:p w14:paraId="6557ED00" w14:textId="77777777" w:rsidR="00371AE4" w:rsidRDefault="00E01438">
      <w:pPr>
        <w:tabs>
          <w:tab w:val="left" w:pos="284"/>
          <w:tab w:val="left" w:pos="567"/>
          <w:tab w:val="center" w:pos="4252"/>
        </w:tabs>
        <w:ind w:left="0" w:hanging="2"/>
        <w:jc w:val="both"/>
        <w:rPr>
          <w:sz w:val="22"/>
          <w:szCs w:val="22"/>
        </w:rPr>
      </w:pPr>
      <w:r>
        <w:rPr>
          <w:b/>
          <w:sz w:val="22"/>
          <w:szCs w:val="22"/>
        </w:rPr>
        <w:lastRenderedPageBreak/>
        <w:t xml:space="preserve">ARTÍCULO 17: </w:t>
      </w:r>
      <w:r>
        <w:rPr>
          <w:sz w:val="22"/>
          <w:szCs w:val="22"/>
        </w:rPr>
        <w:t xml:space="preserve">Por extracción de arena, canto rodado, cascajo, pedregullo, arcilla y demás minerales, se cobrará de acuerdo a lo prescripto en la Ordenanza Fiscal se establecen los siguientes valores: </w:t>
      </w:r>
    </w:p>
    <w:p w14:paraId="792C1707" w14:textId="77777777" w:rsidR="00371AE4" w:rsidRDefault="00371AE4">
      <w:pPr>
        <w:tabs>
          <w:tab w:val="left" w:pos="284"/>
          <w:tab w:val="left" w:pos="567"/>
          <w:tab w:val="center" w:pos="4252"/>
        </w:tabs>
        <w:ind w:left="0" w:hanging="2"/>
        <w:jc w:val="both"/>
        <w:rPr>
          <w:sz w:val="22"/>
          <w:szCs w:val="22"/>
        </w:rPr>
      </w:pPr>
    </w:p>
    <w:tbl>
      <w:tblPr>
        <w:tblStyle w:val="af1"/>
        <w:tblW w:w="8947" w:type="dxa"/>
        <w:tblInd w:w="-15" w:type="dxa"/>
        <w:tblLayout w:type="fixed"/>
        <w:tblLook w:val="0000" w:firstRow="0" w:lastRow="0" w:firstColumn="0" w:lastColumn="0" w:noHBand="0" w:noVBand="0"/>
      </w:tblPr>
      <w:tblGrid>
        <w:gridCol w:w="7756"/>
        <w:gridCol w:w="1191"/>
      </w:tblGrid>
      <w:tr w:rsidR="00371AE4" w14:paraId="7DF4239A" w14:textId="77777777">
        <w:trPr>
          <w:trHeight w:val="259"/>
        </w:trPr>
        <w:tc>
          <w:tcPr>
            <w:tcW w:w="7756" w:type="dxa"/>
          </w:tcPr>
          <w:p w14:paraId="2B7C5551" w14:textId="77777777" w:rsidR="00371AE4" w:rsidRDefault="00E01438">
            <w:pPr>
              <w:numPr>
                <w:ilvl w:val="0"/>
                <w:numId w:val="42"/>
              </w:numPr>
              <w:tabs>
                <w:tab w:val="left" w:pos="0"/>
                <w:tab w:val="left" w:pos="284"/>
                <w:tab w:val="left" w:pos="372"/>
                <w:tab w:val="left" w:pos="567"/>
              </w:tabs>
              <w:ind w:left="0" w:hanging="2"/>
              <w:jc w:val="both"/>
              <w:rPr>
                <w:sz w:val="22"/>
                <w:szCs w:val="22"/>
              </w:rPr>
            </w:pPr>
            <w:r>
              <w:rPr>
                <w:sz w:val="22"/>
                <w:szCs w:val="22"/>
              </w:rPr>
              <w:t>Por extracción de arena de cualquier tipo, el metro cúbico</w:t>
            </w:r>
          </w:p>
        </w:tc>
        <w:tc>
          <w:tcPr>
            <w:tcW w:w="1191" w:type="dxa"/>
          </w:tcPr>
          <w:p w14:paraId="5BE1BBF2" w14:textId="77777777" w:rsidR="00371AE4" w:rsidRDefault="00E01438">
            <w:pPr>
              <w:tabs>
                <w:tab w:val="left" w:pos="284"/>
                <w:tab w:val="left" w:pos="567"/>
              </w:tabs>
              <w:ind w:left="0" w:hanging="2"/>
              <w:jc w:val="both"/>
              <w:rPr>
                <w:sz w:val="22"/>
                <w:szCs w:val="22"/>
              </w:rPr>
            </w:pPr>
            <w:r>
              <w:rPr>
                <w:sz w:val="22"/>
                <w:szCs w:val="22"/>
              </w:rPr>
              <w:t>$ 122,00</w:t>
            </w:r>
          </w:p>
        </w:tc>
      </w:tr>
      <w:tr w:rsidR="00371AE4" w14:paraId="72E9B115" w14:textId="77777777">
        <w:trPr>
          <w:trHeight w:val="311"/>
        </w:trPr>
        <w:tc>
          <w:tcPr>
            <w:tcW w:w="7756" w:type="dxa"/>
          </w:tcPr>
          <w:p w14:paraId="1A06D258" w14:textId="77777777" w:rsidR="00371AE4" w:rsidRDefault="00E01438">
            <w:pPr>
              <w:numPr>
                <w:ilvl w:val="0"/>
                <w:numId w:val="42"/>
              </w:numPr>
              <w:tabs>
                <w:tab w:val="left" w:pos="284"/>
                <w:tab w:val="left" w:pos="372"/>
                <w:tab w:val="left" w:pos="567"/>
              </w:tabs>
              <w:ind w:left="0" w:hanging="2"/>
              <w:jc w:val="both"/>
              <w:rPr>
                <w:sz w:val="22"/>
                <w:szCs w:val="22"/>
              </w:rPr>
            </w:pPr>
            <w:r>
              <w:rPr>
                <w:sz w:val="22"/>
                <w:szCs w:val="22"/>
              </w:rPr>
              <w:t>Por extracción de arcilla roja o blanca, la tonelada</w:t>
            </w:r>
          </w:p>
        </w:tc>
        <w:tc>
          <w:tcPr>
            <w:tcW w:w="1191" w:type="dxa"/>
          </w:tcPr>
          <w:p w14:paraId="12C03624" w14:textId="77777777" w:rsidR="00371AE4" w:rsidRDefault="00E01438">
            <w:pPr>
              <w:tabs>
                <w:tab w:val="left" w:pos="284"/>
                <w:tab w:val="left" w:pos="567"/>
              </w:tabs>
              <w:ind w:left="0" w:hanging="2"/>
              <w:jc w:val="both"/>
              <w:rPr>
                <w:sz w:val="22"/>
                <w:szCs w:val="22"/>
              </w:rPr>
            </w:pPr>
            <w:r>
              <w:rPr>
                <w:sz w:val="22"/>
                <w:szCs w:val="22"/>
              </w:rPr>
              <w:t>$ 53,00</w:t>
            </w:r>
          </w:p>
        </w:tc>
      </w:tr>
      <w:tr w:rsidR="00371AE4" w14:paraId="59A6BD71" w14:textId="77777777">
        <w:trPr>
          <w:trHeight w:val="370"/>
        </w:trPr>
        <w:tc>
          <w:tcPr>
            <w:tcW w:w="7756" w:type="dxa"/>
          </w:tcPr>
          <w:p w14:paraId="0A3B60B4" w14:textId="77777777" w:rsidR="00371AE4" w:rsidRDefault="00E01438">
            <w:pPr>
              <w:tabs>
                <w:tab w:val="left" w:pos="284"/>
                <w:tab w:val="left" w:pos="372"/>
                <w:tab w:val="left" w:pos="567"/>
              </w:tabs>
              <w:ind w:left="0" w:hanging="2"/>
              <w:jc w:val="both"/>
              <w:rPr>
                <w:sz w:val="22"/>
                <w:szCs w:val="22"/>
              </w:rPr>
            </w:pPr>
            <w:r>
              <w:rPr>
                <w:sz w:val="22"/>
                <w:szCs w:val="22"/>
              </w:rPr>
              <w:t>c)  Por extracción de canto rodado, conchilla, cascajo, pedregullo y cualquier otro tipo de mineral, el metro cúbico</w:t>
            </w:r>
          </w:p>
        </w:tc>
        <w:tc>
          <w:tcPr>
            <w:tcW w:w="1191" w:type="dxa"/>
          </w:tcPr>
          <w:p w14:paraId="22F9866D" w14:textId="77777777" w:rsidR="00371AE4" w:rsidRDefault="00E01438">
            <w:pPr>
              <w:tabs>
                <w:tab w:val="left" w:pos="284"/>
                <w:tab w:val="left" w:pos="567"/>
              </w:tabs>
              <w:ind w:left="0" w:hanging="2"/>
              <w:jc w:val="both"/>
              <w:rPr>
                <w:sz w:val="22"/>
                <w:szCs w:val="22"/>
              </w:rPr>
            </w:pPr>
            <w:r>
              <w:rPr>
                <w:sz w:val="22"/>
                <w:szCs w:val="22"/>
              </w:rPr>
              <w:t>$ 122,00</w:t>
            </w:r>
          </w:p>
        </w:tc>
      </w:tr>
    </w:tbl>
    <w:p w14:paraId="6CBE7A94" w14:textId="77777777" w:rsidR="00371AE4" w:rsidRDefault="00371AE4">
      <w:pPr>
        <w:tabs>
          <w:tab w:val="left" w:pos="284"/>
          <w:tab w:val="left" w:pos="567"/>
          <w:tab w:val="center" w:pos="4252"/>
        </w:tabs>
        <w:ind w:left="0" w:hanging="2"/>
        <w:jc w:val="both"/>
        <w:rPr>
          <w:sz w:val="22"/>
          <w:szCs w:val="22"/>
        </w:rPr>
      </w:pPr>
    </w:p>
    <w:p w14:paraId="62717A7F" w14:textId="77777777" w:rsidR="00371AE4" w:rsidRDefault="00E01438">
      <w:pPr>
        <w:tabs>
          <w:tab w:val="left" w:pos="284"/>
          <w:tab w:val="left" w:pos="567"/>
          <w:tab w:val="center" w:pos="4252"/>
        </w:tabs>
        <w:ind w:left="0" w:hanging="2"/>
        <w:jc w:val="both"/>
        <w:rPr>
          <w:sz w:val="22"/>
          <w:szCs w:val="22"/>
        </w:rPr>
      </w:pPr>
      <w:r>
        <w:rPr>
          <w:sz w:val="22"/>
          <w:szCs w:val="22"/>
        </w:rPr>
        <w:t>De acuerdo a lo dispuesto en el Artículo 144 de la Ordenanza Fiscal, se establece un índice de conversión de Dos (2) Kilovatios/hora por mes igual a Una tonelada (2 Kw/h = 1 Tn),  producida.</w:t>
      </w:r>
    </w:p>
    <w:p w14:paraId="3675485B" w14:textId="77777777" w:rsidR="00371AE4" w:rsidRDefault="00371AE4">
      <w:pPr>
        <w:tabs>
          <w:tab w:val="left" w:pos="284"/>
          <w:tab w:val="left" w:pos="567"/>
          <w:tab w:val="center" w:pos="4252"/>
        </w:tabs>
        <w:ind w:left="0" w:hanging="2"/>
        <w:jc w:val="both"/>
        <w:rPr>
          <w:sz w:val="22"/>
          <w:szCs w:val="22"/>
        </w:rPr>
      </w:pPr>
    </w:p>
    <w:p w14:paraId="4C65AC51" w14:textId="77777777" w:rsidR="00371AE4" w:rsidRDefault="00E01438">
      <w:pPr>
        <w:pBdr>
          <w:top w:val="nil"/>
          <w:left w:val="nil"/>
          <w:bottom w:val="nil"/>
          <w:right w:val="nil"/>
          <w:between w:val="nil"/>
        </w:pBdr>
        <w:tabs>
          <w:tab w:val="left" w:pos="284"/>
          <w:tab w:val="left" w:pos="567"/>
        </w:tabs>
        <w:spacing w:line="240" w:lineRule="auto"/>
        <w:ind w:left="0" w:right="193" w:hanging="2"/>
        <w:jc w:val="both"/>
        <w:rPr>
          <w:color w:val="000000"/>
          <w:sz w:val="22"/>
          <w:szCs w:val="22"/>
        </w:rPr>
      </w:pPr>
      <w:r>
        <w:rPr>
          <w:b/>
          <w:sz w:val="22"/>
          <w:szCs w:val="22"/>
        </w:rPr>
        <w:t>ARTÍCULO</w:t>
      </w:r>
      <w:r>
        <w:rPr>
          <w:b/>
          <w:color w:val="000000"/>
          <w:sz w:val="22"/>
          <w:szCs w:val="22"/>
        </w:rPr>
        <w:t xml:space="preserve"> 18.-</w:t>
      </w:r>
      <w:r>
        <w:rPr>
          <w:color w:val="000000"/>
          <w:sz w:val="22"/>
          <w:szCs w:val="22"/>
        </w:rPr>
        <w:t xml:space="preserve"> Se deja establecido que el derecho del inciso a) del artículo precedente, en ningún caso podrá ser inferior al importe equivalente a los Tres mil (3.000) metros cúbicos extraídos mensualmente. </w:t>
      </w:r>
    </w:p>
    <w:p w14:paraId="7390706C" w14:textId="77777777" w:rsidR="00371AE4" w:rsidRDefault="00371AE4">
      <w:pPr>
        <w:tabs>
          <w:tab w:val="left" w:pos="284"/>
          <w:tab w:val="left" w:pos="567"/>
          <w:tab w:val="center" w:pos="4252"/>
        </w:tabs>
        <w:ind w:left="0" w:hanging="2"/>
        <w:jc w:val="both"/>
        <w:rPr>
          <w:sz w:val="22"/>
          <w:szCs w:val="22"/>
        </w:rPr>
      </w:pPr>
    </w:p>
    <w:p w14:paraId="0735C6A4" w14:textId="77777777" w:rsidR="00371AE4" w:rsidRDefault="00E01438">
      <w:pPr>
        <w:tabs>
          <w:tab w:val="left" w:pos="284"/>
          <w:tab w:val="left" w:pos="567"/>
        </w:tabs>
        <w:ind w:left="0" w:right="193" w:hanging="2"/>
        <w:jc w:val="center"/>
        <w:rPr>
          <w:sz w:val="22"/>
          <w:szCs w:val="22"/>
          <w:u w:val="single"/>
        </w:rPr>
      </w:pPr>
      <w:bookmarkStart w:id="145" w:name="_heading=h.1h65qms" w:colFirst="0" w:colLast="0"/>
      <w:bookmarkEnd w:id="145"/>
      <w:r>
        <w:rPr>
          <w:b/>
          <w:sz w:val="22"/>
          <w:szCs w:val="22"/>
          <w:u w:val="single"/>
        </w:rPr>
        <w:t>CAPÍTULO XII: DERECHOS A LOS ESPECTÁCULOS PÚBLICOS</w:t>
      </w:r>
    </w:p>
    <w:p w14:paraId="3512282B" w14:textId="77777777" w:rsidR="00371AE4" w:rsidRDefault="00371AE4">
      <w:pPr>
        <w:tabs>
          <w:tab w:val="left" w:pos="284"/>
          <w:tab w:val="left" w:pos="567"/>
        </w:tabs>
        <w:ind w:left="0" w:right="193" w:hanging="2"/>
        <w:jc w:val="both"/>
        <w:rPr>
          <w:sz w:val="22"/>
          <w:szCs w:val="22"/>
        </w:rPr>
      </w:pPr>
    </w:p>
    <w:p w14:paraId="149BC201" w14:textId="77777777" w:rsidR="00371AE4" w:rsidRDefault="00E01438">
      <w:pPr>
        <w:pBdr>
          <w:top w:val="nil"/>
          <w:left w:val="nil"/>
          <w:bottom w:val="nil"/>
          <w:right w:val="nil"/>
          <w:between w:val="nil"/>
        </w:pBdr>
        <w:tabs>
          <w:tab w:val="left" w:pos="284"/>
          <w:tab w:val="left" w:pos="567"/>
        </w:tabs>
        <w:spacing w:line="240" w:lineRule="auto"/>
        <w:ind w:left="0" w:right="193" w:hanging="2"/>
        <w:jc w:val="both"/>
        <w:rPr>
          <w:color w:val="000000"/>
          <w:sz w:val="22"/>
          <w:szCs w:val="22"/>
        </w:rPr>
      </w:pPr>
      <w:r>
        <w:rPr>
          <w:b/>
          <w:sz w:val="22"/>
          <w:szCs w:val="22"/>
        </w:rPr>
        <w:t>ARTÍCULO</w:t>
      </w:r>
      <w:r>
        <w:rPr>
          <w:b/>
          <w:color w:val="000000"/>
          <w:sz w:val="22"/>
          <w:szCs w:val="22"/>
        </w:rPr>
        <w:t xml:space="preserve"> 19.-</w:t>
      </w:r>
      <w:r>
        <w:rPr>
          <w:color w:val="000000"/>
          <w:sz w:val="22"/>
          <w:szCs w:val="22"/>
        </w:rPr>
        <w:t xml:space="preserve"> Por los espectáculos públicos conforme a lo establecido en la Ordenanza Fiscal, se </w:t>
      </w:r>
      <w:r>
        <w:rPr>
          <w:sz w:val="22"/>
          <w:szCs w:val="22"/>
        </w:rPr>
        <w:t>abonará</w:t>
      </w:r>
      <w:r>
        <w:rPr>
          <w:color w:val="000000"/>
          <w:sz w:val="22"/>
          <w:szCs w:val="22"/>
        </w:rPr>
        <w:t xml:space="preserve"> la tasa siguiente:</w:t>
      </w:r>
    </w:p>
    <w:p w14:paraId="366E65AC" w14:textId="77777777" w:rsidR="00371AE4" w:rsidRDefault="00E01438">
      <w:pPr>
        <w:pBdr>
          <w:top w:val="nil"/>
          <w:left w:val="nil"/>
          <w:bottom w:val="nil"/>
          <w:right w:val="nil"/>
          <w:between w:val="nil"/>
        </w:pBdr>
        <w:tabs>
          <w:tab w:val="left" w:pos="284"/>
          <w:tab w:val="left" w:pos="567"/>
        </w:tabs>
        <w:spacing w:line="240" w:lineRule="auto"/>
        <w:ind w:left="0" w:right="193" w:hanging="2"/>
        <w:jc w:val="both"/>
        <w:rPr>
          <w:color w:val="000000"/>
          <w:sz w:val="22"/>
          <w:szCs w:val="22"/>
        </w:rPr>
      </w:pPr>
      <w:r>
        <w:rPr>
          <w:color w:val="000000"/>
          <w:sz w:val="22"/>
          <w:szCs w:val="22"/>
        </w:rPr>
        <w:t>El c</w:t>
      </w:r>
      <w:r>
        <w:rPr>
          <w:sz w:val="22"/>
          <w:szCs w:val="22"/>
        </w:rPr>
        <w:t>ero</w:t>
      </w:r>
      <w:r>
        <w:rPr>
          <w:color w:val="000000"/>
          <w:sz w:val="22"/>
          <w:szCs w:val="22"/>
        </w:rPr>
        <w:t xml:space="preserve"> por ciento (0 %) del  valor de las entradas.</w:t>
      </w:r>
    </w:p>
    <w:p w14:paraId="443F51FF" w14:textId="77777777" w:rsidR="00371AE4" w:rsidRDefault="00E01438">
      <w:pPr>
        <w:tabs>
          <w:tab w:val="left" w:pos="284"/>
          <w:tab w:val="left" w:pos="567"/>
        </w:tabs>
        <w:ind w:left="0" w:hanging="2"/>
        <w:jc w:val="both"/>
        <w:rPr>
          <w:sz w:val="22"/>
          <w:szCs w:val="22"/>
        </w:rPr>
      </w:pPr>
      <w:r>
        <w:rPr>
          <w:sz w:val="22"/>
          <w:szCs w:val="22"/>
        </w:rPr>
        <w:t>Cuando se trate de espectáculos con fines de lucro en los que la entrada sea libre, se tomará como base imponible lo efectivamente recaudado por el desarrollo de la actividad.</w:t>
      </w:r>
    </w:p>
    <w:p w14:paraId="4C398DA9" w14:textId="77777777" w:rsidR="00371AE4" w:rsidRDefault="00371AE4">
      <w:pPr>
        <w:pBdr>
          <w:top w:val="nil"/>
          <w:left w:val="nil"/>
          <w:bottom w:val="nil"/>
          <w:right w:val="nil"/>
          <w:between w:val="nil"/>
        </w:pBdr>
        <w:tabs>
          <w:tab w:val="left" w:pos="284"/>
          <w:tab w:val="left" w:pos="567"/>
        </w:tabs>
        <w:spacing w:line="240" w:lineRule="auto"/>
        <w:ind w:left="0" w:right="193" w:hanging="2"/>
        <w:jc w:val="both"/>
        <w:rPr>
          <w:color w:val="000000"/>
          <w:sz w:val="22"/>
          <w:szCs w:val="22"/>
        </w:rPr>
      </w:pPr>
    </w:p>
    <w:p w14:paraId="56FC670F" w14:textId="77777777" w:rsidR="00371AE4" w:rsidRDefault="00E01438">
      <w:pPr>
        <w:tabs>
          <w:tab w:val="left" w:pos="284"/>
          <w:tab w:val="left" w:pos="567"/>
          <w:tab w:val="center" w:pos="4252"/>
        </w:tabs>
        <w:ind w:left="0" w:hanging="2"/>
        <w:jc w:val="both"/>
        <w:rPr>
          <w:sz w:val="22"/>
          <w:szCs w:val="22"/>
        </w:rPr>
      </w:pPr>
      <w:r>
        <w:rPr>
          <w:b/>
          <w:sz w:val="22"/>
          <w:szCs w:val="22"/>
        </w:rPr>
        <w:t>ARTÍCULO 20:</w:t>
      </w:r>
      <w:r>
        <w:rPr>
          <w:sz w:val="22"/>
          <w:szCs w:val="22"/>
        </w:rPr>
        <w:t xml:space="preserve"> Fíjase la siguiente tasa mínima según los espectáculos que se realicen:</w:t>
      </w:r>
    </w:p>
    <w:tbl>
      <w:tblPr>
        <w:tblStyle w:val="af2"/>
        <w:tblW w:w="8776" w:type="dxa"/>
        <w:tblInd w:w="0" w:type="dxa"/>
        <w:tblLayout w:type="fixed"/>
        <w:tblLook w:val="0000" w:firstRow="0" w:lastRow="0" w:firstColumn="0" w:lastColumn="0" w:noHBand="0" w:noVBand="0"/>
      </w:tblPr>
      <w:tblGrid>
        <w:gridCol w:w="7655"/>
        <w:gridCol w:w="1121"/>
      </w:tblGrid>
      <w:tr w:rsidR="00371AE4" w14:paraId="70B58D00" w14:textId="77777777">
        <w:tc>
          <w:tcPr>
            <w:tcW w:w="7655" w:type="dxa"/>
          </w:tcPr>
          <w:p w14:paraId="2C0A7C0C" w14:textId="77777777" w:rsidR="00371AE4" w:rsidRDefault="00E01438">
            <w:pPr>
              <w:tabs>
                <w:tab w:val="left" w:pos="284"/>
                <w:tab w:val="left" w:pos="567"/>
                <w:tab w:val="center" w:pos="4252"/>
              </w:tabs>
              <w:spacing w:line="256" w:lineRule="auto"/>
              <w:ind w:left="0" w:hanging="2"/>
              <w:jc w:val="both"/>
              <w:rPr>
                <w:sz w:val="22"/>
                <w:szCs w:val="22"/>
              </w:rPr>
            </w:pPr>
            <w:r>
              <w:rPr>
                <w:sz w:val="22"/>
                <w:szCs w:val="22"/>
              </w:rPr>
              <w:t>a) Espectáculos cinematográficos y teatrales</w:t>
            </w:r>
          </w:p>
        </w:tc>
        <w:tc>
          <w:tcPr>
            <w:tcW w:w="1121" w:type="dxa"/>
          </w:tcPr>
          <w:p w14:paraId="2945AAC8" w14:textId="77777777" w:rsidR="00371AE4" w:rsidRDefault="00E01438">
            <w:pPr>
              <w:tabs>
                <w:tab w:val="left" w:pos="284"/>
                <w:tab w:val="left" w:pos="567"/>
                <w:tab w:val="center" w:pos="4252"/>
              </w:tabs>
              <w:spacing w:line="256" w:lineRule="auto"/>
              <w:ind w:left="0" w:hanging="2"/>
              <w:jc w:val="both"/>
              <w:rPr>
                <w:sz w:val="22"/>
                <w:szCs w:val="22"/>
              </w:rPr>
            </w:pPr>
            <w:r>
              <w:rPr>
                <w:sz w:val="22"/>
                <w:szCs w:val="22"/>
              </w:rPr>
              <w:t>$ 00,00</w:t>
            </w:r>
          </w:p>
        </w:tc>
      </w:tr>
      <w:tr w:rsidR="00371AE4" w14:paraId="749FC59E" w14:textId="77777777">
        <w:tc>
          <w:tcPr>
            <w:tcW w:w="7655" w:type="dxa"/>
          </w:tcPr>
          <w:p w14:paraId="7FEF2ABD" w14:textId="77777777" w:rsidR="00371AE4" w:rsidRDefault="00E01438">
            <w:pPr>
              <w:tabs>
                <w:tab w:val="left" w:pos="284"/>
                <w:tab w:val="left" w:pos="567"/>
                <w:tab w:val="center" w:pos="4252"/>
              </w:tabs>
              <w:spacing w:line="256" w:lineRule="auto"/>
              <w:ind w:left="0" w:hanging="2"/>
              <w:jc w:val="both"/>
              <w:rPr>
                <w:sz w:val="22"/>
                <w:szCs w:val="22"/>
              </w:rPr>
            </w:pPr>
            <w:r>
              <w:rPr>
                <w:sz w:val="22"/>
                <w:szCs w:val="22"/>
              </w:rPr>
              <w:t>b) Para el resto de los espectáculos que conforman el hecho imponible</w:t>
            </w:r>
          </w:p>
        </w:tc>
        <w:tc>
          <w:tcPr>
            <w:tcW w:w="1121" w:type="dxa"/>
          </w:tcPr>
          <w:p w14:paraId="15478AAD" w14:textId="77777777" w:rsidR="00371AE4" w:rsidRDefault="00E01438">
            <w:pPr>
              <w:tabs>
                <w:tab w:val="left" w:pos="284"/>
                <w:tab w:val="left" w:pos="567"/>
                <w:tab w:val="center" w:pos="4252"/>
              </w:tabs>
              <w:spacing w:line="256" w:lineRule="auto"/>
              <w:ind w:left="0" w:right="21" w:hanging="2"/>
              <w:jc w:val="both"/>
              <w:rPr>
                <w:sz w:val="22"/>
                <w:szCs w:val="22"/>
              </w:rPr>
            </w:pPr>
            <w:r>
              <w:rPr>
                <w:sz w:val="22"/>
                <w:szCs w:val="22"/>
              </w:rPr>
              <w:t>$ 00,00</w:t>
            </w:r>
          </w:p>
        </w:tc>
      </w:tr>
    </w:tbl>
    <w:p w14:paraId="306D3623" w14:textId="77777777" w:rsidR="00371AE4" w:rsidRDefault="00371AE4">
      <w:pPr>
        <w:tabs>
          <w:tab w:val="left" w:pos="284"/>
          <w:tab w:val="left" w:pos="567"/>
        </w:tabs>
        <w:ind w:left="0" w:right="193" w:hanging="2"/>
        <w:jc w:val="both"/>
        <w:rPr>
          <w:sz w:val="22"/>
          <w:szCs w:val="22"/>
        </w:rPr>
      </w:pPr>
    </w:p>
    <w:p w14:paraId="0CA967E3" w14:textId="77777777" w:rsidR="00371AE4" w:rsidRDefault="00E01438">
      <w:pPr>
        <w:tabs>
          <w:tab w:val="left" w:pos="284"/>
          <w:tab w:val="left" w:pos="567"/>
        </w:tabs>
        <w:ind w:left="0" w:hanging="2"/>
        <w:jc w:val="center"/>
        <w:rPr>
          <w:sz w:val="22"/>
          <w:szCs w:val="22"/>
          <w:u w:val="single"/>
        </w:rPr>
      </w:pPr>
      <w:r>
        <w:rPr>
          <w:b/>
          <w:sz w:val="22"/>
          <w:szCs w:val="22"/>
          <w:u w:val="single"/>
        </w:rPr>
        <w:t>CAPÍTULO XIII: TASA POR PATENTES DE RODADOS</w:t>
      </w:r>
    </w:p>
    <w:p w14:paraId="5A03317A" w14:textId="77777777" w:rsidR="00371AE4" w:rsidRDefault="00371AE4">
      <w:pPr>
        <w:tabs>
          <w:tab w:val="left" w:pos="284"/>
          <w:tab w:val="left" w:pos="567"/>
        </w:tabs>
        <w:ind w:left="0" w:hanging="2"/>
        <w:jc w:val="both"/>
        <w:rPr>
          <w:sz w:val="22"/>
          <w:szCs w:val="22"/>
        </w:rPr>
      </w:pPr>
    </w:p>
    <w:p w14:paraId="478DF022" w14:textId="77777777" w:rsidR="00371AE4" w:rsidRDefault="00E01438">
      <w:pPr>
        <w:tabs>
          <w:tab w:val="left" w:pos="284"/>
          <w:tab w:val="left" w:pos="567"/>
        </w:tabs>
        <w:ind w:left="0" w:hanging="2"/>
        <w:jc w:val="both"/>
        <w:rPr>
          <w:sz w:val="22"/>
          <w:szCs w:val="22"/>
        </w:rPr>
      </w:pPr>
      <w:r>
        <w:rPr>
          <w:b/>
          <w:sz w:val="22"/>
          <w:szCs w:val="22"/>
        </w:rPr>
        <w:t>ARTÍCULO 21:</w:t>
      </w:r>
      <w:r>
        <w:rPr>
          <w:sz w:val="22"/>
          <w:szCs w:val="22"/>
        </w:rPr>
        <w:t xml:space="preserve"> De acuerdo a lo establecido en los siguientes incisos, se cobrarán a partir del 1° de Enero de 2023, los siguientes valores anuales:</w:t>
      </w:r>
    </w:p>
    <w:p w14:paraId="2B4227E3" w14:textId="77777777" w:rsidR="00371AE4" w:rsidRDefault="00371AE4">
      <w:pPr>
        <w:tabs>
          <w:tab w:val="left" w:pos="284"/>
          <w:tab w:val="left" w:pos="567"/>
        </w:tabs>
        <w:ind w:left="0" w:hanging="2"/>
        <w:jc w:val="both"/>
        <w:rPr>
          <w:sz w:val="22"/>
          <w:szCs w:val="22"/>
        </w:rPr>
      </w:pPr>
    </w:p>
    <w:p w14:paraId="2400F9A5" w14:textId="77777777" w:rsidR="00371AE4" w:rsidRDefault="00E01438">
      <w:pPr>
        <w:tabs>
          <w:tab w:val="left" w:pos="284"/>
          <w:tab w:val="left" w:pos="567"/>
        </w:tabs>
        <w:ind w:left="0" w:hanging="2"/>
        <w:jc w:val="both"/>
        <w:rPr>
          <w:sz w:val="22"/>
          <w:szCs w:val="22"/>
        </w:rPr>
      </w:pPr>
      <w:r>
        <w:rPr>
          <w:b/>
          <w:sz w:val="22"/>
          <w:szCs w:val="22"/>
        </w:rPr>
        <w:t>1.- VEHÍCULOS AUTOMOTORES:</w:t>
      </w:r>
    </w:p>
    <w:p w14:paraId="54760209" w14:textId="77777777" w:rsidR="00371AE4" w:rsidRDefault="00E01438">
      <w:pPr>
        <w:tabs>
          <w:tab w:val="left" w:pos="284"/>
          <w:tab w:val="left" w:pos="567"/>
        </w:tabs>
        <w:ind w:left="0" w:hanging="2"/>
        <w:jc w:val="both"/>
        <w:rPr>
          <w:sz w:val="22"/>
          <w:szCs w:val="22"/>
        </w:rPr>
      </w:pPr>
      <w:r>
        <w:rPr>
          <w:sz w:val="22"/>
          <w:szCs w:val="22"/>
        </w:rPr>
        <w:t>Motocicletas, con o sin sidecar y motonetas:</w:t>
      </w:r>
    </w:p>
    <w:p w14:paraId="4E38FDF8" w14:textId="77777777" w:rsidR="00371AE4" w:rsidRDefault="00E01438">
      <w:pPr>
        <w:tabs>
          <w:tab w:val="left" w:pos="284"/>
          <w:tab w:val="left" w:pos="567"/>
        </w:tabs>
        <w:ind w:left="0" w:hanging="2"/>
        <w:jc w:val="both"/>
        <w:rPr>
          <w:sz w:val="22"/>
          <w:szCs w:val="22"/>
        </w:rPr>
      </w:pPr>
      <w:r>
        <w:rPr>
          <w:sz w:val="22"/>
          <w:szCs w:val="22"/>
        </w:rPr>
        <w:t>Categorías de acuerdo a cilindrada</w:t>
      </w:r>
    </w:p>
    <w:p w14:paraId="7B73DFBE" w14:textId="77777777" w:rsidR="00371AE4" w:rsidRDefault="00371AE4">
      <w:pPr>
        <w:tabs>
          <w:tab w:val="left" w:pos="284"/>
          <w:tab w:val="left" w:pos="567"/>
        </w:tabs>
        <w:ind w:left="0" w:hanging="2"/>
        <w:jc w:val="both"/>
        <w:rPr>
          <w:sz w:val="22"/>
          <w:szCs w:val="22"/>
        </w:rPr>
      </w:pPr>
    </w:p>
    <w:tbl>
      <w:tblPr>
        <w:tblStyle w:val="af3"/>
        <w:tblW w:w="87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668"/>
        <w:gridCol w:w="1134"/>
        <w:gridCol w:w="1275"/>
        <w:gridCol w:w="1276"/>
        <w:gridCol w:w="1162"/>
        <w:gridCol w:w="1110"/>
        <w:gridCol w:w="1095"/>
      </w:tblGrid>
      <w:tr w:rsidR="00371AE4" w14:paraId="7580A15C" w14:textId="77777777">
        <w:tc>
          <w:tcPr>
            <w:tcW w:w="1668" w:type="dxa"/>
          </w:tcPr>
          <w:p w14:paraId="275B7542" w14:textId="77777777" w:rsidR="00371AE4" w:rsidRDefault="00E01438">
            <w:pPr>
              <w:tabs>
                <w:tab w:val="left" w:pos="284"/>
                <w:tab w:val="left" w:pos="567"/>
              </w:tabs>
              <w:ind w:left="0" w:hanging="2"/>
              <w:jc w:val="both"/>
              <w:rPr>
                <w:sz w:val="22"/>
                <w:szCs w:val="22"/>
              </w:rPr>
            </w:pPr>
            <w:r>
              <w:rPr>
                <w:b/>
                <w:sz w:val="22"/>
                <w:szCs w:val="22"/>
              </w:rPr>
              <w:t>AÑO/CATEG</w:t>
            </w:r>
          </w:p>
        </w:tc>
        <w:tc>
          <w:tcPr>
            <w:tcW w:w="1134" w:type="dxa"/>
          </w:tcPr>
          <w:p w14:paraId="7AAE3AEB" w14:textId="77777777" w:rsidR="00371AE4" w:rsidRDefault="00E01438">
            <w:pPr>
              <w:tabs>
                <w:tab w:val="left" w:pos="284"/>
                <w:tab w:val="left" w:pos="567"/>
              </w:tabs>
              <w:ind w:left="0" w:hanging="2"/>
              <w:jc w:val="center"/>
              <w:rPr>
                <w:sz w:val="22"/>
                <w:szCs w:val="22"/>
              </w:rPr>
            </w:pPr>
            <w:r>
              <w:rPr>
                <w:b/>
                <w:sz w:val="22"/>
                <w:szCs w:val="22"/>
              </w:rPr>
              <w:t>1º</w:t>
            </w:r>
          </w:p>
        </w:tc>
        <w:tc>
          <w:tcPr>
            <w:tcW w:w="1275" w:type="dxa"/>
          </w:tcPr>
          <w:p w14:paraId="09173054" w14:textId="77777777" w:rsidR="00371AE4" w:rsidRDefault="00E01438">
            <w:pPr>
              <w:tabs>
                <w:tab w:val="left" w:pos="284"/>
                <w:tab w:val="left" w:pos="567"/>
              </w:tabs>
              <w:ind w:left="0" w:hanging="2"/>
              <w:jc w:val="center"/>
              <w:rPr>
                <w:sz w:val="22"/>
                <w:szCs w:val="22"/>
              </w:rPr>
            </w:pPr>
            <w:r>
              <w:rPr>
                <w:b/>
                <w:sz w:val="22"/>
                <w:szCs w:val="22"/>
              </w:rPr>
              <w:t>2º</w:t>
            </w:r>
          </w:p>
        </w:tc>
        <w:tc>
          <w:tcPr>
            <w:tcW w:w="1276" w:type="dxa"/>
          </w:tcPr>
          <w:p w14:paraId="59A5A9CE" w14:textId="77777777" w:rsidR="00371AE4" w:rsidRDefault="00E01438">
            <w:pPr>
              <w:tabs>
                <w:tab w:val="left" w:pos="284"/>
                <w:tab w:val="left" w:pos="567"/>
              </w:tabs>
              <w:ind w:left="0" w:hanging="2"/>
              <w:jc w:val="center"/>
              <w:rPr>
                <w:sz w:val="22"/>
                <w:szCs w:val="22"/>
              </w:rPr>
            </w:pPr>
            <w:r>
              <w:rPr>
                <w:b/>
                <w:sz w:val="22"/>
                <w:szCs w:val="22"/>
              </w:rPr>
              <w:t>3º</w:t>
            </w:r>
          </w:p>
        </w:tc>
        <w:tc>
          <w:tcPr>
            <w:tcW w:w="1162" w:type="dxa"/>
          </w:tcPr>
          <w:p w14:paraId="437032E1" w14:textId="77777777" w:rsidR="00371AE4" w:rsidRDefault="00E01438">
            <w:pPr>
              <w:tabs>
                <w:tab w:val="left" w:pos="284"/>
                <w:tab w:val="left" w:pos="567"/>
              </w:tabs>
              <w:ind w:left="0" w:hanging="2"/>
              <w:jc w:val="center"/>
              <w:rPr>
                <w:sz w:val="22"/>
                <w:szCs w:val="22"/>
              </w:rPr>
            </w:pPr>
            <w:r>
              <w:rPr>
                <w:b/>
                <w:sz w:val="22"/>
                <w:szCs w:val="22"/>
              </w:rPr>
              <w:t>4º</w:t>
            </w:r>
          </w:p>
        </w:tc>
        <w:tc>
          <w:tcPr>
            <w:tcW w:w="1110" w:type="dxa"/>
          </w:tcPr>
          <w:p w14:paraId="425CC2EC" w14:textId="77777777" w:rsidR="00371AE4" w:rsidRDefault="00E01438">
            <w:pPr>
              <w:tabs>
                <w:tab w:val="left" w:pos="284"/>
                <w:tab w:val="left" w:pos="567"/>
              </w:tabs>
              <w:ind w:left="0" w:hanging="2"/>
              <w:jc w:val="center"/>
              <w:rPr>
                <w:sz w:val="22"/>
                <w:szCs w:val="22"/>
              </w:rPr>
            </w:pPr>
            <w:r>
              <w:rPr>
                <w:b/>
                <w:sz w:val="22"/>
                <w:szCs w:val="22"/>
              </w:rPr>
              <w:t>5º</w:t>
            </w:r>
          </w:p>
        </w:tc>
        <w:tc>
          <w:tcPr>
            <w:tcW w:w="1095" w:type="dxa"/>
          </w:tcPr>
          <w:p w14:paraId="7BAEA1C3" w14:textId="77777777" w:rsidR="00371AE4" w:rsidRDefault="00E01438">
            <w:pPr>
              <w:tabs>
                <w:tab w:val="left" w:pos="284"/>
                <w:tab w:val="left" w:pos="567"/>
              </w:tabs>
              <w:ind w:left="0" w:hanging="2"/>
              <w:jc w:val="center"/>
              <w:rPr>
                <w:sz w:val="22"/>
                <w:szCs w:val="22"/>
              </w:rPr>
            </w:pPr>
            <w:r>
              <w:rPr>
                <w:b/>
                <w:sz w:val="22"/>
                <w:szCs w:val="22"/>
              </w:rPr>
              <w:t>6º</w:t>
            </w:r>
          </w:p>
        </w:tc>
      </w:tr>
      <w:tr w:rsidR="00371AE4" w14:paraId="0E663639" w14:textId="77777777">
        <w:tc>
          <w:tcPr>
            <w:tcW w:w="1668" w:type="dxa"/>
          </w:tcPr>
          <w:p w14:paraId="62BB396F" w14:textId="77777777" w:rsidR="00371AE4" w:rsidRDefault="00371AE4">
            <w:pPr>
              <w:tabs>
                <w:tab w:val="left" w:pos="284"/>
                <w:tab w:val="left" w:pos="567"/>
              </w:tabs>
              <w:ind w:left="0" w:hanging="2"/>
              <w:jc w:val="both"/>
              <w:rPr>
                <w:sz w:val="22"/>
                <w:szCs w:val="22"/>
              </w:rPr>
            </w:pPr>
          </w:p>
        </w:tc>
        <w:tc>
          <w:tcPr>
            <w:tcW w:w="1134" w:type="dxa"/>
          </w:tcPr>
          <w:p w14:paraId="439750A2" w14:textId="77777777" w:rsidR="00371AE4" w:rsidRDefault="00E01438">
            <w:pPr>
              <w:tabs>
                <w:tab w:val="left" w:pos="284"/>
                <w:tab w:val="left" w:pos="567"/>
              </w:tabs>
              <w:ind w:left="0" w:hanging="2"/>
              <w:jc w:val="center"/>
              <w:rPr>
                <w:sz w:val="22"/>
                <w:szCs w:val="22"/>
              </w:rPr>
            </w:pPr>
            <w:r>
              <w:rPr>
                <w:b/>
                <w:sz w:val="22"/>
                <w:szCs w:val="22"/>
              </w:rPr>
              <w:t>Hasta 100cc</w:t>
            </w:r>
          </w:p>
        </w:tc>
        <w:tc>
          <w:tcPr>
            <w:tcW w:w="1275" w:type="dxa"/>
          </w:tcPr>
          <w:p w14:paraId="1EFD339D" w14:textId="77777777" w:rsidR="00371AE4" w:rsidRDefault="00E01438">
            <w:pPr>
              <w:tabs>
                <w:tab w:val="left" w:pos="284"/>
                <w:tab w:val="left" w:pos="567"/>
              </w:tabs>
              <w:ind w:left="0" w:hanging="2"/>
              <w:jc w:val="center"/>
              <w:rPr>
                <w:sz w:val="22"/>
                <w:szCs w:val="22"/>
              </w:rPr>
            </w:pPr>
            <w:r>
              <w:rPr>
                <w:b/>
                <w:sz w:val="22"/>
                <w:szCs w:val="22"/>
              </w:rPr>
              <w:t>Hasta 150cc</w:t>
            </w:r>
          </w:p>
        </w:tc>
        <w:tc>
          <w:tcPr>
            <w:tcW w:w="1276" w:type="dxa"/>
          </w:tcPr>
          <w:p w14:paraId="72B1E2ED" w14:textId="77777777" w:rsidR="00371AE4" w:rsidRDefault="00E01438">
            <w:pPr>
              <w:tabs>
                <w:tab w:val="left" w:pos="284"/>
                <w:tab w:val="left" w:pos="567"/>
              </w:tabs>
              <w:ind w:left="0" w:hanging="2"/>
              <w:jc w:val="center"/>
              <w:rPr>
                <w:sz w:val="22"/>
                <w:szCs w:val="22"/>
              </w:rPr>
            </w:pPr>
            <w:r>
              <w:rPr>
                <w:b/>
                <w:sz w:val="22"/>
                <w:szCs w:val="22"/>
              </w:rPr>
              <w:t>Hasta 300cc</w:t>
            </w:r>
          </w:p>
        </w:tc>
        <w:tc>
          <w:tcPr>
            <w:tcW w:w="1162" w:type="dxa"/>
          </w:tcPr>
          <w:p w14:paraId="2D5B9695" w14:textId="77777777" w:rsidR="00371AE4" w:rsidRDefault="00E01438">
            <w:pPr>
              <w:tabs>
                <w:tab w:val="left" w:pos="284"/>
                <w:tab w:val="left" w:pos="567"/>
              </w:tabs>
              <w:ind w:left="0" w:hanging="2"/>
              <w:jc w:val="center"/>
              <w:rPr>
                <w:sz w:val="22"/>
                <w:szCs w:val="22"/>
              </w:rPr>
            </w:pPr>
            <w:r>
              <w:rPr>
                <w:b/>
                <w:sz w:val="22"/>
                <w:szCs w:val="22"/>
              </w:rPr>
              <w:t>Hasta 500cc</w:t>
            </w:r>
          </w:p>
        </w:tc>
        <w:tc>
          <w:tcPr>
            <w:tcW w:w="1110" w:type="dxa"/>
          </w:tcPr>
          <w:p w14:paraId="2DACAEF7" w14:textId="77777777" w:rsidR="00371AE4" w:rsidRDefault="00E01438">
            <w:pPr>
              <w:tabs>
                <w:tab w:val="left" w:pos="284"/>
                <w:tab w:val="left" w:pos="567"/>
              </w:tabs>
              <w:ind w:left="0" w:hanging="2"/>
              <w:jc w:val="center"/>
              <w:rPr>
                <w:sz w:val="22"/>
                <w:szCs w:val="22"/>
              </w:rPr>
            </w:pPr>
            <w:r>
              <w:rPr>
                <w:b/>
                <w:sz w:val="22"/>
                <w:szCs w:val="22"/>
              </w:rPr>
              <w:t>Hasta 750cc</w:t>
            </w:r>
          </w:p>
        </w:tc>
        <w:tc>
          <w:tcPr>
            <w:tcW w:w="1095" w:type="dxa"/>
          </w:tcPr>
          <w:p w14:paraId="54C11597" w14:textId="77777777" w:rsidR="00371AE4" w:rsidRDefault="00E01438">
            <w:pPr>
              <w:tabs>
                <w:tab w:val="left" w:pos="284"/>
                <w:tab w:val="left" w:pos="567"/>
              </w:tabs>
              <w:ind w:left="0" w:hanging="2"/>
              <w:jc w:val="center"/>
              <w:rPr>
                <w:sz w:val="22"/>
                <w:szCs w:val="22"/>
              </w:rPr>
            </w:pPr>
            <w:r>
              <w:rPr>
                <w:b/>
                <w:sz w:val="22"/>
                <w:szCs w:val="22"/>
              </w:rPr>
              <w:t>Mas de 750cc</w:t>
            </w:r>
          </w:p>
        </w:tc>
      </w:tr>
      <w:tr w:rsidR="00371AE4" w14:paraId="75DA6A14" w14:textId="77777777">
        <w:trPr>
          <w:trHeight w:val="514"/>
        </w:trPr>
        <w:tc>
          <w:tcPr>
            <w:tcW w:w="1668" w:type="dxa"/>
          </w:tcPr>
          <w:p w14:paraId="023ADF8F" w14:textId="77777777" w:rsidR="00371AE4" w:rsidRDefault="00E01438">
            <w:pPr>
              <w:tabs>
                <w:tab w:val="left" w:pos="284"/>
                <w:tab w:val="left" w:pos="567"/>
              </w:tabs>
              <w:ind w:left="0" w:hanging="2"/>
              <w:jc w:val="center"/>
              <w:rPr>
                <w:sz w:val="22"/>
                <w:szCs w:val="22"/>
              </w:rPr>
            </w:pPr>
            <w:r>
              <w:rPr>
                <w:b/>
                <w:sz w:val="22"/>
                <w:szCs w:val="22"/>
              </w:rPr>
              <w:t>Año 2023</w:t>
            </w:r>
          </w:p>
        </w:tc>
        <w:tc>
          <w:tcPr>
            <w:tcW w:w="1134" w:type="dxa"/>
          </w:tcPr>
          <w:p w14:paraId="279F22EE" w14:textId="77777777" w:rsidR="00371AE4" w:rsidRDefault="00E01438">
            <w:pPr>
              <w:tabs>
                <w:tab w:val="left" w:pos="284"/>
                <w:tab w:val="left" w:pos="567"/>
              </w:tabs>
              <w:ind w:left="0" w:hanging="2"/>
              <w:jc w:val="both"/>
              <w:rPr>
                <w:sz w:val="22"/>
                <w:szCs w:val="22"/>
              </w:rPr>
            </w:pPr>
            <w:r>
              <w:rPr>
                <w:sz w:val="22"/>
                <w:szCs w:val="22"/>
              </w:rPr>
              <w:t>$ 1.500.-</w:t>
            </w:r>
          </w:p>
        </w:tc>
        <w:tc>
          <w:tcPr>
            <w:tcW w:w="1275" w:type="dxa"/>
          </w:tcPr>
          <w:p w14:paraId="1F0BBDDC" w14:textId="77777777" w:rsidR="00371AE4" w:rsidRDefault="00E01438">
            <w:pPr>
              <w:tabs>
                <w:tab w:val="left" w:pos="284"/>
                <w:tab w:val="left" w:pos="567"/>
              </w:tabs>
              <w:ind w:left="0" w:hanging="2"/>
              <w:jc w:val="both"/>
              <w:rPr>
                <w:sz w:val="22"/>
                <w:szCs w:val="22"/>
              </w:rPr>
            </w:pPr>
            <w:r>
              <w:rPr>
                <w:sz w:val="22"/>
                <w:szCs w:val="22"/>
              </w:rPr>
              <w:t>$ 3.100.-</w:t>
            </w:r>
          </w:p>
        </w:tc>
        <w:tc>
          <w:tcPr>
            <w:tcW w:w="1276" w:type="dxa"/>
          </w:tcPr>
          <w:p w14:paraId="207F70A6" w14:textId="77777777" w:rsidR="00371AE4" w:rsidRDefault="00E01438">
            <w:pPr>
              <w:tabs>
                <w:tab w:val="left" w:pos="284"/>
                <w:tab w:val="left" w:pos="567"/>
              </w:tabs>
              <w:ind w:left="0" w:hanging="2"/>
              <w:jc w:val="both"/>
              <w:rPr>
                <w:sz w:val="22"/>
                <w:szCs w:val="22"/>
              </w:rPr>
            </w:pPr>
            <w:r>
              <w:rPr>
                <w:sz w:val="22"/>
                <w:szCs w:val="22"/>
              </w:rPr>
              <w:t>$ 6.100.-</w:t>
            </w:r>
          </w:p>
        </w:tc>
        <w:tc>
          <w:tcPr>
            <w:tcW w:w="1162" w:type="dxa"/>
          </w:tcPr>
          <w:p w14:paraId="54114DF8" w14:textId="77777777" w:rsidR="00371AE4" w:rsidRDefault="00E01438">
            <w:pPr>
              <w:tabs>
                <w:tab w:val="left" w:pos="284"/>
                <w:tab w:val="left" w:pos="567"/>
              </w:tabs>
              <w:ind w:left="0" w:hanging="2"/>
              <w:jc w:val="both"/>
              <w:rPr>
                <w:sz w:val="22"/>
                <w:szCs w:val="22"/>
              </w:rPr>
            </w:pPr>
            <w:r>
              <w:rPr>
                <w:sz w:val="22"/>
                <w:szCs w:val="22"/>
              </w:rPr>
              <w:t>$ 10.100.-</w:t>
            </w:r>
          </w:p>
        </w:tc>
        <w:tc>
          <w:tcPr>
            <w:tcW w:w="1110" w:type="dxa"/>
          </w:tcPr>
          <w:p w14:paraId="36E90FBE" w14:textId="77777777" w:rsidR="00371AE4" w:rsidRDefault="00E01438">
            <w:pPr>
              <w:tabs>
                <w:tab w:val="left" w:pos="284"/>
                <w:tab w:val="left" w:pos="567"/>
              </w:tabs>
              <w:ind w:left="0" w:hanging="2"/>
              <w:jc w:val="both"/>
              <w:rPr>
                <w:sz w:val="22"/>
                <w:szCs w:val="22"/>
              </w:rPr>
            </w:pPr>
            <w:r>
              <w:rPr>
                <w:sz w:val="22"/>
                <w:szCs w:val="22"/>
              </w:rPr>
              <w:t>$ 12.700.-</w:t>
            </w:r>
          </w:p>
        </w:tc>
        <w:tc>
          <w:tcPr>
            <w:tcW w:w="1095" w:type="dxa"/>
          </w:tcPr>
          <w:p w14:paraId="260DAE0A" w14:textId="77777777" w:rsidR="00371AE4" w:rsidRDefault="00E01438">
            <w:pPr>
              <w:tabs>
                <w:tab w:val="left" w:pos="284"/>
                <w:tab w:val="left" w:pos="567"/>
              </w:tabs>
              <w:ind w:left="0" w:hanging="2"/>
              <w:jc w:val="both"/>
              <w:rPr>
                <w:sz w:val="22"/>
                <w:szCs w:val="22"/>
              </w:rPr>
            </w:pPr>
            <w:r>
              <w:rPr>
                <w:sz w:val="22"/>
                <w:szCs w:val="22"/>
              </w:rPr>
              <w:t>$15.200.-</w:t>
            </w:r>
          </w:p>
        </w:tc>
      </w:tr>
      <w:tr w:rsidR="00371AE4" w14:paraId="7B9EEA8E" w14:textId="77777777">
        <w:trPr>
          <w:trHeight w:val="517"/>
        </w:trPr>
        <w:tc>
          <w:tcPr>
            <w:tcW w:w="1668" w:type="dxa"/>
          </w:tcPr>
          <w:p w14:paraId="57248729" w14:textId="77777777" w:rsidR="00371AE4" w:rsidRDefault="00E01438">
            <w:pPr>
              <w:tabs>
                <w:tab w:val="left" w:pos="284"/>
                <w:tab w:val="left" w:pos="567"/>
              </w:tabs>
              <w:ind w:left="0" w:hanging="2"/>
              <w:jc w:val="center"/>
              <w:rPr>
                <w:sz w:val="22"/>
                <w:szCs w:val="22"/>
              </w:rPr>
            </w:pPr>
            <w:r>
              <w:rPr>
                <w:b/>
                <w:sz w:val="22"/>
                <w:szCs w:val="22"/>
              </w:rPr>
              <w:t>Año 2022</w:t>
            </w:r>
          </w:p>
        </w:tc>
        <w:tc>
          <w:tcPr>
            <w:tcW w:w="1134" w:type="dxa"/>
          </w:tcPr>
          <w:p w14:paraId="2F622083" w14:textId="77777777" w:rsidR="00371AE4" w:rsidRDefault="00E01438">
            <w:pPr>
              <w:tabs>
                <w:tab w:val="left" w:pos="284"/>
                <w:tab w:val="left" w:pos="567"/>
              </w:tabs>
              <w:ind w:left="0" w:hanging="2"/>
              <w:jc w:val="both"/>
              <w:rPr>
                <w:sz w:val="22"/>
                <w:szCs w:val="22"/>
              </w:rPr>
            </w:pPr>
            <w:r>
              <w:rPr>
                <w:sz w:val="22"/>
                <w:szCs w:val="22"/>
              </w:rPr>
              <w:t>$ 1.300.-</w:t>
            </w:r>
          </w:p>
        </w:tc>
        <w:tc>
          <w:tcPr>
            <w:tcW w:w="1275" w:type="dxa"/>
          </w:tcPr>
          <w:p w14:paraId="62861BA7" w14:textId="77777777" w:rsidR="00371AE4" w:rsidRDefault="00E01438">
            <w:pPr>
              <w:tabs>
                <w:tab w:val="left" w:pos="284"/>
                <w:tab w:val="left" w:pos="567"/>
              </w:tabs>
              <w:ind w:left="0" w:hanging="2"/>
              <w:jc w:val="both"/>
              <w:rPr>
                <w:sz w:val="22"/>
                <w:szCs w:val="22"/>
              </w:rPr>
            </w:pPr>
            <w:r>
              <w:rPr>
                <w:sz w:val="22"/>
                <w:szCs w:val="22"/>
              </w:rPr>
              <w:t>$ 2.650.-</w:t>
            </w:r>
          </w:p>
        </w:tc>
        <w:tc>
          <w:tcPr>
            <w:tcW w:w="1276" w:type="dxa"/>
          </w:tcPr>
          <w:p w14:paraId="4DDFBC3F" w14:textId="77777777" w:rsidR="00371AE4" w:rsidRDefault="00E01438">
            <w:pPr>
              <w:tabs>
                <w:tab w:val="left" w:pos="284"/>
                <w:tab w:val="left" w:pos="567"/>
              </w:tabs>
              <w:ind w:left="0" w:hanging="2"/>
              <w:jc w:val="both"/>
              <w:rPr>
                <w:sz w:val="22"/>
                <w:szCs w:val="22"/>
              </w:rPr>
            </w:pPr>
            <w:r>
              <w:rPr>
                <w:sz w:val="22"/>
                <w:szCs w:val="22"/>
              </w:rPr>
              <w:t>$ 5.300.-</w:t>
            </w:r>
          </w:p>
        </w:tc>
        <w:tc>
          <w:tcPr>
            <w:tcW w:w="1162" w:type="dxa"/>
          </w:tcPr>
          <w:p w14:paraId="1B4589EA" w14:textId="77777777" w:rsidR="00371AE4" w:rsidRDefault="00E01438">
            <w:pPr>
              <w:tabs>
                <w:tab w:val="left" w:pos="284"/>
                <w:tab w:val="left" w:pos="567"/>
              </w:tabs>
              <w:ind w:left="0" w:hanging="2"/>
              <w:jc w:val="both"/>
              <w:rPr>
                <w:sz w:val="22"/>
                <w:szCs w:val="22"/>
              </w:rPr>
            </w:pPr>
            <w:r>
              <w:rPr>
                <w:sz w:val="22"/>
                <w:szCs w:val="22"/>
              </w:rPr>
              <w:t>$ 8.800.-</w:t>
            </w:r>
          </w:p>
        </w:tc>
        <w:tc>
          <w:tcPr>
            <w:tcW w:w="1110" w:type="dxa"/>
          </w:tcPr>
          <w:p w14:paraId="55C8A55B" w14:textId="77777777" w:rsidR="00371AE4" w:rsidRDefault="00E01438">
            <w:pPr>
              <w:tabs>
                <w:tab w:val="left" w:pos="284"/>
                <w:tab w:val="left" w:pos="567"/>
              </w:tabs>
              <w:ind w:left="0" w:hanging="2"/>
              <w:jc w:val="both"/>
              <w:rPr>
                <w:sz w:val="22"/>
                <w:szCs w:val="22"/>
              </w:rPr>
            </w:pPr>
            <w:r>
              <w:rPr>
                <w:sz w:val="22"/>
                <w:szCs w:val="22"/>
              </w:rPr>
              <w:t>$11.050.</w:t>
            </w:r>
          </w:p>
        </w:tc>
        <w:tc>
          <w:tcPr>
            <w:tcW w:w="1095" w:type="dxa"/>
          </w:tcPr>
          <w:p w14:paraId="0D7C7B9D" w14:textId="77777777" w:rsidR="00371AE4" w:rsidRDefault="00E01438">
            <w:pPr>
              <w:tabs>
                <w:tab w:val="left" w:pos="284"/>
                <w:tab w:val="left" w:pos="567"/>
              </w:tabs>
              <w:ind w:left="0" w:hanging="2"/>
              <w:jc w:val="both"/>
              <w:rPr>
                <w:sz w:val="22"/>
                <w:szCs w:val="22"/>
              </w:rPr>
            </w:pPr>
            <w:r>
              <w:rPr>
                <w:sz w:val="22"/>
                <w:szCs w:val="22"/>
              </w:rPr>
              <w:t>$13.200.-</w:t>
            </w:r>
          </w:p>
        </w:tc>
      </w:tr>
      <w:tr w:rsidR="00371AE4" w14:paraId="22A498DA" w14:textId="77777777">
        <w:tc>
          <w:tcPr>
            <w:tcW w:w="1668" w:type="dxa"/>
          </w:tcPr>
          <w:p w14:paraId="1A995674" w14:textId="77777777" w:rsidR="00371AE4" w:rsidRDefault="00E01438">
            <w:pPr>
              <w:tabs>
                <w:tab w:val="left" w:pos="284"/>
                <w:tab w:val="left" w:pos="567"/>
              </w:tabs>
              <w:ind w:left="0" w:hanging="2"/>
              <w:jc w:val="center"/>
              <w:rPr>
                <w:sz w:val="22"/>
                <w:szCs w:val="22"/>
              </w:rPr>
            </w:pPr>
            <w:r>
              <w:rPr>
                <w:b/>
                <w:sz w:val="22"/>
                <w:szCs w:val="22"/>
              </w:rPr>
              <w:t>Año 2021 y Ant.</w:t>
            </w:r>
          </w:p>
        </w:tc>
        <w:tc>
          <w:tcPr>
            <w:tcW w:w="1134" w:type="dxa"/>
          </w:tcPr>
          <w:p w14:paraId="07966634" w14:textId="77777777" w:rsidR="00371AE4" w:rsidRDefault="00E01438">
            <w:pPr>
              <w:tabs>
                <w:tab w:val="left" w:pos="284"/>
                <w:tab w:val="left" w:pos="567"/>
              </w:tabs>
              <w:ind w:left="0" w:hanging="2"/>
              <w:jc w:val="both"/>
              <w:rPr>
                <w:sz w:val="22"/>
                <w:szCs w:val="22"/>
              </w:rPr>
            </w:pPr>
            <w:r>
              <w:rPr>
                <w:sz w:val="22"/>
                <w:szCs w:val="22"/>
              </w:rPr>
              <w:t>$ 970.-</w:t>
            </w:r>
          </w:p>
        </w:tc>
        <w:tc>
          <w:tcPr>
            <w:tcW w:w="1275" w:type="dxa"/>
          </w:tcPr>
          <w:p w14:paraId="2FDB8600" w14:textId="77777777" w:rsidR="00371AE4" w:rsidRDefault="00E01438">
            <w:pPr>
              <w:tabs>
                <w:tab w:val="left" w:pos="284"/>
                <w:tab w:val="left" w:pos="567"/>
              </w:tabs>
              <w:ind w:left="0" w:hanging="2"/>
              <w:jc w:val="both"/>
              <w:rPr>
                <w:sz w:val="22"/>
                <w:szCs w:val="22"/>
              </w:rPr>
            </w:pPr>
            <w:r>
              <w:rPr>
                <w:sz w:val="22"/>
                <w:szCs w:val="22"/>
              </w:rPr>
              <w:t>$ 1.900.-</w:t>
            </w:r>
          </w:p>
        </w:tc>
        <w:tc>
          <w:tcPr>
            <w:tcW w:w="1276" w:type="dxa"/>
          </w:tcPr>
          <w:p w14:paraId="13B06ED1" w14:textId="77777777" w:rsidR="00371AE4" w:rsidRDefault="00E01438">
            <w:pPr>
              <w:tabs>
                <w:tab w:val="left" w:pos="284"/>
                <w:tab w:val="left" w:pos="567"/>
              </w:tabs>
              <w:ind w:left="0" w:hanging="2"/>
              <w:jc w:val="both"/>
              <w:rPr>
                <w:sz w:val="22"/>
                <w:szCs w:val="22"/>
              </w:rPr>
            </w:pPr>
            <w:r>
              <w:rPr>
                <w:sz w:val="22"/>
                <w:szCs w:val="22"/>
              </w:rPr>
              <w:t>$ 3.900.-</w:t>
            </w:r>
          </w:p>
        </w:tc>
        <w:tc>
          <w:tcPr>
            <w:tcW w:w="1162" w:type="dxa"/>
          </w:tcPr>
          <w:p w14:paraId="7297FFF8" w14:textId="77777777" w:rsidR="00371AE4" w:rsidRDefault="00E01438">
            <w:pPr>
              <w:tabs>
                <w:tab w:val="left" w:pos="284"/>
                <w:tab w:val="left" w:pos="567"/>
              </w:tabs>
              <w:ind w:left="0" w:hanging="2"/>
              <w:jc w:val="both"/>
              <w:rPr>
                <w:sz w:val="22"/>
                <w:szCs w:val="22"/>
              </w:rPr>
            </w:pPr>
            <w:r>
              <w:rPr>
                <w:sz w:val="22"/>
                <w:szCs w:val="22"/>
              </w:rPr>
              <w:t>$ 6.400.-</w:t>
            </w:r>
          </w:p>
        </w:tc>
        <w:tc>
          <w:tcPr>
            <w:tcW w:w="1110" w:type="dxa"/>
          </w:tcPr>
          <w:p w14:paraId="4C43C833" w14:textId="77777777" w:rsidR="00371AE4" w:rsidRDefault="00E01438">
            <w:pPr>
              <w:tabs>
                <w:tab w:val="left" w:pos="284"/>
                <w:tab w:val="left" w:pos="567"/>
              </w:tabs>
              <w:ind w:left="0" w:hanging="2"/>
              <w:jc w:val="both"/>
              <w:rPr>
                <w:sz w:val="22"/>
                <w:szCs w:val="22"/>
              </w:rPr>
            </w:pPr>
            <w:r>
              <w:rPr>
                <w:sz w:val="22"/>
                <w:szCs w:val="22"/>
              </w:rPr>
              <w:t>$ 8.050.-</w:t>
            </w:r>
          </w:p>
        </w:tc>
        <w:tc>
          <w:tcPr>
            <w:tcW w:w="1095" w:type="dxa"/>
          </w:tcPr>
          <w:p w14:paraId="5F643726" w14:textId="77777777" w:rsidR="00371AE4" w:rsidRDefault="00E01438">
            <w:pPr>
              <w:tabs>
                <w:tab w:val="left" w:pos="284"/>
                <w:tab w:val="left" w:pos="567"/>
              </w:tabs>
              <w:ind w:left="0" w:hanging="2"/>
              <w:jc w:val="both"/>
              <w:rPr>
                <w:sz w:val="22"/>
                <w:szCs w:val="22"/>
              </w:rPr>
            </w:pPr>
            <w:r>
              <w:rPr>
                <w:sz w:val="22"/>
                <w:szCs w:val="22"/>
              </w:rPr>
              <w:t>$ 9.600.-</w:t>
            </w:r>
          </w:p>
        </w:tc>
      </w:tr>
    </w:tbl>
    <w:p w14:paraId="1F88BA30" w14:textId="77777777" w:rsidR="00371AE4" w:rsidRDefault="00371AE4">
      <w:pPr>
        <w:tabs>
          <w:tab w:val="left" w:pos="284"/>
          <w:tab w:val="left" w:pos="567"/>
        </w:tabs>
        <w:ind w:left="0" w:hanging="2"/>
        <w:jc w:val="both"/>
        <w:rPr>
          <w:sz w:val="22"/>
          <w:szCs w:val="22"/>
        </w:rPr>
      </w:pPr>
    </w:p>
    <w:p w14:paraId="5B5B98DB" w14:textId="77777777" w:rsidR="00371AE4" w:rsidRDefault="00371AE4">
      <w:pPr>
        <w:tabs>
          <w:tab w:val="left" w:pos="284"/>
          <w:tab w:val="left" w:pos="567"/>
        </w:tabs>
        <w:ind w:left="0" w:hanging="2"/>
        <w:jc w:val="center"/>
        <w:rPr>
          <w:sz w:val="22"/>
          <w:szCs w:val="22"/>
        </w:rPr>
      </w:pPr>
    </w:p>
    <w:p w14:paraId="6403E618" w14:textId="77777777" w:rsidR="00371AE4" w:rsidRDefault="00E01438">
      <w:pPr>
        <w:tabs>
          <w:tab w:val="left" w:pos="284"/>
          <w:tab w:val="left" w:pos="567"/>
        </w:tabs>
        <w:ind w:left="0" w:hanging="2"/>
        <w:jc w:val="both"/>
        <w:rPr>
          <w:sz w:val="22"/>
          <w:szCs w:val="22"/>
        </w:rPr>
      </w:pPr>
      <w:r>
        <w:rPr>
          <w:b/>
          <w:sz w:val="22"/>
          <w:szCs w:val="22"/>
        </w:rPr>
        <w:t xml:space="preserve">2.- VEHÍCULOS NO AUTOMOTORES </w:t>
      </w:r>
    </w:p>
    <w:p w14:paraId="049F0D13" w14:textId="77777777" w:rsidR="00371AE4" w:rsidRDefault="00E01438">
      <w:pPr>
        <w:numPr>
          <w:ilvl w:val="0"/>
          <w:numId w:val="30"/>
        </w:numPr>
        <w:pBdr>
          <w:top w:val="nil"/>
          <w:left w:val="nil"/>
          <w:bottom w:val="nil"/>
          <w:right w:val="nil"/>
          <w:between w:val="nil"/>
        </w:pBdr>
        <w:tabs>
          <w:tab w:val="left" w:pos="284"/>
          <w:tab w:val="left" w:pos="567"/>
        </w:tabs>
        <w:spacing w:line="240" w:lineRule="auto"/>
        <w:ind w:left="0" w:hanging="2"/>
        <w:rPr>
          <w:color w:val="000000"/>
          <w:sz w:val="22"/>
          <w:szCs w:val="22"/>
        </w:rPr>
      </w:pPr>
      <w:r>
        <w:rPr>
          <w:color w:val="000000"/>
          <w:sz w:val="22"/>
          <w:szCs w:val="22"/>
        </w:rPr>
        <w:lastRenderedPageBreak/>
        <w:t>Acoplados de dos o cuatro ruedas, de uso particular y/o comercial que no estén patentados en la Provincia de Buenos Aires, pagarán la suma de</w:t>
      </w:r>
      <w:r>
        <w:rPr>
          <w:color w:val="000000"/>
          <w:sz w:val="22"/>
          <w:szCs w:val="22"/>
        </w:rPr>
        <w:tab/>
      </w:r>
      <w:r>
        <w:rPr>
          <w:color w:val="000000"/>
          <w:sz w:val="22"/>
          <w:szCs w:val="22"/>
        </w:rPr>
        <w:tab/>
      </w:r>
      <w:r>
        <w:rPr>
          <w:color w:val="000000"/>
          <w:sz w:val="22"/>
          <w:szCs w:val="22"/>
        </w:rPr>
        <w:tab/>
        <w:t xml:space="preserve">$ </w:t>
      </w:r>
      <w:r>
        <w:rPr>
          <w:sz w:val="22"/>
          <w:szCs w:val="22"/>
        </w:rPr>
        <w:t>3</w:t>
      </w:r>
      <w:r>
        <w:rPr>
          <w:color w:val="000000"/>
          <w:sz w:val="22"/>
          <w:szCs w:val="22"/>
        </w:rPr>
        <w:t>.</w:t>
      </w:r>
      <w:r>
        <w:rPr>
          <w:sz w:val="22"/>
          <w:szCs w:val="22"/>
        </w:rPr>
        <w:t>9</w:t>
      </w:r>
      <w:r>
        <w:rPr>
          <w:color w:val="000000"/>
          <w:sz w:val="22"/>
          <w:szCs w:val="22"/>
        </w:rPr>
        <w:t xml:space="preserve">00,00.- </w:t>
      </w:r>
    </w:p>
    <w:p w14:paraId="64C54A06" w14:textId="77777777" w:rsidR="00371AE4" w:rsidRDefault="00E01438">
      <w:pPr>
        <w:numPr>
          <w:ilvl w:val="0"/>
          <w:numId w:val="30"/>
        </w:numPr>
        <w:pBdr>
          <w:top w:val="nil"/>
          <w:left w:val="nil"/>
          <w:bottom w:val="nil"/>
          <w:right w:val="nil"/>
          <w:between w:val="nil"/>
        </w:pBdr>
        <w:tabs>
          <w:tab w:val="left" w:pos="284"/>
          <w:tab w:val="left" w:pos="567"/>
        </w:tabs>
        <w:spacing w:line="240" w:lineRule="auto"/>
        <w:ind w:left="0" w:hanging="2"/>
        <w:rPr>
          <w:color w:val="000000"/>
          <w:sz w:val="22"/>
          <w:szCs w:val="22"/>
        </w:rPr>
      </w:pPr>
      <w:r>
        <w:rPr>
          <w:color w:val="000000"/>
          <w:sz w:val="22"/>
          <w:szCs w:val="22"/>
        </w:rPr>
        <w:t>Bicicletas de uso particular y/o comercial pagarán la suma de</w:t>
      </w:r>
      <w:r>
        <w:rPr>
          <w:color w:val="000000"/>
          <w:sz w:val="22"/>
          <w:szCs w:val="22"/>
        </w:rPr>
        <w:tab/>
      </w:r>
      <w:r>
        <w:rPr>
          <w:color w:val="000000"/>
          <w:sz w:val="22"/>
          <w:szCs w:val="22"/>
        </w:rPr>
        <w:tab/>
        <w:t xml:space="preserve">$    </w:t>
      </w:r>
      <w:r>
        <w:rPr>
          <w:sz w:val="22"/>
          <w:szCs w:val="22"/>
        </w:rPr>
        <w:t>26</w:t>
      </w:r>
      <w:r>
        <w:rPr>
          <w:color w:val="000000"/>
          <w:sz w:val="22"/>
          <w:szCs w:val="22"/>
        </w:rPr>
        <w:t>0,00.-</w:t>
      </w:r>
    </w:p>
    <w:p w14:paraId="7FB5A3E3" w14:textId="77777777" w:rsidR="00371AE4" w:rsidRDefault="00371AE4">
      <w:pPr>
        <w:tabs>
          <w:tab w:val="left" w:pos="284"/>
          <w:tab w:val="left" w:pos="567"/>
          <w:tab w:val="center" w:pos="4734"/>
        </w:tabs>
        <w:ind w:left="0" w:hanging="2"/>
        <w:rPr>
          <w:sz w:val="22"/>
          <w:szCs w:val="22"/>
        </w:rPr>
      </w:pPr>
    </w:p>
    <w:p w14:paraId="765D4841" w14:textId="77777777" w:rsidR="00371AE4" w:rsidRDefault="00E01438">
      <w:pPr>
        <w:tabs>
          <w:tab w:val="left" w:pos="284"/>
          <w:tab w:val="left" w:pos="567"/>
        </w:tabs>
        <w:ind w:left="0" w:hanging="2"/>
        <w:jc w:val="both"/>
        <w:rPr>
          <w:sz w:val="22"/>
          <w:szCs w:val="22"/>
        </w:rPr>
      </w:pPr>
      <w:r>
        <w:rPr>
          <w:b/>
          <w:sz w:val="22"/>
          <w:szCs w:val="22"/>
        </w:rPr>
        <w:t xml:space="preserve">3.- VEHÍCULOS TRANSFERIDOS POR LEY 13010 </w:t>
      </w:r>
    </w:p>
    <w:p w14:paraId="73A9CB23" w14:textId="77777777" w:rsidR="00371AE4" w:rsidRDefault="00371AE4">
      <w:pPr>
        <w:tabs>
          <w:tab w:val="left" w:pos="284"/>
          <w:tab w:val="left" w:pos="567"/>
        </w:tabs>
        <w:ind w:left="0" w:hanging="2"/>
        <w:jc w:val="both"/>
        <w:rPr>
          <w:sz w:val="22"/>
          <w:szCs w:val="22"/>
        </w:rPr>
      </w:pPr>
    </w:p>
    <w:p w14:paraId="53E302B6" w14:textId="77777777" w:rsidR="00371AE4" w:rsidRDefault="00E01438">
      <w:pPr>
        <w:tabs>
          <w:tab w:val="left" w:pos="284"/>
          <w:tab w:val="left" w:pos="567"/>
        </w:tabs>
        <w:ind w:left="0" w:hanging="2"/>
        <w:rPr>
          <w:sz w:val="22"/>
          <w:szCs w:val="22"/>
        </w:rPr>
      </w:pPr>
      <w:r>
        <w:rPr>
          <w:sz w:val="22"/>
          <w:szCs w:val="22"/>
        </w:rPr>
        <w:t>Por dominios descentralizados y transferidos al municipio por la Provincia de Buenos Aires, correspondientes a:</w:t>
      </w:r>
    </w:p>
    <w:p w14:paraId="46EBE9D7" w14:textId="77777777" w:rsidR="00371AE4" w:rsidRDefault="00E01438">
      <w:pPr>
        <w:tabs>
          <w:tab w:val="left" w:pos="284"/>
          <w:tab w:val="left" w:pos="567"/>
        </w:tabs>
        <w:ind w:left="0" w:hanging="2"/>
        <w:rPr>
          <w:sz w:val="22"/>
          <w:szCs w:val="22"/>
        </w:rPr>
      </w:pPr>
      <w:r>
        <w:rPr>
          <w:sz w:val="22"/>
          <w:szCs w:val="22"/>
        </w:rPr>
        <w:t>Los modelos Años 2000 a 2012 abonarán los valores que establezca la Ley Impositiva de la Provincia de Buenos Aires para el año 2023.-</w:t>
      </w:r>
    </w:p>
    <w:p w14:paraId="6376C242" w14:textId="77777777" w:rsidR="00371AE4" w:rsidRDefault="00371AE4">
      <w:pPr>
        <w:tabs>
          <w:tab w:val="left" w:pos="284"/>
          <w:tab w:val="left" w:pos="567"/>
        </w:tabs>
        <w:ind w:left="0" w:right="193" w:hanging="2"/>
        <w:jc w:val="both"/>
        <w:rPr>
          <w:sz w:val="22"/>
          <w:szCs w:val="22"/>
          <w:u w:val="single"/>
        </w:rPr>
      </w:pPr>
    </w:p>
    <w:p w14:paraId="5E07400E" w14:textId="77777777" w:rsidR="00371AE4" w:rsidRDefault="00E01438">
      <w:pPr>
        <w:tabs>
          <w:tab w:val="left" w:pos="284"/>
          <w:tab w:val="left" w:pos="567"/>
        </w:tabs>
        <w:ind w:left="0" w:right="193" w:hanging="2"/>
        <w:jc w:val="center"/>
        <w:rPr>
          <w:sz w:val="22"/>
          <w:szCs w:val="22"/>
          <w:u w:val="single"/>
        </w:rPr>
      </w:pPr>
      <w:bookmarkStart w:id="146" w:name="_heading=h.415t9al" w:colFirst="0" w:colLast="0"/>
      <w:bookmarkEnd w:id="146"/>
      <w:r>
        <w:rPr>
          <w:b/>
          <w:sz w:val="22"/>
          <w:szCs w:val="22"/>
          <w:u w:val="single"/>
        </w:rPr>
        <w:t>CAPITULO XIV: TASA POR CONTROL DE MARCAS Y SEÑALES</w:t>
      </w:r>
    </w:p>
    <w:p w14:paraId="5731505F" w14:textId="77777777" w:rsidR="00371AE4" w:rsidRDefault="00371AE4">
      <w:pPr>
        <w:tabs>
          <w:tab w:val="left" w:pos="284"/>
          <w:tab w:val="left" w:pos="567"/>
        </w:tabs>
        <w:ind w:left="0" w:right="193" w:hanging="2"/>
        <w:jc w:val="both"/>
        <w:rPr>
          <w:sz w:val="22"/>
          <w:szCs w:val="22"/>
        </w:rPr>
      </w:pPr>
    </w:p>
    <w:p w14:paraId="19E52CF2" w14:textId="77777777" w:rsidR="00371AE4" w:rsidRDefault="00E01438">
      <w:pPr>
        <w:tabs>
          <w:tab w:val="left" w:pos="284"/>
          <w:tab w:val="left" w:pos="567"/>
          <w:tab w:val="center" w:pos="4252"/>
        </w:tabs>
        <w:ind w:left="0" w:hanging="2"/>
        <w:jc w:val="both"/>
        <w:rPr>
          <w:sz w:val="22"/>
          <w:szCs w:val="22"/>
        </w:rPr>
      </w:pPr>
      <w:r>
        <w:rPr>
          <w:b/>
          <w:sz w:val="22"/>
          <w:szCs w:val="22"/>
        </w:rPr>
        <w:t>ARTÍCULO 22:</w:t>
      </w:r>
      <w:r>
        <w:rPr>
          <w:sz w:val="22"/>
          <w:szCs w:val="22"/>
        </w:rPr>
        <w:t xml:space="preserve"> Por los servicios indicados en la ordenanza fiscal se cobrarán los importes que a continuación se indican, a partir del 1° de enero de 2023:</w:t>
      </w:r>
    </w:p>
    <w:p w14:paraId="07FA10FD" w14:textId="77777777" w:rsidR="00371AE4" w:rsidRDefault="00371AE4">
      <w:pPr>
        <w:tabs>
          <w:tab w:val="left" w:pos="284"/>
          <w:tab w:val="left" w:pos="567"/>
          <w:tab w:val="center" w:pos="4252"/>
        </w:tabs>
        <w:ind w:left="0" w:hanging="2"/>
        <w:jc w:val="both"/>
        <w:rPr>
          <w:sz w:val="22"/>
          <w:szCs w:val="22"/>
        </w:rPr>
      </w:pPr>
    </w:p>
    <w:tbl>
      <w:tblPr>
        <w:tblStyle w:val="af4"/>
        <w:tblW w:w="7480" w:type="dxa"/>
        <w:tblInd w:w="-70" w:type="dxa"/>
        <w:tblLayout w:type="fixed"/>
        <w:tblLook w:val="0000" w:firstRow="0" w:lastRow="0" w:firstColumn="0" w:lastColumn="0" w:noHBand="0" w:noVBand="0"/>
      </w:tblPr>
      <w:tblGrid>
        <w:gridCol w:w="2647"/>
        <w:gridCol w:w="1204"/>
        <w:gridCol w:w="1200"/>
        <w:gridCol w:w="1200"/>
        <w:gridCol w:w="1229"/>
      </w:tblGrid>
      <w:tr w:rsidR="00371AE4" w14:paraId="14F58A1A" w14:textId="77777777">
        <w:trPr>
          <w:trHeight w:val="900"/>
        </w:trPr>
        <w:tc>
          <w:tcPr>
            <w:tcW w:w="2647" w:type="dxa"/>
            <w:tcBorders>
              <w:top w:val="single" w:sz="4" w:space="0" w:color="000000"/>
              <w:left w:val="single" w:sz="4" w:space="0" w:color="000000"/>
              <w:bottom w:val="single" w:sz="4" w:space="0" w:color="000000"/>
              <w:right w:val="single" w:sz="4" w:space="0" w:color="000000"/>
            </w:tcBorders>
            <w:vAlign w:val="center"/>
          </w:tcPr>
          <w:p w14:paraId="1F6A81EB" w14:textId="77777777" w:rsidR="00371AE4" w:rsidRDefault="00E01438">
            <w:pPr>
              <w:tabs>
                <w:tab w:val="left" w:pos="284"/>
                <w:tab w:val="left" w:pos="567"/>
              </w:tabs>
              <w:ind w:left="0" w:hanging="2"/>
              <w:jc w:val="both"/>
              <w:rPr>
                <w:sz w:val="22"/>
                <w:szCs w:val="22"/>
              </w:rPr>
            </w:pPr>
            <w:r>
              <w:rPr>
                <w:sz w:val="22"/>
                <w:szCs w:val="22"/>
              </w:rPr>
              <w:t>DOCUMENTOS POR TRANSACCIONES O MOVIMIENTOS</w:t>
            </w:r>
          </w:p>
        </w:tc>
        <w:tc>
          <w:tcPr>
            <w:tcW w:w="1204" w:type="dxa"/>
            <w:tcBorders>
              <w:top w:val="single" w:sz="4" w:space="0" w:color="000000"/>
              <w:left w:val="nil"/>
              <w:bottom w:val="single" w:sz="4" w:space="0" w:color="000000"/>
              <w:right w:val="single" w:sz="4" w:space="0" w:color="000000"/>
            </w:tcBorders>
            <w:vAlign w:val="center"/>
          </w:tcPr>
          <w:p w14:paraId="5406DD33" w14:textId="77777777" w:rsidR="00371AE4" w:rsidRDefault="00E01438">
            <w:pPr>
              <w:tabs>
                <w:tab w:val="left" w:pos="284"/>
                <w:tab w:val="left" w:pos="567"/>
              </w:tabs>
              <w:ind w:left="0" w:hanging="2"/>
              <w:jc w:val="both"/>
              <w:rPr>
                <w:sz w:val="22"/>
                <w:szCs w:val="22"/>
              </w:rPr>
            </w:pPr>
            <w:r>
              <w:rPr>
                <w:sz w:val="22"/>
                <w:szCs w:val="22"/>
              </w:rPr>
              <w:t>VACUNOS por cabeza</w:t>
            </w:r>
          </w:p>
        </w:tc>
        <w:tc>
          <w:tcPr>
            <w:tcW w:w="1200" w:type="dxa"/>
            <w:tcBorders>
              <w:top w:val="single" w:sz="4" w:space="0" w:color="000000"/>
              <w:left w:val="nil"/>
              <w:bottom w:val="single" w:sz="4" w:space="0" w:color="000000"/>
              <w:right w:val="single" w:sz="4" w:space="0" w:color="000000"/>
            </w:tcBorders>
            <w:vAlign w:val="center"/>
          </w:tcPr>
          <w:p w14:paraId="2660DCA6" w14:textId="77777777" w:rsidR="00371AE4" w:rsidRDefault="00E01438">
            <w:pPr>
              <w:tabs>
                <w:tab w:val="left" w:pos="284"/>
                <w:tab w:val="left" w:pos="567"/>
              </w:tabs>
              <w:ind w:left="0" w:hanging="2"/>
              <w:jc w:val="both"/>
              <w:rPr>
                <w:sz w:val="22"/>
                <w:szCs w:val="22"/>
              </w:rPr>
            </w:pPr>
            <w:r>
              <w:rPr>
                <w:sz w:val="22"/>
                <w:szCs w:val="22"/>
              </w:rPr>
              <w:t>EQUINOS por cabeza</w:t>
            </w:r>
          </w:p>
        </w:tc>
        <w:tc>
          <w:tcPr>
            <w:tcW w:w="1200" w:type="dxa"/>
            <w:tcBorders>
              <w:top w:val="single" w:sz="4" w:space="0" w:color="000000"/>
              <w:left w:val="nil"/>
              <w:bottom w:val="single" w:sz="4" w:space="0" w:color="000000"/>
              <w:right w:val="single" w:sz="4" w:space="0" w:color="000000"/>
            </w:tcBorders>
            <w:vAlign w:val="center"/>
          </w:tcPr>
          <w:p w14:paraId="6CFD8E17" w14:textId="77777777" w:rsidR="00371AE4" w:rsidRDefault="00E01438">
            <w:pPr>
              <w:tabs>
                <w:tab w:val="left" w:pos="284"/>
                <w:tab w:val="left" w:pos="567"/>
              </w:tabs>
              <w:ind w:left="0" w:hanging="2"/>
              <w:jc w:val="both"/>
              <w:rPr>
                <w:sz w:val="22"/>
                <w:szCs w:val="22"/>
              </w:rPr>
            </w:pPr>
            <w:r>
              <w:rPr>
                <w:sz w:val="22"/>
                <w:szCs w:val="22"/>
              </w:rPr>
              <w:t>OVINOS   por cabeza</w:t>
            </w:r>
          </w:p>
        </w:tc>
        <w:tc>
          <w:tcPr>
            <w:tcW w:w="1229" w:type="dxa"/>
            <w:tcBorders>
              <w:top w:val="single" w:sz="4" w:space="0" w:color="000000"/>
              <w:left w:val="nil"/>
              <w:bottom w:val="single" w:sz="4" w:space="0" w:color="000000"/>
              <w:right w:val="single" w:sz="4" w:space="0" w:color="000000"/>
            </w:tcBorders>
            <w:vAlign w:val="center"/>
          </w:tcPr>
          <w:p w14:paraId="5640F4A0" w14:textId="77777777" w:rsidR="00371AE4" w:rsidRDefault="00E01438">
            <w:pPr>
              <w:tabs>
                <w:tab w:val="left" w:pos="284"/>
                <w:tab w:val="left" w:pos="567"/>
              </w:tabs>
              <w:ind w:left="0" w:hanging="2"/>
              <w:jc w:val="both"/>
              <w:rPr>
                <w:sz w:val="22"/>
                <w:szCs w:val="22"/>
              </w:rPr>
            </w:pPr>
            <w:r>
              <w:rPr>
                <w:sz w:val="22"/>
                <w:szCs w:val="22"/>
              </w:rPr>
              <w:t>PORCINOS por cabeza</w:t>
            </w:r>
          </w:p>
        </w:tc>
      </w:tr>
      <w:tr w:rsidR="00371AE4" w14:paraId="2A3514BF" w14:textId="77777777">
        <w:trPr>
          <w:trHeight w:val="1215"/>
        </w:trPr>
        <w:tc>
          <w:tcPr>
            <w:tcW w:w="2647" w:type="dxa"/>
            <w:tcBorders>
              <w:top w:val="nil"/>
              <w:left w:val="single" w:sz="4" w:space="0" w:color="000000"/>
              <w:bottom w:val="single" w:sz="4" w:space="0" w:color="000000"/>
              <w:right w:val="single" w:sz="4" w:space="0" w:color="000000"/>
            </w:tcBorders>
          </w:tcPr>
          <w:p w14:paraId="2ABFB11B" w14:textId="77777777" w:rsidR="00371AE4" w:rsidRDefault="00E01438">
            <w:pPr>
              <w:tabs>
                <w:tab w:val="left" w:pos="284"/>
                <w:tab w:val="left" w:pos="567"/>
              </w:tabs>
              <w:ind w:left="0" w:hanging="2"/>
              <w:jc w:val="both"/>
              <w:rPr>
                <w:sz w:val="22"/>
                <w:szCs w:val="22"/>
              </w:rPr>
            </w:pPr>
            <w:r>
              <w:rPr>
                <w:sz w:val="22"/>
                <w:szCs w:val="22"/>
              </w:rPr>
              <w:t>a) Venta particular de productor a productor del mismo partido (certificado)</w:t>
            </w:r>
          </w:p>
        </w:tc>
        <w:tc>
          <w:tcPr>
            <w:tcW w:w="1204" w:type="dxa"/>
            <w:tcBorders>
              <w:top w:val="nil"/>
              <w:left w:val="nil"/>
              <w:bottom w:val="single" w:sz="4" w:space="0" w:color="000000"/>
              <w:right w:val="single" w:sz="4" w:space="0" w:color="000000"/>
            </w:tcBorders>
            <w:vAlign w:val="center"/>
          </w:tcPr>
          <w:p w14:paraId="16FA325A" w14:textId="77777777" w:rsidR="00371AE4" w:rsidRDefault="00E01438">
            <w:pPr>
              <w:tabs>
                <w:tab w:val="left" w:pos="284"/>
                <w:tab w:val="left" w:pos="567"/>
              </w:tabs>
              <w:spacing w:line="256" w:lineRule="auto"/>
              <w:ind w:left="0" w:hanging="2"/>
              <w:jc w:val="both"/>
              <w:rPr>
                <w:sz w:val="22"/>
                <w:szCs w:val="22"/>
              </w:rPr>
            </w:pPr>
            <w:r>
              <w:rPr>
                <w:sz w:val="22"/>
                <w:szCs w:val="22"/>
              </w:rPr>
              <w:t>$ 190,00</w:t>
            </w:r>
          </w:p>
        </w:tc>
        <w:tc>
          <w:tcPr>
            <w:tcW w:w="1200" w:type="dxa"/>
            <w:tcBorders>
              <w:top w:val="nil"/>
              <w:left w:val="nil"/>
              <w:bottom w:val="single" w:sz="4" w:space="0" w:color="000000"/>
              <w:right w:val="single" w:sz="4" w:space="0" w:color="000000"/>
            </w:tcBorders>
            <w:vAlign w:val="center"/>
          </w:tcPr>
          <w:p w14:paraId="176A5C7F" w14:textId="77777777" w:rsidR="00371AE4" w:rsidRDefault="00E01438">
            <w:pPr>
              <w:tabs>
                <w:tab w:val="left" w:pos="284"/>
                <w:tab w:val="left" w:pos="567"/>
              </w:tabs>
              <w:spacing w:line="256" w:lineRule="auto"/>
              <w:ind w:left="0" w:hanging="2"/>
              <w:jc w:val="both"/>
              <w:rPr>
                <w:sz w:val="22"/>
                <w:szCs w:val="22"/>
              </w:rPr>
            </w:pPr>
            <w:r>
              <w:rPr>
                <w:sz w:val="22"/>
                <w:szCs w:val="22"/>
              </w:rPr>
              <w:t>$ 190,00</w:t>
            </w:r>
          </w:p>
        </w:tc>
        <w:tc>
          <w:tcPr>
            <w:tcW w:w="1200" w:type="dxa"/>
            <w:tcBorders>
              <w:top w:val="nil"/>
              <w:left w:val="nil"/>
              <w:bottom w:val="single" w:sz="4" w:space="0" w:color="000000"/>
              <w:right w:val="single" w:sz="4" w:space="0" w:color="000000"/>
            </w:tcBorders>
            <w:vAlign w:val="center"/>
          </w:tcPr>
          <w:p w14:paraId="666B37A5" w14:textId="77777777" w:rsidR="00371AE4" w:rsidRDefault="00E01438">
            <w:pPr>
              <w:tabs>
                <w:tab w:val="left" w:pos="284"/>
                <w:tab w:val="left" w:pos="567"/>
              </w:tabs>
              <w:spacing w:line="256" w:lineRule="auto"/>
              <w:ind w:left="0" w:hanging="2"/>
              <w:jc w:val="both"/>
              <w:rPr>
                <w:sz w:val="22"/>
                <w:szCs w:val="22"/>
              </w:rPr>
            </w:pPr>
            <w:r>
              <w:rPr>
                <w:sz w:val="22"/>
                <w:szCs w:val="22"/>
              </w:rPr>
              <w:t>$ 98,00</w:t>
            </w:r>
          </w:p>
        </w:tc>
        <w:tc>
          <w:tcPr>
            <w:tcW w:w="1229" w:type="dxa"/>
            <w:tcBorders>
              <w:top w:val="nil"/>
              <w:left w:val="nil"/>
              <w:bottom w:val="single" w:sz="4" w:space="0" w:color="000000"/>
              <w:right w:val="single" w:sz="4" w:space="0" w:color="000000"/>
            </w:tcBorders>
            <w:vAlign w:val="center"/>
          </w:tcPr>
          <w:p w14:paraId="3A42A808" w14:textId="77777777" w:rsidR="00371AE4" w:rsidRDefault="00E01438">
            <w:pPr>
              <w:tabs>
                <w:tab w:val="left" w:pos="284"/>
                <w:tab w:val="left" w:pos="567"/>
              </w:tabs>
              <w:spacing w:line="256" w:lineRule="auto"/>
              <w:ind w:left="0" w:hanging="2"/>
              <w:jc w:val="both"/>
              <w:rPr>
                <w:sz w:val="22"/>
                <w:szCs w:val="22"/>
              </w:rPr>
            </w:pPr>
            <w:r>
              <w:rPr>
                <w:sz w:val="22"/>
                <w:szCs w:val="22"/>
              </w:rPr>
              <w:t>$ 98,00</w:t>
            </w:r>
          </w:p>
        </w:tc>
      </w:tr>
      <w:tr w:rsidR="00371AE4" w14:paraId="67183EE5" w14:textId="77777777">
        <w:trPr>
          <w:trHeight w:val="900"/>
        </w:trPr>
        <w:tc>
          <w:tcPr>
            <w:tcW w:w="2647" w:type="dxa"/>
            <w:tcBorders>
              <w:top w:val="nil"/>
              <w:left w:val="single" w:sz="4" w:space="0" w:color="000000"/>
              <w:bottom w:val="single" w:sz="4" w:space="0" w:color="000000"/>
              <w:right w:val="single" w:sz="4" w:space="0" w:color="000000"/>
            </w:tcBorders>
          </w:tcPr>
          <w:p w14:paraId="5169B50F" w14:textId="77777777" w:rsidR="00371AE4" w:rsidRDefault="00E01438">
            <w:pPr>
              <w:tabs>
                <w:tab w:val="left" w:pos="284"/>
                <w:tab w:val="left" w:pos="567"/>
              </w:tabs>
              <w:ind w:left="0" w:hanging="2"/>
              <w:jc w:val="both"/>
              <w:rPr>
                <w:sz w:val="22"/>
                <w:szCs w:val="22"/>
              </w:rPr>
            </w:pPr>
            <w:r>
              <w:rPr>
                <w:sz w:val="22"/>
                <w:szCs w:val="22"/>
              </w:rPr>
              <w:t>b) Venta particular de productor a frigorífico o matadero (guía)</w:t>
            </w:r>
          </w:p>
        </w:tc>
        <w:tc>
          <w:tcPr>
            <w:tcW w:w="1204" w:type="dxa"/>
            <w:tcBorders>
              <w:top w:val="nil"/>
              <w:left w:val="nil"/>
              <w:bottom w:val="single" w:sz="4" w:space="0" w:color="000000"/>
              <w:right w:val="single" w:sz="4" w:space="0" w:color="000000"/>
            </w:tcBorders>
            <w:vAlign w:val="center"/>
          </w:tcPr>
          <w:p w14:paraId="5F53D9D6" w14:textId="77777777" w:rsidR="00371AE4" w:rsidRDefault="00E01438">
            <w:pPr>
              <w:tabs>
                <w:tab w:val="left" w:pos="284"/>
                <w:tab w:val="left" w:pos="567"/>
              </w:tabs>
              <w:spacing w:line="256" w:lineRule="auto"/>
              <w:ind w:left="0" w:hanging="2"/>
              <w:jc w:val="both"/>
              <w:rPr>
                <w:sz w:val="22"/>
                <w:szCs w:val="22"/>
              </w:rPr>
            </w:pPr>
            <w:r>
              <w:rPr>
                <w:sz w:val="22"/>
                <w:szCs w:val="22"/>
              </w:rPr>
              <w:t>$ 370,00</w:t>
            </w:r>
          </w:p>
        </w:tc>
        <w:tc>
          <w:tcPr>
            <w:tcW w:w="1200" w:type="dxa"/>
            <w:tcBorders>
              <w:top w:val="nil"/>
              <w:left w:val="nil"/>
              <w:bottom w:val="single" w:sz="4" w:space="0" w:color="000000"/>
              <w:right w:val="single" w:sz="4" w:space="0" w:color="000000"/>
            </w:tcBorders>
            <w:vAlign w:val="center"/>
          </w:tcPr>
          <w:p w14:paraId="2ED8DB55" w14:textId="77777777" w:rsidR="00371AE4" w:rsidRDefault="00E01438">
            <w:pPr>
              <w:tabs>
                <w:tab w:val="left" w:pos="284"/>
                <w:tab w:val="left" w:pos="567"/>
              </w:tabs>
              <w:spacing w:line="256" w:lineRule="auto"/>
              <w:ind w:left="0" w:hanging="2"/>
              <w:jc w:val="both"/>
              <w:rPr>
                <w:sz w:val="22"/>
                <w:szCs w:val="22"/>
              </w:rPr>
            </w:pPr>
            <w:r>
              <w:rPr>
                <w:sz w:val="22"/>
                <w:szCs w:val="22"/>
              </w:rPr>
              <w:t>$ 370,00</w:t>
            </w:r>
          </w:p>
        </w:tc>
        <w:tc>
          <w:tcPr>
            <w:tcW w:w="1200" w:type="dxa"/>
            <w:tcBorders>
              <w:top w:val="nil"/>
              <w:left w:val="nil"/>
              <w:bottom w:val="single" w:sz="4" w:space="0" w:color="000000"/>
              <w:right w:val="single" w:sz="4" w:space="0" w:color="000000"/>
            </w:tcBorders>
            <w:vAlign w:val="center"/>
          </w:tcPr>
          <w:p w14:paraId="506317A1"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c>
          <w:tcPr>
            <w:tcW w:w="1229" w:type="dxa"/>
            <w:tcBorders>
              <w:top w:val="nil"/>
              <w:left w:val="nil"/>
              <w:bottom w:val="single" w:sz="4" w:space="0" w:color="000000"/>
              <w:right w:val="single" w:sz="4" w:space="0" w:color="000000"/>
            </w:tcBorders>
            <w:vAlign w:val="center"/>
          </w:tcPr>
          <w:p w14:paraId="048E6DD5"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r>
      <w:tr w:rsidR="00371AE4" w14:paraId="24F7FB27" w14:textId="77777777">
        <w:trPr>
          <w:trHeight w:val="1500"/>
        </w:trPr>
        <w:tc>
          <w:tcPr>
            <w:tcW w:w="2647" w:type="dxa"/>
            <w:tcBorders>
              <w:top w:val="nil"/>
              <w:left w:val="single" w:sz="4" w:space="0" w:color="000000"/>
              <w:bottom w:val="single" w:sz="4" w:space="0" w:color="000000"/>
              <w:right w:val="single" w:sz="4" w:space="0" w:color="000000"/>
            </w:tcBorders>
          </w:tcPr>
          <w:p w14:paraId="2831D213" w14:textId="77777777" w:rsidR="00371AE4" w:rsidRDefault="00E01438">
            <w:pPr>
              <w:tabs>
                <w:tab w:val="left" w:pos="284"/>
                <w:tab w:val="left" w:pos="567"/>
              </w:tabs>
              <w:ind w:left="0" w:hanging="2"/>
              <w:jc w:val="both"/>
              <w:rPr>
                <w:sz w:val="22"/>
                <w:szCs w:val="22"/>
              </w:rPr>
            </w:pPr>
            <w:r>
              <w:rPr>
                <w:sz w:val="22"/>
                <w:szCs w:val="22"/>
              </w:rPr>
              <w:t>c) Venta de productor a Liniers (guías o remisión en consignación a frigorífico o matadero de otra jurisdicción)</w:t>
            </w:r>
          </w:p>
        </w:tc>
        <w:tc>
          <w:tcPr>
            <w:tcW w:w="1204" w:type="dxa"/>
            <w:tcBorders>
              <w:top w:val="nil"/>
              <w:left w:val="nil"/>
              <w:bottom w:val="single" w:sz="4" w:space="0" w:color="000000"/>
              <w:right w:val="single" w:sz="4" w:space="0" w:color="000000"/>
            </w:tcBorders>
            <w:vAlign w:val="center"/>
          </w:tcPr>
          <w:p w14:paraId="1A54F88C" w14:textId="77777777" w:rsidR="00371AE4" w:rsidRDefault="00E01438">
            <w:pPr>
              <w:tabs>
                <w:tab w:val="left" w:pos="284"/>
                <w:tab w:val="left" w:pos="567"/>
              </w:tabs>
              <w:spacing w:line="256" w:lineRule="auto"/>
              <w:ind w:left="0" w:hanging="2"/>
              <w:jc w:val="both"/>
              <w:rPr>
                <w:sz w:val="22"/>
                <w:szCs w:val="22"/>
              </w:rPr>
            </w:pPr>
            <w:r>
              <w:rPr>
                <w:sz w:val="22"/>
                <w:szCs w:val="22"/>
              </w:rPr>
              <w:t>$ 370,00</w:t>
            </w:r>
          </w:p>
        </w:tc>
        <w:tc>
          <w:tcPr>
            <w:tcW w:w="1200" w:type="dxa"/>
            <w:tcBorders>
              <w:top w:val="nil"/>
              <w:left w:val="nil"/>
              <w:bottom w:val="single" w:sz="4" w:space="0" w:color="000000"/>
              <w:right w:val="single" w:sz="4" w:space="0" w:color="000000"/>
            </w:tcBorders>
            <w:vAlign w:val="center"/>
          </w:tcPr>
          <w:p w14:paraId="48CFDDF0" w14:textId="77777777" w:rsidR="00371AE4" w:rsidRDefault="00E01438">
            <w:pPr>
              <w:tabs>
                <w:tab w:val="left" w:pos="284"/>
                <w:tab w:val="left" w:pos="567"/>
              </w:tabs>
              <w:spacing w:line="256" w:lineRule="auto"/>
              <w:ind w:left="0" w:hanging="2"/>
              <w:jc w:val="both"/>
              <w:rPr>
                <w:sz w:val="22"/>
                <w:szCs w:val="22"/>
              </w:rPr>
            </w:pPr>
            <w:r>
              <w:rPr>
                <w:sz w:val="22"/>
                <w:szCs w:val="22"/>
              </w:rPr>
              <w:t>$ 370,00</w:t>
            </w:r>
          </w:p>
        </w:tc>
        <w:tc>
          <w:tcPr>
            <w:tcW w:w="1200" w:type="dxa"/>
            <w:tcBorders>
              <w:top w:val="nil"/>
              <w:left w:val="nil"/>
              <w:bottom w:val="single" w:sz="4" w:space="0" w:color="000000"/>
              <w:right w:val="single" w:sz="4" w:space="0" w:color="000000"/>
            </w:tcBorders>
            <w:vAlign w:val="center"/>
          </w:tcPr>
          <w:p w14:paraId="69821A2D"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c>
          <w:tcPr>
            <w:tcW w:w="1229" w:type="dxa"/>
            <w:tcBorders>
              <w:top w:val="nil"/>
              <w:left w:val="nil"/>
              <w:bottom w:val="single" w:sz="4" w:space="0" w:color="000000"/>
              <w:right w:val="single" w:sz="4" w:space="0" w:color="000000"/>
            </w:tcBorders>
            <w:vAlign w:val="center"/>
          </w:tcPr>
          <w:p w14:paraId="3F330FF5"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r>
      <w:tr w:rsidR="00371AE4" w14:paraId="24FBD66D" w14:textId="77777777">
        <w:trPr>
          <w:trHeight w:val="1500"/>
        </w:trPr>
        <w:tc>
          <w:tcPr>
            <w:tcW w:w="2647" w:type="dxa"/>
            <w:tcBorders>
              <w:top w:val="nil"/>
              <w:left w:val="single" w:sz="4" w:space="0" w:color="000000"/>
              <w:bottom w:val="single" w:sz="4" w:space="0" w:color="000000"/>
              <w:right w:val="single" w:sz="4" w:space="0" w:color="000000"/>
            </w:tcBorders>
          </w:tcPr>
          <w:p w14:paraId="586AD624" w14:textId="77777777" w:rsidR="00371AE4" w:rsidRDefault="00E01438">
            <w:pPr>
              <w:tabs>
                <w:tab w:val="left" w:pos="284"/>
                <w:tab w:val="left" w:pos="567"/>
              </w:tabs>
              <w:ind w:left="0" w:hanging="2"/>
              <w:jc w:val="both"/>
              <w:rPr>
                <w:sz w:val="22"/>
                <w:szCs w:val="22"/>
              </w:rPr>
            </w:pPr>
            <w:r>
              <w:rPr>
                <w:sz w:val="22"/>
                <w:szCs w:val="22"/>
              </w:rPr>
              <w:t>d) Venta de productor a terceros y remisión a Liniers, matadero o frigorífico de otra jurisdicción</w:t>
            </w:r>
          </w:p>
        </w:tc>
        <w:tc>
          <w:tcPr>
            <w:tcW w:w="1204" w:type="dxa"/>
            <w:tcBorders>
              <w:top w:val="nil"/>
              <w:left w:val="nil"/>
              <w:bottom w:val="single" w:sz="4" w:space="0" w:color="000000"/>
              <w:right w:val="single" w:sz="4" w:space="0" w:color="000000"/>
            </w:tcBorders>
            <w:vAlign w:val="center"/>
          </w:tcPr>
          <w:p w14:paraId="15A60E27" w14:textId="77777777" w:rsidR="00371AE4" w:rsidRDefault="00E01438">
            <w:pPr>
              <w:tabs>
                <w:tab w:val="left" w:pos="284"/>
                <w:tab w:val="left" w:pos="567"/>
              </w:tabs>
              <w:spacing w:line="256" w:lineRule="auto"/>
              <w:ind w:left="0" w:hanging="2"/>
              <w:jc w:val="both"/>
              <w:rPr>
                <w:sz w:val="22"/>
                <w:szCs w:val="22"/>
              </w:rPr>
            </w:pPr>
            <w:r>
              <w:rPr>
                <w:sz w:val="22"/>
                <w:szCs w:val="22"/>
              </w:rPr>
              <w:t>$ 370,00</w:t>
            </w:r>
          </w:p>
        </w:tc>
        <w:tc>
          <w:tcPr>
            <w:tcW w:w="1200" w:type="dxa"/>
            <w:tcBorders>
              <w:top w:val="nil"/>
              <w:left w:val="nil"/>
              <w:bottom w:val="single" w:sz="4" w:space="0" w:color="000000"/>
              <w:right w:val="single" w:sz="4" w:space="0" w:color="000000"/>
            </w:tcBorders>
            <w:vAlign w:val="center"/>
          </w:tcPr>
          <w:p w14:paraId="1E79B74D" w14:textId="77777777" w:rsidR="00371AE4" w:rsidRDefault="00E01438">
            <w:pPr>
              <w:tabs>
                <w:tab w:val="left" w:pos="284"/>
                <w:tab w:val="left" w:pos="567"/>
              </w:tabs>
              <w:spacing w:line="256" w:lineRule="auto"/>
              <w:ind w:left="0" w:hanging="2"/>
              <w:jc w:val="both"/>
              <w:rPr>
                <w:sz w:val="22"/>
                <w:szCs w:val="22"/>
              </w:rPr>
            </w:pPr>
            <w:r>
              <w:rPr>
                <w:sz w:val="22"/>
                <w:szCs w:val="22"/>
              </w:rPr>
              <w:t>$ 370,00</w:t>
            </w:r>
          </w:p>
        </w:tc>
        <w:tc>
          <w:tcPr>
            <w:tcW w:w="1200" w:type="dxa"/>
            <w:tcBorders>
              <w:top w:val="nil"/>
              <w:left w:val="nil"/>
              <w:bottom w:val="single" w:sz="4" w:space="0" w:color="000000"/>
              <w:right w:val="single" w:sz="4" w:space="0" w:color="000000"/>
            </w:tcBorders>
            <w:vAlign w:val="center"/>
          </w:tcPr>
          <w:p w14:paraId="3E79C33D"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c>
          <w:tcPr>
            <w:tcW w:w="1229" w:type="dxa"/>
            <w:tcBorders>
              <w:top w:val="nil"/>
              <w:left w:val="nil"/>
              <w:bottom w:val="single" w:sz="4" w:space="0" w:color="000000"/>
              <w:right w:val="single" w:sz="4" w:space="0" w:color="000000"/>
            </w:tcBorders>
            <w:vAlign w:val="center"/>
          </w:tcPr>
          <w:p w14:paraId="6043D2D3"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r>
      <w:tr w:rsidR="00371AE4" w14:paraId="30C15FD7" w14:textId="77777777">
        <w:trPr>
          <w:trHeight w:val="1200"/>
        </w:trPr>
        <w:tc>
          <w:tcPr>
            <w:tcW w:w="2647" w:type="dxa"/>
            <w:tcBorders>
              <w:top w:val="nil"/>
              <w:left w:val="single" w:sz="4" w:space="0" w:color="000000"/>
              <w:bottom w:val="single" w:sz="4" w:space="0" w:color="000000"/>
              <w:right w:val="single" w:sz="4" w:space="0" w:color="000000"/>
            </w:tcBorders>
          </w:tcPr>
          <w:p w14:paraId="6C5DCB0B" w14:textId="77777777" w:rsidR="00371AE4" w:rsidRDefault="00E01438">
            <w:pPr>
              <w:tabs>
                <w:tab w:val="left" w:pos="284"/>
                <w:tab w:val="left" w:pos="567"/>
              </w:tabs>
              <w:ind w:left="0" w:hanging="2"/>
              <w:jc w:val="both"/>
              <w:rPr>
                <w:sz w:val="22"/>
                <w:szCs w:val="22"/>
              </w:rPr>
            </w:pPr>
            <w:r>
              <w:rPr>
                <w:sz w:val="22"/>
                <w:szCs w:val="22"/>
              </w:rPr>
              <w:t>e) Venta mediante remate en feria local o establecimiento del productor para faena</w:t>
            </w:r>
          </w:p>
        </w:tc>
        <w:tc>
          <w:tcPr>
            <w:tcW w:w="1204" w:type="dxa"/>
            <w:tcBorders>
              <w:top w:val="nil"/>
              <w:left w:val="nil"/>
              <w:bottom w:val="single" w:sz="4" w:space="0" w:color="000000"/>
              <w:right w:val="single" w:sz="4" w:space="0" w:color="000000"/>
            </w:tcBorders>
            <w:vAlign w:val="center"/>
          </w:tcPr>
          <w:p w14:paraId="65434EB8" w14:textId="77777777" w:rsidR="00371AE4" w:rsidRDefault="00E01438">
            <w:pPr>
              <w:tabs>
                <w:tab w:val="left" w:pos="284"/>
                <w:tab w:val="left" w:pos="567"/>
              </w:tabs>
              <w:spacing w:line="256" w:lineRule="auto"/>
              <w:ind w:left="0" w:hanging="2"/>
              <w:jc w:val="both"/>
              <w:rPr>
                <w:sz w:val="22"/>
                <w:szCs w:val="22"/>
              </w:rPr>
            </w:pPr>
            <w:r>
              <w:rPr>
                <w:sz w:val="22"/>
                <w:szCs w:val="22"/>
              </w:rPr>
              <w:t>$ 370,00</w:t>
            </w:r>
          </w:p>
        </w:tc>
        <w:tc>
          <w:tcPr>
            <w:tcW w:w="1200" w:type="dxa"/>
            <w:tcBorders>
              <w:top w:val="nil"/>
              <w:left w:val="nil"/>
              <w:bottom w:val="single" w:sz="4" w:space="0" w:color="000000"/>
              <w:right w:val="single" w:sz="4" w:space="0" w:color="000000"/>
            </w:tcBorders>
            <w:vAlign w:val="center"/>
          </w:tcPr>
          <w:p w14:paraId="622FCE12" w14:textId="77777777" w:rsidR="00371AE4" w:rsidRDefault="00E01438">
            <w:pPr>
              <w:tabs>
                <w:tab w:val="left" w:pos="284"/>
                <w:tab w:val="left" w:pos="567"/>
              </w:tabs>
              <w:spacing w:line="256" w:lineRule="auto"/>
              <w:ind w:left="0" w:hanging="2"/>
              <w:jc w:val="both"/>
              <w:rPr>
                <w:sz w:val="22"/>
                <w:szCs w:val="22"/>
              </w:rPr>
            </w:pPr>
            <w:r>
              <w:rPr>
                <w:sz w:val="22"/>
                <w:szCs w:val="22"/>
              </w:rPr>
              <w:t>$ 370,00</w:t>
            </w:r>
          </w:p>
        </w:tc>
        <w:tc>
          <w:tcPr>
            <w:tcW w:w="1200" w:type="dxa"/>
            <w:tcBorders>
              <w:top w:val="nil"/>
              <w:left w:val="nil"/>
              <w:bottom w:val="single" w:sz="4" w:space="0" w:color="000000"/>
              <w:right w:val="single" w:sz="4" w:space="0" w:color="000000"/>
            </w:tcBorders>
            <w:vAlign w:val="center"/>
          </w:tcPr>
          <w:p w14:paraId="5F017196"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c>
          <w:tcPr>
            <w:tcW w:w="1229" w:type="dxa"/>
            <w:tcBorders>
              <w:top w:val="nil"/>
              <w:left w:val="nil"/>
              <w:bottom w:val="single" w:sz="4" w:space="0" w:color="000000"/>
              <w:right w:val="single" w:sz="4" w:space="0" w:color="000000"/>
            </w:tcBorders>
            <w:vAlign w:val="center"/>
          </w:tcPr>
          <w:p w14:paraId="556F7AA8"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r>
      <w:tr w:rsidR="00371AE4" w14:paraId="1D4EB464" w14:textId="77777777">
        <w:trPr>
          <w:trHeight w:val="1500"/>
        </w:trPr>
        <w:tc>
          <w:tcPr>
            <w:tcW w:w="2647" w:type="dxa"/>
            <w:tcBorders>
              <w:top w:val="nil"/>
              <w:left w:val="single" w:sz="4" w:space="0" w:color="000000"/>
              <w:bottom w:val="single" w:sz="4" w:space="0" w:color="000000"/>
              <w:right w:val="single" w:sz="4" w:space="0" w:color="000000"/>
            </w:tcBorders>
          </w:tcPr>
          <w:p w14:paraId="058688A9" w14:textId="77777777" w:rsidR="00371AE4" w:rsidRDefault="00E01438">
            <w:pPr>
              <w:tabs>
                <w:tab w:val="left" w:pos="284"/>
                <w:tab w:val="left" w:pos="567"/>
              </w:tabs>
              <w:ind w:left="0" w:hanging="2"/>
              <w:jc w:val="both"/>
              <w:rPr>
                <w:sz w:val="22"/>
                <w:szCs w:val="22"/>
              </w:rPr>
            </w:pPr>
            <w:r>
              <w:rPr>
                <w:sz w:val="22"/>
                <w:szCs w:val="22"/>
              </w:rPr>
              <w:t>f) Venta mediante remate en feria local o establecimiento del productor para invernada</w:t>
            </w:r>
          </w:p>
        </w:tc>
        <w:tc>
          <w:tcPr>
            <w:tcW w:w="1204" w:type="dxa"/>
            <w:tcBorders>
              <w:top w:val="nil"/>
              <w:left w:val="nil"/>
              <w:bottom w:val="single" w:sz="4" w:space="0" w:color="000000"/>
              <w:right w:val="single" w:sz="4" w:space="0" w:color="000000"/>
            </w:tcBorders>
            <w:vAlign w:val="center"/>
          </w:tcPr>
          <w:p w14:paraId="15356ECC" w14:textId="77777777" w:rsidR="00371AE4" w:rsidRDefault="00E01438">
            <w:pPr>
              <w:tabs>
                <w:tab w:val="left" w:pos="284"/>
                <w:tab w:val="left" w:pos="567"/>
              </w:tabs>
              <w:spacing w:line="256" w:lineRule="auto"/>
              <w:ind w:left="0" w:hanging="2"/>
              <w:jc w:val="both"/>
              <w:rPr>
                <w:sz w:val="22"/>
                <w:szCs w:val="22"/>
              </w:rPr>
            </w:pPr>
            <w:r>
              <w:rPr>
                <w:sz w:val="22"/>
                <w:szCs w:val="22"/>
              </w:rPr>
              <w:t>$ 490,00</w:t>
            </w:r>
          </w:p>
        </w:tc>
        <w:tc>
          <w:tcPr>
            <w:tcW w:w="1200" w:type="dxa"/>
            <w:tcBorders>
              <w:top w:val="nil"/>
              <w:left w:val="nil"/>
              <w:bottom w:val="single" w:sz="4" w:space="0" w:color="000000"/>
              <w:right w:val="single" w:sz="4" w:space="0" w:color="000000"/>
            </w:tcBorders>
            <w:vAlign w:val="center"/>
          </w:tcPr>
          <w:p w14:paraId="3DE852D0" w14:textId="77777777" w:rsidR="00371AE4" w:rsidRDefault="00E01438">
            <w:pPr>
              <w:tabs>
                <w:tab w:val="left" w:pos="284"/>
                <w:tab w:val="left" w:pos="567"/>
              </w:tabs>
              <w:spacing w:line="256" w:lineRule="auto"/>
              <w:ind w:left="0" w:hanging="2"/>
              <w:jc w:val="both"/>
              <w:rPr>
                <w:sz w:val="22"/>
                <w:szCs w:val="22"/>
              </w:rPr>
            </w:pPr>
            <w:r>
              <w:rPr>
                <w:sz w:val="22"/>
                <w:szCs w:val="22"/>
              </w:rPr>
              <w:t>$ 490,00</w:t>
            </w:r>
          </w:p>
        </w:tc>
        <w:tc>
          <w:tcPr>
            <w:tcW w:w="1200" w:type="dxa"/>
            <w:tcBorders>
              <w:top w:val="nil"/>
              <w:left w:val="nil"/>
              <w:bottom w:val="single" w:sz="4" w:space="0" w:color="000000"/>
              <w:right w:val="single" w:sz="4" w:space="0" w:color="000000"/>
            </w:tcBorders>
            <w:vAlign w:val="center"/>
          </w:tcPr>
          <w:p w14:paraId="14BDD313" w14:textId="77777777" w:rsidR="00371AE4" w:rsidRDefault="00E01438">
            <w:pPr>
              <w:tabs>
                <w:tab w:val="left" w:pos="284"/>
                <w:tab w:val="left" w:pos="567"/>
              </w:tabs>
              <w:spacing w:line="256" w:lineRule="auto"/>
              <w:ind w:left="0" w:hanging="2"/>
              <w:jc w:val="both"/>
              <w:rPr>
                <w:sz w:val="22"/>
                <w:szCs w:val="22"/>
              </w:rPr>
            </w:pPr>
            <w:r>
              <w:rPr>
                <w:sz w:val="22"/>
                <w:szCs w:val="22"/>
              </w:rPr>
              <w:t>$ 195,00</w:t>
            </w:r>
          </w:p>
        </w:tc>
        <w:tc>
          <w:tcPr>
            <w:tcW w:w="1229" w:type="dxa"/>
            <w:tcBorders>
              <w:top w:val="nil"/>
              <w:left w:val="nil"/>
              <w:bottom w:val="single" w:sz="4" w:space="0" w:color="000000"/>
              <w:right w:val="single" w:sz="4" w:space="0" w:color="000000"/>
            </w:tcBorders>
            <w:vAlign w:val="center"/>
          </w:tcPr>
          <w:p w14:paraId="51574DC1" w14:textId="77777777" w:rsidR="00371AE4" w:rsidRDefault="00E01438">
            <w:pPr>
              <w:tabs>
                <w:tab w:val="left" w:pos="284"/>
                <w:tab w:val="left" w:pos="567"/>
              </w:tabs>
              <w:spacing w:line="256" w:lineRule="auto"/>
              <w:ind w:left="0" w:hanging="2"/>
              <w:jc w:val="both"/>
              <w:rPr>
                <w:sz w:val="22"/>
                <w:szCs w:val="22"/>
              </w:rPr>
            </w:pPr>
            <w:r>
              <w:rPr>
                <w:sz w:val="22"/>
                <w:szCs w:val="22"/>
              </w:rPr>
              <w:t>$ 195,00</w:t>
            </w:r>
          </w:p>
        </w:tc>
      </w:tr>
      <w:tr w:rsidR="00371AE4" w14:paraId="4C49620E" w14:textId="77777777">
        <w:trPr>
          <w:trHeight w:val="1020"/>
        </w:trPr>
        <w:tc>
          <w:tcPr>
            <w:tcW w:w="2647" w:type="dxa"/>
            <w:tcBorders>
              <w:top w:val="nil"/>
              <w:left w:val="single" w:sz="4" w:space="0" w:color="000000"/>
              <w:bottom w:val="single" w:sz="4" w:space="0" w:color="000000"/>
              <w:right w:val="single" w:sz="4" w:space="0" w:color="000000"/>
            </w:tcBorders>
          </w:tcPr>
          <w:p w14:paraId="6F6B1A8B" w14:textId="77777777" w:rsidR="00371AE4" w:rsidRDefault="00E01438">
            <w:pPr>
              <w:tabs>
                <w:tab w:val="left" w:pos="284"/>
                <w:tab w:val="left" w:pos="567"/>
              </w:tabs>
              <w:ind w:left="0" w:hanging="2"/>
              <w:jc w:val="both"/>
              <w:rPr>
                <w:sz w:val="22"/>
                <w:szCs w:val="22"/>
              </w:rPr>
            </w:pPr>
            <w:r>
              <w:rPr>
                <w:sz w:val="22"/>
                <w:szCs w:val="22"/>
              </w:rPr>
              <w:lastRenderedPageBreak/>
              <w:t>g) Venta de productores en remates feria de otros partidos (guía)</w:t>
            </w:r>
          </w:p>
        </w:tc>
        <w:tc>
          <w:tcPr>
            <w:tcW w:w="1204" w:type="dxa"/>
            <w:tcBorders>
              <w:top w:val="nil"/>
              <w:left w:val="nil"/>
              <w:bottom w:val="single" w:sz="4" w:space="0" w:color="000000"/>
              <w:right w:val="single" w:sz="4" w:space="0" w:color="000000"/>
            </w:tcBorders>
            <w:vAlign w:val="center"/>
          </w:tcPr>
          <w:p w14:paraId="7AE64BDD" w14:textId="77777777" w:rsidR="00371AE4" w:rsidRDefault="00E01438">
            <w:pPr>
              <w:tabs>
                <w:tab w:val="left" w:pos="284"/>
                <w:tab w:val="left" w:pos="567"/>
              </w:tabs>
              <w:spacing w:line="256" w:lineRule="auto"/>
              <w:ind w:left="0" w:hanging="2"/>
              <w:jc w:val="both"/>
              <w:rPr>
                <w:sz w:val="22"/>
                <w:szCs w:val="22"/>
              </w:rPr>
            </w:pPr>
            <w:r>
              <w:rPr>
                <w:sz w:val="22"/>
                <w:szCs w:val="22"/>
              </w:rPr>
              <w:t>$ 370,00</w:t>
            </w:r>
          </w:p>
        </w:tc>
        <w:tc>
          <w:tcPr>
            <w:tcW w:w="1200" w:type="dxa"/>
            <w:tcBorders>
              <w:top w:val="nil"/>
              <w:left w:val="nil"/>
              <w:bottom w:val="single" w:sz="4" w:space="0" w:color="000000"/>
              <w:right w:val="single" w:sz="4" w:space="0" w:color="000000"/>
            </w:tcBorders>
            <w:vAlign w:val="center"/>
          </w:tcPr>
          <w:p w14:paraId="6FF969C6" w14:textId="77777777" w:rsidR="00371AE4" w:rsidRDefault="00E01438">
            <w:pPr>
              <w:tabs>
                <w:tab w:val="left" w:pos="284"/>
                <w:tab w:val="left" w:pos="567"/>
              </w:tabs>
              <w:spacing w:line="256" w:lineRule="auto"/>
              <w:ind w:left="0" w:hanging="2"/>
              <w:jc w:val="both"/>
              <w:rPr>
                <w:sz w:val="22"/>
                <w:szCs w:val="22"/>
              </w:rPr>
            </w:pPr>
            <w:r>
              <w:rPr>
                <w:sz w:val="22"/>
                <w:szCs w:val="22"/>
              </w:rPr>
              <w:t>$ 370,00</w:t>
            </w:r>
          </w:p>
        </w:tc>
        <w:tc>
          <w:tcPr>
            <w:tcW w:w="1200" w:type="dxa"/>
            <w:tcBorders>
              <w:top w:val="nil"/>
              <w:left w:val="nil"/>
              <w:bottom w:val="single" w:sz="4" w:space="0" w:color="000000"/>
              <w:right w:val="single" w:sz="4" w:space="0" w:color="000000"/>
            </w:tcBorders>
            <w:vAlign w:val="center"/>
          </w:tcPr>
          <w:p w14:paraId="4E5BC0F2"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c>
          <w:tcPr>
            <w:tcW w:w="1229" w:type="dxa"/>
            <w:tcBorders>
              <w:top w:val="nil"/>
              <w:left w:val="nil"/>
              <w:bottom w:val="single" w:sz="4" w:space="0" w:color="000000"/>
              <w:right w:val="single" w:sz="4" w:space="0" w:color="000000"/>
            </w:tcBorders>
            <w:vAlign w:val="center"/>
          </w:tcPr>
          <w:p w14:paraId="3105F309"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r>
      <w:tr w:rsidR="00371AE4" w14:paraId="3DBDC366" w14:textId="77777777">
        <w:trPr>
          <w:trHeight w:val="1200"/>
        </w:trPr>
        <w:tc>
          <w:tcPr>
            <w:tcW w:w="2647" w:type="dxa"/>
            <w:tcBorders>
              <w:top w:val="nil"/>
              <w:left w:val="single" w:sz="4" w:space="0" w:color="000000"/>
              <w:bottom w:val="single" w:sz="4" w:space="0" w:color="000000"/>
              <w:right w:val="single" w:sz="4" w:space="0" w:color="000000"/>
            </w:tcBorders>
          </w:tcPr>
          <w:p w14:paraId="36439F5C" w14:textId="77777777" w:rsidR="00371AE4" w:rsidRDefault="00E01438">
            <w:pPr>
              <w:tabs>
                <w:tab w:val="left" w:pos="284"/>
                <w:tab w:val="left" w:pos="567"/>
              </w:tabs>
              <w:ind w:left="0" w:hanging="2"/>
              <w:jc w:val="both"/>
              <w:rPr>
                <w:sz w:val="22"/>
                <w:szCs w:val="22"/>
              </w:rPr>
            </w:pPr>
            <w:r>
              <w:rPr>
                <w:sz w:val="22"/>
                <w:szCs w:val="22"/>
              </w:rPr>
              <w:t>h) Guía para traslado fuera de la provincia a nombre del propio productor</w:t>
            </w:r>
          </w:p>
        </w:tc>
        <w:tc>
          <w:tcPr>
            <w:tcW w:w="1204" w:type="dxa"/>
            <w:tcBorders>
              <w:top w:val="nil"/>
              <w:left w:val="nil"/>
              <w:bottom w:val="single" w:sz="4" w:space="0" w:color="000000"/>
              <w:right w:val="single" w:sz="4" w:space="0" w:color="000000"/>
            </w:tcBorders>
            <w:vAlign w:val="center"/>
          </w:tcPr>
          <w:p w14:paraId="5B4551F4" w14:textId="77777777" w:rsidR="00371AE4" w:rsidRDefault="00E01438">
            <w:pPr>
              <w:tabs>
                <w:tab w:val="left" w:pos="284"/>
                <w:tab w:val="left" w:pos="567"/>
              </w:tabs>
              <w:spacing w:line="256" w:lineRule="auto"/>
              <w:ind w:left="0" w:hanging="2"/>
              <w:jc w:val="both"/>
              <w:rPr>
                <w:sz w:val="22"/>
                <w:szCs w:val="22"/>
              </w:rPr>
            </w:pPr>
            <w:r>
              <w:rPr>
                <w:sz w:val="22"/>
                <w:szCs w:val="22"/>
              </w:rPr>
              <w:t>$ 370,00</w:t>
            </w:r>
          </w:p>
        </w:tc>
        <w:tc>
          <w:tcPr>
            <w:tcW w:w="1200" w:type="dxa"/>
            <w:tcBorders>
              <w:top w:val="nil"/>
              <w:left w:val="nil"/>
              <w:bottom w:val="single" w:sz="4" w:space="0" w:color="000000"/>
              <w:right w:val="single" w:sz="4" w:space="0" w:color="000000"/>
            </w:tcBorders>
            <w:vAlign w:val="center"/>
          </w:tcPr>
          <w:p w14:paraId="0D65ED10" w14:textId="77777777" w:rsidR="00371AE4" w:rsidRDefault="00E01438">
            <w:pPr>
              <w:tabs>
                <w:tab w:val="left" w:pos="284"/>
                <w:tab w:val="left" w:pos="567"/>
              </w:tabs>
              <w:spacing w:line="256" w:lineRule="auto"/>
              <w:ind w:left="0" w:hanging="2"/>
              <w:jc w:val="both"/>
              <w:rPr>
                <w:sz w:val="22"/>
                <w:szCs w:val="22"/>
              </w:rPr>
            </w:pPr>
            <w:r>
              <w:rPr>
                <w:sz w:val="22"/>
                <w:szCs w:val="22"/>
              </w:rPr>
              <w:t>$ 370,00</w:t>
            </w:r>
          </w:p>
        </w:tc>
        <w:tc>
          <w:tcPr>
            <w:tcW w:w="1200" w:type="dxa"/>
            <w:tcBorders>
              <w:top w:val="nil"/>
              <w:left w:val="nil"/>
              <w:bottom w:val="single" w:sz="4" w:space="0" w:color="000000"/>
              <w:right w:val="single" w:sz="4" w:space="0" w:color="000000"/>
            </w:tcBorders>
            <w:vAlign w:val="center"/>
          </w:tcPr>
          <w:p w14:paraId="1A44361D" w14:textId="77777777" w:rsidR="00371AE4" w:rsidRDefault="00E01438">
            <w:pPr>
              <w:tabs>
                <w:tab w:val="left" w:pos="284"/>
                <w:tab w:val="left" w:pos="567"/>
              </w:tabs>
              <w:spacing w:line="256" w:lineRule="auto"/>
              <w:ind w:left="0" w:hanging="2"/>
              <w:jc w:val="both"/>
              <w:rPr>
                <w:sz w:val="22"/>
                <w:szCs w:val="22"/>
              </w:rPr>
            </w:pPr>
            <w:r>
              <w:rPr>
                <w:sz w:val="22"/>
                <w:szCs w:val="22"/>
              </w:rPr>
              <w:t>$ 98,00</w:t>
            </w:r>
          </w:p>
        </w:tc>
        <w:tc>
          <w:tcPr>
            <w:tcW w:w="1229" w:type="dxa"/>
            <w:tcBorders>
              <w:top w:val="nil"/>
              <w:left w:val="nil"/>
              <w:bottom w:val="single" w:sz="4" w:space="0" w:color="000000"/>
              <w:right w:val="single" w:sz="4" w:space="0" w:color="000000"/>
            </w:tcBorders>
            <w:vAlign w:val="center"/>
          </w:tcPr>
          <w:p w14:paraId="45DCABF6" w14:textId="77777777" w:rsidR="00371AE4" w:rsidRDefault="00E01438">
            <w:pPr>
              <w:tabs>
                <w:tab w:val="left" w:pos="284"/>
                <w:tab w:val="left" w:pos="567"/>
              </w:tabs>
              <w:spacing w:line="256" w:lineRule="auto"/>
              <w:ind w:left="0" w:hanging="2"/>
              <w:jc w:val="both"/>
              <w:rPr>
                <w:sz w:val="22"/>
                <w:szCs w:val="22"/>
              </w:rPr>
            </w:pPr>
            <w:r>
              <w:rPr>
                <w:sz w:val="22"/>
                <w:szCs w:val="22"/>
              </w:rPr>
              <w:t>$ 98,00</w:t>
            </w:r>
          </w:p>
        </w:tc>
      </w:tr>
      <w:tr w:rsidR="00371AE4" w14:paraId="49989CA7" w14:textId="77777777">
        <w:trPr>
          <w:trHeight w:val="900"/>
        </w:trPr>
        <w:tc>
          <w:tcPr>
            <w:tcW w:w="2647" w:type="dxa"/>
            <w:tcBorders>
              <w:top w:val="nil"/>
              <w:left w:val="single" w:sz="4" w:space="0" w:color="000000"/>
              <w:bottom w:val="single" w:sz="4" w:space="0" w:color="000000"/>
              <w:right w:val="single" w:sz="4" w:space="0" w:color="000000"/>
            </w:tcBorders>
          </w:tcPr>
          <w:p w14:paraId="33FE0163" w14:textId="77777777" w:rsidR="00371AE4" w:rsidRDefault="00E01438">
            <w:pPr>
              <w:tabs>
                <w:tab w:val="left" w:pos="284"/>
                <w:tab w:val="left" w:pos="567"/>
              </w:tabs>
              <w:ind w:left="0" w:hanging="2"/>
              <w:jc w:val="both"/>
              <w:rPr>
                <w:sz w:val="22"/>
                <w:szCs w:val="22"/>
              </w:rPr>
            </w:pPr>
            <w:r>
              <w:rPr>
                <w:sz w:val="22"/>
                <w:szCs w:val="22"/>
              </w:rPr>
              <w:t>i) Guía para traslado fuera de la provincia a nombre de otros</w:t>
            </w:r>
          </w:p>
        </w:tc>
        <w:tc>
          <w:tcPr>
            <w:tcW w:w="1204" w:type="dxa"/>
            <w:tcBorders>
              <w:top w:val="nil"/>
              <w:left w:val="nil"/>
              <w:bottom w:val="single" w:sz="4" w:space="0" w:color="000000"/>
              <w:right w:val="single" w:sz="4" w:space="0" w:color="000000"/>
            </w:tcBorders>
            <w:vAlign w:val="center"/>
          </w:tcPr>
          <w:p w14:paraId="32880AEF" w14:textId="77777777" w:rsidR="00371AE4" w:rsidRDefault="00E01438">
            <w:pPr>
              <w:tabs>
                <w:tab w:val="left" w:pos="284"/>
                <w:tab w:val="left" w:pos="567"/>
              </w:tabs>
              <w:spacing w:line="256" w:lineRule="auto"/>
              <w:ind w:left="0" w:hanging="2"/>
              <w:jc w:val="both"/>
              <w:rPr>
                <w:sz w:val="22"/>
                <w:szCs w:val="22"/>
              </w:rPr>
            </w:pPr>
            <w:r>
              <w:rPr>
                <w:sz w:val="22"/>
                <w:szCs w:val="22"/>
              </w:rPr>
              <w:t>$ 490,00</w:t>
            </w:r>
          </w:p>
        </w:tc>
        <w:tc>
          <w:tcPr>
            <w:tcW w:w="1200" w:type="dxa"/>
            <w:tcBorders>
              <w:top w:val="nil"/>
              <w:left w:val="nil"/>
              <w:bottom w:val="single" w:sz="4" w:space="0" w:color="000000"/>
              <w:right w:val="single" w:sz="4" w:space="0" w:color="000000"/>
            </w:tcBorders>
            <w:vAlign w:val="center"/>
          </w:tcPr>
          <w:p w14:paraId="28182FBE" w14:textId="77777777" w:rsidR="00371AE4" w:rsidRDefault="00E01438">
            <w:pPr>
              <w:tabs>
                <w:tab w:val="left" w:pos="284"/>
                <w:tab w:val="left" w:pos="567"/>
              </w:tabs>
              <w:spacing w:line="256" w:lineRule="auto"/>
              <w:ind w:left="0" w:hanging="2"/>
              <w:jc w:val="both"/>
              <w:rPr>
                <w:sz w:val="22"/>
                <w:szCs w:val="22"/>
              </w:rPr>
            </w:pPr>
            <w:r>
              <w:rPr>
                <w:sz w:val="22"/>
                <w:szCs w:val="22"/>
              </w:rPr>
              <w:t>$ 490,00</w:t>
            </w:r>
          </w:p>
        </w:tc>
        <w:tc>
          <w:tcPr>
            <w:tcW w:w="1200" w:type="dxa"/>
            <w:tcBorders>
              <w:top w:val="nil"/>
              <w:left w:val="nil"/>
              <w:bottom w:val="single" w:sz="4" w:space="0" w:color="000000"/>
              <w:right w:val="single" w:sz="4" w:space="0" w:color="000000"/>
            </w:tcBorders>
            <w:vAlign w:val="center"/>
          </w:tcPr>
          <w:p w14:paraId="42EC5959" w14:textId="77777777" w:rsidR="00371AE4" w:rsidRDefault="00E01438">
            <w:pPr>
              <w:tabs>
                <w:tab w:val="left" w:pos="284"/>
                <w:tab w:val="left" w:pos="567"/>
              </w:tabs>
              <w:spacing w:line="256" w:lineRule="auto"/>
              <w:ind w:left="0" w:hanging="2"/>
              <w:jc w:val="both"/>
              <w:rPr>
                <w:sz w:val="22"/>
                <w:szCs w:val="22"/>
              </w:rPr>
            </w:pPr>
            <w:r>
              <w:rPr>
                <w:sz w:val="22"/>
                <w:szCs w:val="22"/>
              </w:rPr>
              <w:t>$ 195,00</w:t>
            </w:r>
          </w:p>
        </w:tc>
        <w:tc>
          <w:tcPr>
            <w:tcW w:w="1229" w:type="dxa"/>
            <w:tcBorders>
              <w:top w:val="nil"/>
              <w:left w:val="nil"/>
              <w:bottom w:val="single" w:sz="4" w:space="0" w:color="000000"/>
              <w:right w:val="single" w:sz="4" w:space="0" w:color="000000"/>
            </w:tcBorders>
            <w:vAlign w:val="center"/>
          </w:tcPr>
          <w:p w14:paraId="002C968F" w14:textId="77777777" w:rsidR="00371AE4" w:rsidRDefault="00E01438">
            <w:pPr>
              <w:tabs>
                <w:tab w:val="left" w:pos="284"/>
                <w:tab w:val="left" w:pos="567"/>
              </w:tabs>
              <w:spacing w:line="256" w:lineRule="auto"/>
              <w:ind w:left="0" w:hanging="2"/>
              <w:jc w:val="both"/>
              <w:rPr>
                <w:sz w:val="22"/>
                <w:szCs w:val="22"/>
              </w:rPr>
            </w:pPr>
            <w:r>
              <w:rPr>
                <w:sz w:val="22"/>
                <w:szCs w:val="22"/>
              </w:rPr>
              <w:t>$ 195,00</w:t>
            </w:r>
          </w:p>
        </w:tc>
      </w:tr>
      <w:tr w:rsidR="00371AE4" w14:paraId="29CC54EA" w14:textId="77777777">
        <w:trPr>
          <w:trHeight w:val="900"/>
        </w:trPr>
        <w:tc>
          <w:tcPr>
            <w:tcW w:w="2647" w:type="dxa"/>
            <w:tcBorders>
              <w:top w:val="nil"/>
              <w:left w:val="single" w:sz="4" w:space="0" w:color="000000"/>
              <w:bottom w:val="single" w:sz="4" w:space="0" w:color="000000"/>
              <w:right w:val="single" w:sz="4" w:space="0" w:color="000000"/>
            </w:tcBorders>
          </w:tcPr>
          <w:p w14:paraId="7EBE8F0D" w14:textId="77777777" w:rsidR="00371AE4" w:rsidRDefault="00E01438">
            <w:pPr>
              <w:tabs>
                <w:tab w:val="left" w:pos="284"/>
                <w:tab w:val="left" w:pos="567"/>
              </w:tabs>
              <w:ind w:left="0" w:hanging="2"/>
              <w:jc w:val="both"/>
              <w:rPr>
                <w:sz w:val="22"/>
                <w:szCs w:val="22"/>
              </w:rPr>
            </w:pPr>
            <w:r>
              <w:rPr>
                <w:sz w:val="22"/>
                <w:szCs w:val="22"/>
              </w:rPr>
              <w:t>j) Guías a nombre del propio productor para traslado a otro partido</w:t>
            </w:r>
          </w:p>
        </w:tc>
        <w:tc>
          <w:tcPr>
            <w:tcW w:w="1204" w:type="dxa"/>
            <w:tcBorders>
              <w:top w:val="nil"/>
              <w:left w:val="nil"/>
              <w:bottom w:val="single" w:sz="4" w:space="0" w:color="000000"/>
              <w:right w:val="single" w:sz="4" w:space="0" w:color="000000"/>
            </w:tcBorders>
            <w:vAlign w:val="center"/>
          </w:tcPr>
          <w:p w14:paraId="6F82F2E3" w14:textId="77777777" w:rsidR="00371AE4" w:rsidRDefault="00E01438">
            <w:pPr>
              <w:tabs>
                <w:tab w:val="left" w:pos="284"/>
                <w:tab w:val="left" w:pos="567"/>
              </w:tabs>
              <w:spacing w:line="256" w:lineRule="auto"/>
              <w:ind w:left="0" w:hanging="2"/>
              <w:jc w:val="both"/>
              <w:rPr>
                <w:sz w:val="22"/>
                <w:szCs w:val="22"/>
              </w:rPr>
            </w:pPr>
            <w:r>
              <w:rPr>
                <w:sz w:val="22"/>
                <w:szCs w:val="22"/>
              </w:rPr>
              <w:t>$ 260,00</w:t>
            </w:r>
          </w:p>
        </w:tc>
        <w:tc>
          <w:tcPr>
            <w:tcW w:w="1200" w:type="dxa"/>
            <w:tcBorders>
              <w:top w:val="nil"/>
              <w:left w:val="nil"/>
              <w:bottom w:val="single" w:sz="4" w:space="0" w:color="000000"/>
              <w:right w:val="single" w:sz="4" w:space="0" w:color="000000"/>
            </w:tcBorders>
            <w:vAlign w:val="center"/>
          </w:tcPr>
          <w:p w14:paraId="0DACD066" w14:textId="77777777" w:rsidR="00371AE4" w:rsidRDefault="00E01438">
            <w:pPr>
              <w:tabs>
                <w:tab w:val="left" w:pos="284"/>
                <w:tab w:val="left" w:pos="567"/>
              </w:tabs>
              <w:spacing w:line="256" w:lineRule="auto"/>
              <w:ind w:left="0" w:hanging="2"/>
              <w:jc w:val="both"/>
              <w:rPr>
                <w:sz w:val="22"/>
                <w:szCs w:val="22"/>
              </w:rPr>
            </w:pPr>
            <w:r>
              <w:rPr>
                <w:sz w:val="22"/>
                <w:szCs w:val="22"/>
              </w:rPr>
              <w:t>$ 260,00</w:t>
            </w:r>
          </w:p>
        </w:tc>
        <w:tc>
          <w:tcPr>
            <w:tcW w:w="1200" w:type="dxa"/>
            <w:tcBorders>
              <w:top w:val="nil"/>
              <w:left w:val="nil"/>
              <w:bottom w:val="single" w:sz="4" w:space="0" w:color="000000"/>
              <w:right w:val="single" w:sz="4" w:space="0" w:color="000000"/>
            </w:tcBorders>
            <w:vAlign w:val="center"/>
          </w:tcPr>
          <w:p w14:paraId="39C39C1E" w14:textId="77777777" w:rsidR="00371AE4" w:rsidRDefault="00E01438">
            <w:pPr>
              <w:tabs>
                <w:tab w:val="left" w:pos="284"/>
                <w:tab w:val="left" w:pos="567"/>
              </w:tabs>
              <w:spacing w:line="256" w:lineRule="auto"/>
              <w:ind w:left="0" w:hanging="2"/>
              <w:jc w:val="both"/>
              <w:rPr>
                <w:sz w:val="22"/>
                <w:szCs w:val="22"/>
              </w:rPr>
            </w:pPr>
            <w:r>
              <w:rPr>
                <w:sz w:val="22"/>
                <w:szCs w:val="22"/>
              </w:rPr>
              <w:t>$ 98,00</w:t>
            </w:r>
          </w:p>
        </w:tc>
        <w:tc>
          <w:tcPr>
            <w:tcW w:w="1229" w:type="dxa"/>
            <w:tcBorders>
              <w:top w:val="nil"/>
              <w:left w:val="nil"/>
              <w:bottom w:val="single" w:sz="4" w:space="0" w:color="000000"/>
              <w:right w:val="single" w:sz="4" w:space="0" w:color="000000"/>
            </w:tcBorders>
            <w:vAlign w:val="center"/>
          </w:tcPr>
          <w:p w14:paraId="2048F42E" w14:textId="77777777" w:rsidR="00371AE4" w:rsidRDefault="00E01438">
            <w:pPr>
              <w:tabs>
                <w:tab w:val="left" w:pos="284"/>
                <w:tab w:val="left" w:pos="567"/>
              </w:tabs>
              <w:spacing w:line="256" w:lineRule="auto"/>
              <w:ind w:left="0" w:hanging="2"/>
              <w:jc w:val="both"/>
              <w:rPr>
                <w:sz w:val="22"/>
                <w:szCs w:val="22"/>
              </w:rPr>
            </w:pPr>
            <w:r>
              <w:rPr>
                <w:sz w:val="22"/>
                <w:szCs w:val="22"/>
              </w:rPr>
              <w:t>$ 98,00</w:t>
            </w:r>
          </w:p>
        </w:tc>
      </w:tr>
      <w:tr w:rsidR="00371AE4" w14:paraId="3BE86FB0" w14:textId="77777777">
        <w:trPr>
          <w:trHeight w:val="1035"/>
        </w:trPr>
        <w:tc>
          <w:tcPr>
            <w:tcW w:w="2647" w:type="dxa"/>
            <w:tcBorders>
              <w:top w:val="nil"/>
              <w:left w:val="single" w:sz="4" w:space="0" w:color="000000"/>
              <w:bottom w:val="single" w:sz="4" w:space="0" w:color="000000"/>
              <w:right w:val="single" w:sz="4" w:space="0" w:color="000000"/>
            </w:tcBorders>
          </w:tcPr>
          <w:p w14:paraId="1EE2646F" w14:textId="77777777" w:rsidR="00371AE4" w:rsidRDefault="00E01438">
            <w:pPr>
              <w:tabs>
                <w:tab w:val="left" w:pos="284"/>
                <w:tab w:val="left" w:pos="567"/>
              </w:tabs>
              <w:ind w:left="0" w:hanging="2"/>
              <w:jc w:val="both"/>
              <w:rPr>
                <w:sz w:val="22"/>
                <w:szCs w:val="22"/>
              </w:rPr>
            </w:pPr>
            <w:r>
              <w:rPr>
                <w:sz w:val="22"/>
                <w:szCs w:val="22"/>
              </w:rPr>
              <w:t xml:space="preserve">k) Permiso de remisión a feria en caso que el animal provenga del mismo partido </w:t>
            </w:r>
          </w:p>
        </w:tc>
        <w:tc>
          <w:tcPr>
            <w:tcW w:w="1204" w:type="dxa"/>
            <w:tcBorders>
              <w:top w:val="nil"/>
              <w:left w:val="nil"/>
              <w:bottom w:val="single" w:sz="4" w:space="0" w:color="000000"/>
              <w:right w:val="single" w:sz="4" w:space="0" w:color="000000"/>
            </w:tcBorders>
            <w:vAlign w:val="center"/>
          </w:tcPr>
          <w:p w14:paraId="6E33BE7A" w14:textId="77777777" w:rsidR="00371AE4" w:rsidRDefault="00E01438">
            <w:pPr>
              <w:tabs>
                <w:tab w:val="left" w:pos="284"/>
                <w:tab w:val="left" w:pos="567"/>
              </w:tabs>
              <w:spacing w:line="256" w:lineRule="auto"/>
              <w:ind w:left="0" w:hanging="2"/>
              <w:jc w:val="both"/>
              <w:rPr>
                <w:sz w:val="22"/>
                <w:szCs w:val="22"/>
              </w:rPr>
            </w:pPr>
            <w:r>
              <w:rPr>
                <w:sz w:val="22"/>
                <w:szCs w:val="22"/>
              </w:rPr>
              <w:t>$ 190,00</w:t>
            </w:r>
          </w:p>
        </w:tc>
        <w:tc>
          <w:tcPr>
            <w:tcW w:w="1200" w:type="dxa"/>
            <w:tcBorders>
              <w:top w:val="nil"/>
              <w:left w:val="nil"/>
              <w:bottom w:val="single" w:sz="4" w:space="0" w:color="000000"/>
              <w:right w:val="single" w:sz="4" w:space="0" w:color="000000"/>
            </w:tcBorders>
            <w:vAlign w:val="center"/>
          </w:tcPr>
          <w:p w14:paraId="521F4B73" w14:textId="77777777" w:rsidR="00371AE4" w:rsidRDefault="00E01438">
            <w:pPr>
              <w:tabs>
                <w:tab w:val="left" w:pos="284"/>
                <w:tab w:val="left" w:pos="567"/>
              </w:tabs>
              <w:spacing w:line="256" w:lineRule="auto"/>
              <w:ind w:left="0" w:hanging="2"/>
              <w:jc w:val="both"/>
              <w:rPr>
                <w:sz w:val="22"/>
                <w:szCs w:val="22"/>
              </w:rPr>
            </w:pPr>
            <w:r>
              <w:rPr>
                <w:sz w:val="22"/>
                <w:szCs w:val="22"/>
              </w:rPr>
              <w:t>$ 190,00</w:t>
            </w:r>
          </w:p>
        </w:tc>
        <w:tc>
          <w:tcPr>
            <w:tcW w:w="1200" w:type="dxa"/>
            <w:tcBorders>
              <w:top w:val="nil"/>
              <w:left w:val="nil"/>
              <w:bottom w:val="single" w:sz="4" w:space="0" w:color="000000"/>
              <w:right w:val="single" w:sz="4" w:space="0" w:color="000000"/>
            </w:tcBorders>
            <w:vAlign w:val="center"/>
          </w:tcPr>
          <w:p w14:paraId="159E61CF" w14:textId="77777777" w:rsidR="00371AE4" w:rsidRDefault="00E01438">
            <w:pPr>
              <w:tabs>
                <w:tab w:val="left" w:pos="284"/>
                <w:tab w:val="left" w:pos="567"/>
              </w:tabs>
              <w:spacing w:line="256" w:lineRule="auto"/>
              <w:ind w:left="0" w:hanging="2"/>
              <w:jc w:val="both"/>
              <w:rPr>
                <w:sz w:val="22"/>
                <w:szCs w:val="22"/>
              </w:rPr>
            </w:pPr>
            <w:r>
              <w:rPr>
                <w:sz w:val="22"/>
                <w:szCs w:val="22"/>
              </w:rPr>
              <w:t>$ 75,00</w:t>
            </w:r>
          </w:p>
        </w:tc>
        <w:tc>
          <w:tcPr>
            <w:tcW w:w="1229" w:type="dxa"/>
            <w:tcBorders>
              <w:top w:val="nil"/>
              <w:left w:val="nil"/>
              <w:bottom w:val="single" w:sz="4" w:space="0" w:color="000000"/>
              <w:right w:val="single" w:sz="4" w:space="0" w:color="000000"/>
            </w:tcBorders>
            <w:vAlign w:val="center"/>
          </w:tcPr>
          <w:p w14:paraId="781AEC4E" w14:textId="77777777" w:rsidR="00371AE4" w:rsidRDefault="00E01438">
            <w:pPr>
              <w:tabs>
                <w:tab w:val="left" w:pos="284"/>
                <w:tab w:val="left" w:pos="567"/>
              </w:tabs>
              <w:spacing w:line="256" w:lineRule="auto"/>
              <w:ind w:left="0" w:hanging="2"/>
              <w:jc w:val="both"/>
              <w:rPr>
                <w:sz w:val="22"/>
                <w:szCs w:val="22"/>
              </w:rPr>
            </w:pPr>
            <w:r>
              <w:rPr>
                <w:sz w:val="22"/>
                <w:szCs w:val="22"/>
              </w:rPr>
              <w:t>$ 75,00</w:t>
            </w:r>
          </w:p>
        </w:tc>
      </w:tr>
      <w:tr w:rsidR="00371AE4" w14:paraId="333B4AEF" w14:textId="77777777">
        <w:trPr>
          <w:trHeight w:val="300"/>
        </w:trPr>
        <w:tc>
          <w:tcPr>
            <w:tcW w:w="2647" w:type="dxa"/>
            <w:tcBorders>
              <w:top w:val="nil"/>
              <w:left w:val="single" w:sz="4" w:space="0" w:color="000000"/>
              <w:bottom w:val="single" w:sz="4" w:space="0" w:color="000000"/>
              <w:right w:val="single" w:sz="4" w:space="0" w:color="000000"/>
            </w:tcBorders>
          </w:tcPr>
          <w:p w14:paraId="5F117672" w14:textId="77777777" w:rsidR="00371AE4" w:rsidRDefault="00E01438">
            <w:pPr>
              <w:tabs>
                <w:tab w:val="left" w:pos="284"/>
                <w:tab w:val="left" w:pos="567"/>
              </w:tabs>
              <w:ind w:left="0" w:hanging="2"/>
              <w:jc w:val="both"/>
              <w:rPr>
                <w:sz w:val="22"/>
                <w:szCs w:val="22"/>
              </w:rPr>
            </w:pPr>
            <w:r>
              <w:rPr>
                <w:sz w:val="22"/>
                <w:szCs w:val="22"/>
              </w:rPr>
              <w:t xml:space="preserve">l) Ingreso a feria  </w:t>
            </w:r>
          </w:p>
        </w:tc>
        <w:tc>
          <w:tcPr>
            <w:tcW w:w="1204" w:type="dxa"/>
            <w:tcBorders>
              <w:top w:val="nil"/>
              <w:left w:val="nil"/>
              <w:bottom w:val="single" w:sz="4" w:space="0" w:color="000000"/>
              <w:right w:val="single" w:sz="4" w:space="0" w:color="000000"/>
            </w:tcBorders>
            <w:vAlign w:val="center"/>
          </w:tcPr>
          <w:p w14:paraId="3BF9E681" w14:textId="77777777" w:rsidR="00371AE4" w:rsidRDefault="00E01438">
            <w:pPr>
              <w:tabs>
                <w:tab w:val="left" w:pos="284"/>
                <w:tab w:val="left" w:pos="567"/>
              </w:tabs>
              <w:spacing w:line="256" w:lineRule="auto"/>
              <w:ind w:left="0" w:hanging="2"/>
              <w:jc w:val="both"/>
              <w:rPr>
                <w:sz w:val="22"/>
                <w:szCs w:val="22"/>
              </w:rPr>
            </w:pPr>
            <w:r>
              <w:rPr>
                <w:sz w:val="22"/>
                <w:szCs w:val="22"/>
              </w:rPr>
              <w:t>$ 190,00</w:t>
            </w:r>
          </w:p>
        </w:tc>
        <w:tc>
          <w:tcPr>
            <w:tcW w:w="1200" w:type="dxa"/>
            <w:tcBorders>
              <w:top w:val="nil"/>
              <w:left w:val="nil"/>
              <w:bottom w:val="single" w:sz="4" w:space="0" w:color="000000"/>
              <w:right w:val="single" w:sz="4" w:space="0" w:color="000000"/>
            </w:tcBorders>
            <w:vAlign w:val="center"/>
          </w:tcPr>
          <w:p w14:paraId="7D0CBCB3" w14:textId="77777777" w:rsidR="00371AE4" w:rsidRDefault="00E01438">
            <w:pPr>
              <w:tabs>
                <w:tab w:val="left" w:pos="284"/>
                <w:tab w:val="left" w:pos="567"/>
              </w:tabs>
              <w:spacing w:line="256" w:lineRule="auto"/>
              <w:ind w:left="0" w:hanging="2"/>
              <w:jc w:val="both"/>
              <w:rPr>
                <w:sz w:val="22"/>
                <w:szCs w:val="22"/>
              </w:rPr>
            </w:pPr>
            <w:r>
              <w:rPr>
                <w:sz w:val="22"/>
                <w:szCs w:val="22"/>
              </w:rPr>
              <w:t>$ 190,00</w:t>
            </w:r>
          </w:p>
        </w:tc>
        <w:tc>
          <w:tcPr>
            <w:tcW w:w="1200" w:type="dxa"/>
            <w:tcBorders>
              <w:top w:val="nil"/>
              <w:left w:val="nil"/>
              <w:bottom w:val="single" w:sz="4" w:space="0" w:color="000000"/>
              <w:right w:val="single" w:sz="4" w:space="0" w:color="000000"/>
            </w:tcBorders>
            <w:vAlign w:val="center"/>
          </w:tcPr>
          <w:p w14:paraId="6CB0170F" w14:textId="77777777" w:rsidR="00371AE4" w:rsidRDefault="00E01438">
            <w:pPr>
              <w:tabs>
                <w:tab w:val="left" w:pos="284"/>
                <w:tab w:val="left" w:pos="567"/>
              </w:tabs>
              <w:spacing w:line="256" w:lineRule="auto"/>
              <w:ind w:left="0" w:hanging="2"/>
              <w:jc w:val="both"/>
              <w:rPr>
                <w:sz w:val="22"/>
                <w:szCs w:val="22"/>
              </w:rPr>
            </w:pPr>
            <w:r>
              <w:rPr>
                <w:sz w:val="22"/>
                <w:szCs w:val="22"/>
              </w:rPr>
              <w:t>$ 75,00</w:t>
            </w:r>
          </w:p>
        </w:tc>
        <w:tc>
          <w:tcPr>
            <w:tcW w:w="1229" w:type="dxa"/>
            <w:tcBorders>
              <w:top w:val="nil"/>
              <w:left w:val="nil"/>
              <w:bottom w:val="single" w:sz="4" w:space="0" w:color="000000"/>
              <w:right w:val="single" w:sz="4" w:space="0" w:color="000000"/>
            </w:tcBorders>
            <w:vAlign w:val="center"/>
          </w:tcPr>
          <w:p w14:paraId="3A719A5A" w14:textId="77777777" w:rsidR="00371AE4" w:rsidRDefault="00E01438">
            <w:pPr>
              <w:tabs>
                <w:tab w:val="left" w:pos="284"/>
                <w:tab w:val="left" w:pos="567"/>
              </w:tabs>
              <w:spacing w:line="256" w:lineRule="auto"/>
              <w:ind w:left="0" w:hanging="2"/>
              <w:jc w:val="both"/>
              <w:rPr>
                <w:sz w:val="22"/>
                <w:szCs w:val="22"/>
              </w:rPr>
            </w:pPr>
            <w:r>
              <w:rPr>
                <w:sz w:val="22"/>
                <w:szCs w:val="22"/>
              </w:rPr>
              <w:t>$ 75,00</w:t>
            </w:r>
          </w:p>
        </w:tc>
      </w:tr>
      <w:tr w:rsidR="00371AE4" w14:paraId="15517292" w14:textId="77777777">
        <w:trPr>
          <w:trHeight w:val="900"/>
        </w:trPr>
        <w:tc>
          <w:tcPr>
            <w:tcW w:w="2647" w:type="dxa"/>
            <w:tcBorders>
              <w:top w:val="nil"/>
              <w:left w:val="single" w:sz="4" w:space="0" w:color="000000"/>
              <w:bottom w:val="single" w:sz="4" w:space="0" w:color="000000"/>
              <w:right w:val="single" w:sz="4" w:space="0" w:color="000000"/>
            </w:tcBorders>
          </w:tcPr>
          <w:p w14:paraId="04B67D4F" w14:textId="77777777" w:rsidR="00371AE4" w:rsidRDefault="00E01438">
            <w:pPr>
              <w:tabs>
                <w:tab w:val="left" w:pos="284"/>
                <w:tab w:val="left" w:pos="567"/>
              </w:tabs>
              <w:ind w:left="0" w:hanging="2"/>
              <w:jc w:val="both"/>
              <w:rPr>
                <w:sz w:val="22"/>
                <w:szCs w:val="22"/>
              </w:rPr>
            </w:pPr>
            <w:r>
              <w:rPr>
                <w:sz w:val="22"/>
                <w:szCs w:val="22"/>
              </w:rPr>
              <w:t xml:space="preserve">ll) Retorno de feria dentro y fuera del partido </w:t>
            </w:r>
          </w:p>
        </w:tc>
        <w:tc>
          <w:tcPr>
            <w:tcW w:w="1204" w:type="dxa"/>
            <w:tcBorders>
              <w:top w:val="nil"/>
              <w:left w:val="nil"/>
              <w:bottom w:val="single" w:sz="4" w:space="0" w:color="000000"/>
              <w:right w:val="single" w:sz="4" w:space="0" w:color="000000"/>
            </w:tcBorders>
            <w:vAlign w:val="center"/>
          </w:tcPr>
          <w:p w14:paraId="67F1E1F0" w14:textId="77777777" w:rsidR="00371AE4" w:rsidRDefault="00E01438">
            <w:pPr>
              <w:tabs>
                <w:tab w:val="left" w:pos="284"/>
                <w:tab w:val="left" w:pos="567"/>
              </w:tabs>
              <w:spacing w:line="256" w:lineRule="auto"/>
              <w:ind w:left="0" w:hanging="2"/>
              <w:jc w:val="both"/>
              <w:rPr>
                <w:sz w:val="22"/>
                <w:szCs w:val="22"/>
              </w:rPr>
            </w:pPr>
            <w:r>
              <w:rPr>
                <w:sz w:val="22"/>
                <w:szCs w:val="22"/>
              </w:rPr>
              <w:t>$ 190,00</w:t>
            </w:r>
          </w:p>
        </w:tc>
        <w:tc>
          <w:tcPr>
            <w:tcW w:w="1200" w:type="dxa"/>
            <w:tcBorders>
              <w:top w:val="nil"/>
              <w:left w:val="nil"/>
              <w:bottom w:val="single" w:sz="4" w:space="0" w:color="000000"/>
              <w:right w:val="single" w:sz="4" w:space="0" w:color="000000"/>
            </w:tcBorders>
            <w:vAlign w:val="center"/>
          </w:tcPr>
          <w:p w14:paraId="4575B4C4" w14:textId="77777777" w:rsidR="00371AE4" w:rsidRDefault="00E01438">
            <w:pPr>
              <w:tabs>
                <w:tab w:val="left" w:pos="284"/>
                <w:tab w:val="left" w:pos="567"/>
              </w:tabs>
              <w:spacing w:line="256" w:lineRule="auto"/>
              <w:ind w:left="0" w:hanging="2"/>
              <w:jc w:val="both"/>
              <w:rPr>
                <w:sz w:val="22"/>
                <w:szCs w:val="22"/>
              </w:rPr>
            </w:pPr>
            <w:r>
              <w:rPr>
                <w:sz w:val="22"/>
                <w:szCs w:val="22"/>
              </w:rPr>
              <w:t>$ 190,00</w:t>
            </w:r>
          </w:p>
        </w:tc>
        <w:tc>
          <w:tcPr>
            <w:tcW w:w="1200" w:type="dxa"/>
            <w:tcBorders>
              <w:top w:val="nil"/>
              <w:left w:val="nil"/>
              <w:bottom w:val="single" w:sz="4" w:space="0" w:color="000000"/>
              <w:right w:val="single" w:sz="4" w:space="0" w:color="000000"/>
            </w:tcBorders>
            <w:vAlign w:val="center"/>
          </w:tcPr>
          <w:p w14:paraId="4FA4915A" w14:textId="77777777" w:rsidR="00371AE4" w:rsidRDefault="00E01438">
            <w:pPr>
              <w:tabs>
                <w:tab w:val="left" w:pos="284"/>
                <w:tab w:val="left" w:pos="567"/>
              </w:tabs>
              <w:spacing w:line="256" w:lineRule="auto"/>
              <w:ind w:left="0" w:hanging="2"/>
              <w:jc w:val="both"/>
              <w:rPr>
                <w:sz w:val="22"/>
                <w:szCs w:val="22"/>
              </w:rPr>
            </w:pPr>
            <w:r>
              <w:rPr>
                <w:sz w:val="22"/>
                <w:szCs w:val="22"/>
              </w:rPr>
              <w:t>$ 75,00</w:t>
            </w:r>
          </w:p>
        </w:tc>
        <w:tc>
          <w:tcPr>
            <w:tcW w:w="1229" w:type="dxa"/>
            <w:tcBorders>
              <w:top w:val="nil"/>
              <w:left w:val="nil"/>
              <w:bottom w:val="single" w:sz="4" w:space="0" w:color="000000"/>
              <w:right w:val="single" w:sz="4" w:space="0" w:color="000000"/>
            </w:tcBorders>
            <w:vAlign w:val="center"/>
          </w:tcPr>
          <w:p w14:paraId="776914D7" w14:textId="77777777" w:rsidR="00371AE4" w:rsidRDefault="00E01438">
            <w:pPr>
              <w:tabs>
                <w:tab w:val="left" w:pos="284"/>
                <w:tab w:val="left" w:pos="567"/>
              </w:tabs>
              <w:spacing w:line="256" w:lineRule="auto"/>
              <w:ind w:left="0" w:hanging="2"/>
              <w:jc w:val="both"/>
              <w:rPr>
                <w:sz w:val="22"/>
                <w:szCs w:val="22"/>
              </w:rPr>
            </w:pPr>
            <w:r>
              <w:rPr>
                <w:sz w:val="22"/>
                <w:szCs w:val="22"/>
              </w:rPr>
              <w:t>$ 75,00</w:t>
            </w:r>
          </w:p>
        </w:tc>
      </w:tr>
      <w:tr w:rsidR="00371AE4" w14:paraId="46B00ACA" w14:textId="77777777">
        <w:trPr>
          <w:trHeight w:val="600"/>
        </w:trPr>
        <w:tc>
          <w:tcPr>
            <w:tcW w:w="2647" w:type="dxa"/>
            <w:tcBorders>
              <w:top w:val="nil"/>
              <w:left w:val="single" w:sz="4" w:space="0" w:color="000000"/>
              <w:bottom w:val="single" w:sz="4" w:space="0" w:color="000000"/>
              <w:right w:val="single" w:sz="4" w:space="0" w:color="000000"/>
            </w:tcBorders>
          </w:tcPr>
          <w:p w14:paraId="70A50541" w14:textId="77777777" w:rsidR="00371AE4" w:rsidRDefault="00E01438">
            <w:pPr>
              <w:tabs>
                <w:tab w:val="left" w:pos="284"/>
                <w:tab w:val="left" w:pos="567"/>
              </w:tabs>
              <w:ind w:left="0" w:hanging="2"/>
              <w:jc w:val="both"/>
              <w:rPr>
                <w:sz w:val="22"/>
                <w:szCs w:val="22"/>
              </w:rPr>
            </w:pPr>
            <w:r>
              <w:rPr>
                <w:sz w:val="22"/>
                <w:szCs w:val="22"/>
              </w:rPr>
              <w:t xml:space="preserve">m) Permiso de marca o señal </w:t>
            </w:r>
          </w:p>
        </w:tc>
        <w:tc>
          <w:tcPr>
            <w:tcW w:w="1204" w:type="dxa"/>
            <w:tcBorders>
              <w:top w:val="nil"/>
              <w:left w:val="nil"/>
              <w:bottom w:val="single" w:sz="4" w:space="0" w:color="000000"/>
              <w:right w:val="single" w:sz="4" w:space="0" w:color="000000"/>
            </w:tcBorders>
            <w:vAlign w:val="center"/>
          </w:tcPr>
          <w:p w14:paraId="05C793FD" w14:textId="77777777" w:rsidR="00371AE4" w:rsidRDefault="00E01438">
            <w:pPr>
              <w:tabs>
                <w:tab w:val="left" w:pos="284"/>
                <w:tab w:val="left" w:pos="567"/>
              </w:tabs>
              <w:spacing w:line="256" w:lineRule="auto"/>
              <w:ind w:left="0" w:hanging="2"/>
              <w:jc w:val="both"/>
              <w:rPr>
                <w:sz w:val="22"/>
                <w:szCs w:val="22"/>
              </w:rPr>
            </w:pPr>
            <w:r>
              <w:rPr>
                <w:sz w:val="22"/>
                <w:szCs w:val="22"/>
              </w:rPr>
              <w:t>$ 110,00</w:t>
            </w:r>
          </w:p>
        </w:tc>
        <w:tc>
          <w:tcPr>
            <w:tcW w:w="1200" w:type="dxa"/>
            <w:tcBorders>
              <w:top w:val="nil"/>
              <w:left w:val="nil"/>
              <w:bottom w:val="single" w:sz="4" w:space="0" w:color="000000"/>
              <w:right w:val="single" w:sz="4" w:space="0" w:color="000000"/>
            </w:tcBorders>
            <w:vAlign w:val="center"/>
          </w:tcPr>
          <w:p w14:paraId="548510AC" w14:textId="77777777" w:rsidR="00371AE4" w:rsidRDefault="00E01438">
            <w:pPr>
              <w:tabs>
                <w:tab w:val="left" w:pos="284"/>
                <w:tab w:val="left" w:pos="567"/>
              </w:tabs>
              <w:spacing w:line="256" w:lineRule="auto"/>
              <w:ind w:left="0" w:hanging="2"/>
              <w:jc w:val="both"/>
              <w:rPr>
                <w:sz w:val="22"/>
                <w:szCs w:val="22"/>
              </w:rPr>
            </w:pPr>
            <w:r>
              <w:rPr>
                <w:sz w:val="22"/>
                <w:szCs w:val="22"/>
              </w:rPr>
              <w:t>$ 110,00</w:t>
            </w:r>
          </w:p>
        </w:tc>
        <w:tc>
          <w:tcPr>
            <w:tcW w:w="1200" w:type="dxa"/>
            <w:tcBorders>
              <w:top w:val="nil"/>
              <w:left w:val="nil"/>
              <w:bottom w:val="single" w:sz="4" w:space="0" w:color="000000"/>
              <w:right w:val="single" w:sz="4" w:space="0" w:color="000000"/>
            </w:tcBorders>
            <w:vAlign w:val="center"/>
          </w:tcPr>
          <w:p w14:paraId="0FDD866E" w14:textId="77777777" w:rsidR="00371AE4" w:rsidRDefault="00E01438">
            <w:pPr>
              <w:tabs>
                <w:tab w:val="left" w:pos="284"/>
                <w:tab w:val="left" w:pos="567"/>
              </w:tabs>
              <w:spacing w:line="256" w:lineRule="auto"/>
              <w:ind w:left="0" w:hanging="2"/>
              <w:jc w:val="both"/>
              <w:rPr>
                <w:sz w:val="22"/>
                <w:szCs w:val="22"/>
              </w:rPr>
            </w:pPr>
            <w:r>
              <w:rPr>
                <w:sz w:val="22"/>
                <w:szCs w:val="22"/>
              </w:rPr>
              <w:t>$ 75,00</w:t>
            </w:r>
          </w:p>
        </w:tc>
        <w:tc>
          <w:tcPr>
            <w:tcW w:w="1229" w:type="dxa"/>
            <w:tcBorders>
              <w:top w:val="nil"/>
              <w:left w:val="nil"/>
              <w:bottom w:val="single" w:sz="4" w:space="0" w:color="000000"/>
              <w:right w:val="single" w:sz="4" w:space="0" w:color="000000"/>
            </w:tcBorders>
            <w:vAlign w:val="center"/>
          </w:tcPr>
          <w:p w14:paraId="407AEBAC" w14:textId="77777777" w:rsidR="00371AE4" w:rsidRDefault="00E01438">
            <w:pPr>
              <w:tabs>
                <w:tab w:val="left" w:pos="284"/>
                <w:tab w:val="left" w:pos="567"/>
              </w:tabs>
              <w:spacing w:line="256" w:lineRule="auto"/>
              <w:ind w:left="0" w:hanging="2"/>
              <w:jc w:val="both"/>
              <w:rPr>
                <w:sz w:val="22"/>
                <w:szCs w:val="22"/>
              </w:rPr>
            </w:pPr>
            <w:r>
              <w:rPr>
                <w:sz w:val="22"/>
                <w:szCs w:val="22"/>
              </w:rPr>
              <w:t>$ 75,00</w:t>
            </w:r>
          </w:p>
        </w:tc>
      </w:tr>
      <w:tr w:rsidR="00371AE4" w14:paraId="6BFC3F0E" w14:textId="77777777">
        <w:trPr>
          <w:trHeight w:val="885"/>
        </w:trPr>
        <w:tc>
          <w:tcPr>
            <w:tcW w:w="2647" w:type="dxa"/>
            <w:tcBorders>
              <w:top w:val="nil"/>
              <w:left w:val="single" w:sz="4" w:space="0" w:color="000000"/>
              <w:bottom w:val="single" w:sz="4" w:space="0" w:color="000000"/>
              <w:right w:val="single" w:sz="4" w:space="0" w:color="000000"/>
            </w:tcBorders>
          </w:tcPr>
          <w:p w14:paraId="6A9AB109" w14:textId="77777777" w:rsidR="00371AE4" w:rsidRDefault="00E01438">
            <w:pPr>
              <w:tabs>
                <w:tab w:val="left" w:pos="284"/>
                <w:tab w:val="left" w:pos="567"/>
              </w:tabs>
              <w:ind w:left="0" w:hanging="2"/>
              <w:jc w:val="both"/>
              <w:rPr>
                <w:sz w:val="22"/>
                <w:szCs w:val="22"/>
              </w:rPr>
            </w:pPr>
            <w:r>
              <w:rPr>
                <w:sz w:val="22"/>
                <w:szCs w:val="22"/>
              </w:rPr>
              <w:t>n) Guías de faenas cuando el animal provenga del mismo partido</w:t>
            </w:r>
          </w:p>
        </w:tc>
        <w:tc>
          <w:tcPr>
            <w:tcW w:w="1204" w:type="dxa"/>
            <w:tcBorders>
              <w:top w:val="nil"/>
              <w:left w:val="nil"/>
              <w:bottom w:val="single" w:sz="4" w:space="0" w:color="000000"/>
              <w:right w:val="single" w:sz="4" w:space="0" w:color="000000"/>
            </w:tcBorders>
            <w:vAlign w:val="center"/>
          </w:tcPr>
          <w:p w14:paraId="4B869550" w14:textId="77777777" w:rsidR="00371AE4" w:rsidRDefault="00E01438">
            <w:pPr>
              <w:tabs>
                <w:tab w:val="left" w:pos="284"/>
                <w:tab w:val="left" w:pos="567"/>
              </w:tabs>
              <w:spacing w:line="256" w:lineRule="auto"/>
              <w:ind w:left="0" w:hanging="2"/>
              <w:jc w:val="both"/>
              <w:rPr>
                <w:sz w:val="22"/>
                <w:szCs w:val="22"/>
              </w:rPr>
            </w:pPr>
            <w:r>
              <w:rPr>
                <w:sz w:val="22"/>
                <w:szCs w:val="22"/>
              </w:rPr>
              <w:t>$ 260,00</w:t>
            </w:r>
          </w:p>
        </w:tc>
        <w:tc>
          <w:tcPr>
            <w:tcW w:w="1200" w:type="dxa"/>
            <w:tcBorders>
              <w:top w:val="nil"/>
              <w:left w:val="nil"/>
              <w:bottom w:val="single" w:sz="4" w:space="0" w:color="000000"/>
              <w:right w:val="single" w:sz="4" w:space="0" w:color="000000"/>
            </w:tcBorders>
            <w:vAlign w:val="center"/>
          </w:tcPr>
          <w:p w14:paraId="051AFF40" w14:textId="77777777" w:rsidR="00371AE4" w:rsidRDefault="00E01438">
            <w:pPr>
              <w:tabs>
                <w:tab w:val="left" w:pos="284"/>
                <w:tab w:val="left" w:pos="567"/>
              </w:tabs>
              <w:spacing w:line="256" w:lineRule="auto"/>
              <w:ind w:left="0" w:hanging="2"/>
              <w:jc w:val="both"/>
              <w:rPr>
                <w:sz w:val="22"/>
                <w:szCs w:val="22"/>
              </w:rPr>
            </w:pPr>
            <w:r>
              <w:rPr>
                <w:sz w:val="22"/>
                <w:szCs w:val="22"/>
              </w:rPr>
              <w:t>$ 260,00</w:t>
            </w:r>
          </w:p>
        </w:tc>
        <w:tc>
          <w:tcPr>
            <w:tcW w:w="1200" w:type="dxa"/>
            <w:tcBorders>
              <w:top w:val="nil"/>
              <w:left w:val="nil"/>
              <w:bottom w:val="single" w:sz="4" w:space="0" w:color="000000"/>
              <w:right w:val="single" w:sz="4" w:space="0" w:color="000000"/>
            </w:tcBorders>
            <w:vAlign w:val="center"/>
          </w:tcPr>
          <w:p w14:paraId="77BEDDEA"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c>
          <w:tcPr>
            <w:tcW w:w="1229" w:type="dxa"/>
            <w:tcBorders>
              <w:top w:val="nil"/>
              <w:left w:val="nil"/>
              <w:bottom w:val="single" w:sz="4" w:space="0" w:color="000000"/>
              <w:right w:val="single" w:sz="4" w:space="0" w:color="000000"/>
            </w:tcBorders>
            <w:vAlign w:val="center"/>
          </w:tcPr>
          <w:p w14:paraId="70544587"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r>
      <w:tr w:rsidR="00371AE4" w14:paraId="36E7A97D" w14:textId="77777777">
        <w:trPr>
          <w:trHeight w:val="495"/>
        </w:trPr>
        <w:tc>
          <w:tcPr>
            <w:tcW w:w="2647" w:type="dxa"/>
            <w:tcBorders>
              <w:top w:val="nil"/>
              <w:left w:val="single" w:sz="4" w:space="0" w:color="000000"/>
              <w:bottom w:val="single" w:sz="4" w:space="0" w:color="000000"/>
              <w:right w:val="single" w:sz="4" w:space="0" w:color="000000"/>
            </w:tcBorders>
          </w:tcPr>
          <w:p w14:paraId="470BF565" w14:textId="77777777" w:rsidR="00371AE4" w:rsidRDefault="00E01438">
            <w:pPr>
              <w:tabs>
                <w:tab w:val="left" w:pos="284"/>
                <w:tab w:val="left" w:pos="567"/>
              </w:tabs>
              <w:ind w:left="0" w:hanging="2"/>
              <w:jc w:val="both"/>
              <w:rPr>
                <w:sz w:val="22"/>
                <w:szCs w:val="22"/>
              </w:rPr>
            </w:pPr>
            <w:r>
              <w:rPr>
                <w:sz w:val="22"/>
                <w:szCs w:val="22"/>
              </w:rPr>
              <w:t>ñ) Guías de cuero por cuero</w:t>
            </w:r>
          </w:p>
        </w:tc>
        <w:tc>
          <w:tcPr>
            <w:tcW w:w="1204" w:type="dxa"/>
            <w:tcBorders>
              <w:top w:val="nil"/>
              <w:left w:val="nil"/>
              <w:bottom w:val="single" w:sz="4" w:space="0" w:color="000000"/>
              <w:right w:val="single" w:sz="4" w:space="0" w:color="000000"/>
            </w:tcBorders>
            <w:vAlign w:val="center"/>
          </w:tcPr>
          <w:p w14:paraId="30D20087"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c>
          <w:tcPr>
            <w:tcW w:w="1200" w:type="dxa"/>
            <w:tcBorders>
              <w:top w:val="nil"/>
              <w:left w:val="nil"/>
              <w:bottom w:val="single" w:sz="4" w:space="0" w:color="000000"/>
              <w:right w:val="single" w:sz="4" w:space="0" w:color="000000"/>
            </w:tcBorders>
            <w:vAlign w:val="center"/>
          </w:tcPr>
          <w:p w14:paraId="036B16E9"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c>
          <w:tcPr>
            <w:tcW w:w="1200" w:type="dxa"/>
            <w:tcBorders>
              <w:top w:val="nil"/>
              <w:left w:val="nil"/>
              <w:bottom w:val="single" w:sz="4" w:space="0" w:color="000000"/>
              <w:right w:val="single" w:sz="4" w:space="0" w:color="000000"/>
            </w:tcBorders>
            <w:vAlign w:val="center"/>
          </w:tcPr>
          <w:p w14:paraId="3E5A9048"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c>
          <w:tcPr>
            <w:tcW w:w="1229" w:type="dxa"/>
            <w:tcBorders>
              <w:top w:val="nil"/>
              <w:left w:val="nil"/>
              <w:bottom w:val="single" w:sz="4" w:space="0" w:color="000000"/>
              <w:right w:val="single" w:sz="4" w:space="0" w:color="000000"/>
            </w:tcBorders>
            <w:vAlign w:val="center"/>
          </w:tcPr>
          <w:p w14:paraId="335DF75E"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1A7E9812" w14:textId="77777777">
        <w:trPr>
          <w:trHeight w:val="600"/>
        </w:trPr>
        <w:tc>
          <w:tcPr>
            <w:tcW w:w="2647" w:type="dxa"/>
            <w:tcBorders>
              <w:top w:val="nil"/>
              <w:left w:val="single" w:sz="4" w:space="0" w:color="000000"/>
              <w:bottom w:val="single" w:sz="4" w:space="0" w:color="000000"/>
              <w:right w:val="single" w:sz="4" w:space="0" w:color="000000"/>
            </w:tcBorders>
          </w:tcPr>
          <w:p w14:paraId="705E002A" w14:textId="77777777" w:rsidR="00371AE4" w:rsidRDefault="00E01438">
            <w:pPr>
              <w:tabs>
                <w:tab w:val="left" w:pos="284"/>
                <w:tab w:val="left" w:pos="567"/>
              </w:tabs>
              <w:ind w:left="0" w:hanging="2"/>
              <w:jc w:val="both"/>
              <w:rPr>
                <w:sz w:val="22"/>
                <w:szCs w:val="22"/>
              </w:rPr>
            </w:pPr>
            <w:r>
              <w:rPr>
                <w:sz w:val="22"/>
                <w:szCs w:val="22"/>
              </w:rPr>
              <w:t>o) Archivo de guías de traslado</w:t>
            </w:r>
          </w:p>
        </w:tc>
        <w:tc>
          <w:tcPr>
            <w:tcW w:w="1204" w:type="dxa"/>
            <w:tcBorders>
              <w:top w:val="nil"/>
              <w:left w:val="nil"/>
              <w:bottom w:val="single" w:sz="4" w:space="0" w:color="000000"/>
              <w:right w:val="single" w:sz="4" w:space="0" w:color="000000"/>
            </w:tcBorders>
            <w:vAlign w:val="center"/>
          </w:tcPr>
          <w:p w14:paraId="613950B4" w14:textId="77777777" w:rsidR="00371AE4" w:rsidRDefault="00E01438">
            <w:pPr>
              <w:tabs>
                <w:tab w:val="left" w:pos="284"/>
                <w:tab w:val="left" w:pos="567"/>
              </w:tabs>
              <w:spacing w:line="256" w:lineRule="auto"/>
              <w:ind w:left="0" w:hanging="2"/>
              <w:jc w:val="both"/>
              <w:rPr>
                <w:sz w:val="22"/>
                <w:szCs w:val="22"/>
              </w:rPr>
            </w:pPr>
            <w:r>
              <w:rPr>
                <w:sz w:val="22"/>
                <w:szCs w:val="22"/>
              </w:rPr>
              <w:t>$ 98,00</w:t>
            </w:r>
          </w:p>
        </w:tc>
        <w:tc>
          <w:tcPr>
            <w:tcW w:w="1200" w:type="dxa"/>
            <w:tcBorders>
              <w:top w:val="nil"/>
              <w:left w:val="nil"/>
              <w:bottom w:val="single" w:sz="4" w:space="0" w:color="000000"/>
              <w:right w:val="single" w:sz="4" w:space="0" w:color="000000"/>
            </w:tcBorders>
            <w:vAlign w:val="center"/>
          </w:tcPr>
          <w:p w14:paraId="6ED9F68F" w14:textId="77777777" w:rsidR="00371AE4" w:rsidRDefault="00E01438">
            <w:pPr>
              <w:tabs>
                <w:tab w:val="left" w:pos="284"/>
                <w:tab w:val="left" w:pos="567"/>
              </w:tabs>
              <w:spacing w:line="256" w:lineRule="auto"/>
              <w:ind w:left="0" w:hanging="2"/>
              <w:jc w:val="both"/>
              <w:rPr>
                <w:sz w:val="22"/>
                <w:szCs w:val="22"/>
              </w:rPr>
            </w:pPr>
            <w:r>
              <w:rPr>
                <w:sz w:val="22"/>
                <w:szCs w:val="22"/>
              </w:rPr>
              <w:t>$ 98,00</w:t>
            </w:r>
          </w:p>
        </w:tc>
        <w:tc>
          <w:tcPr>
            <w:tcW w:w="1200" w:type="dxa"/>
            <w:tcBorders>
              <w:top w:val="nil"/>
              <w:left w:val="nil"/>
              <w:bottom w:val="single" w:sz="4" w:space="0" w:color="000000"/>
              <w:right w:val="single" w:sz="4" w:space="0" w:color="000000"/>
            </w:tcBorders>
            <w:vAlign w:val="center"/>
          </w:tcPr>
          <w:p w14:paraId="3AD4BEBD" w14:textId="77777777" w:rsidR="00371AE4" w:rsidRDefault="00E01438">
            <w:pPr>
              <w:tabs>
                <w:tab w:val="left" w:pos="284"/>
                <w:tab w:val="left" w:pos="567"/>
              </w:tabs>
              <w:spacing w:line="256" w:lineRule="auto"/>
              <w:ind w:left="0" w:hanging="2"/>
              <w:jc w:val="both"/>
              <w:rPr>
                <w:sz w:val="22"/>
                <w:szCs w:val="22"/>
              </w:rPr>
            </w:pPr>
            <w:r>
              <w:rPr>
                <w:sz w:val="22"/>
                <w:szCs w:val="22"/>
              </w:rPr>
              <w:t>$ 59,00</w:t>
            </w:r>
          </w:p>
        </w:tc>
        <w:tc>
          <w:tcPr>
            <w:tcW w:w="1229" w:type="dxa"/>
            <w:tcBorders>
              <w:top w:val="nil"/>
              <w:left w:val="nil"/>
              <w:bottom w:val="single" w:sz="4" w:space="0" w:color="000000"/>
              <w:right w:val="single" w:sz="4" w:space="0" w:color="000000"/>
            </w:tcBorders>
            <w:vAlign w:val="center"/>
          </w:tcPr>
          <w:p w14:paraId="0EA63CFE" w14:textId="77777777" w:rsidR="00371AE4" w:rsidRDefault="00E01438">
            <w:pPr>
              <w:tabs>
                <w:tab w:val="left" w:pos="284"/>
                <w:tab w:val="left" w:pos="567"/>
              </w:tabs>
              <w:spacing w:line="256" w:lineRule="auto"/>
              <w:ind w:left="0" w:hanging="2"/>
              <w:jc w:val="both"/>
              <w:rPr>
                <w:sz w:val="22"/>
                <w:szCs w:val="22"/>
              </w:rPr>
            </w:pPr>
            <w:r>
              <w:rPr>
                <w:sz w:val="22"/>
                <w:szCs w:val="22"/>
              </w:rPr>
              <w:t>$ 59,00</w:t>
            </w:r>
          </w:p>
        </w:tc>
      </w:tr>
      <w:tr w:rsidR="00371AE4" w14:paraId="23BA6324" w14:textId="77777777">
        <w:trPr>
          <w:trHeight w:val="600"/>
        </w:trPr>
        <w:tc>
          <w:tcPr>
            <w:tcW w:w="2647" w:type="dxa"/>
            <w:tcBorders>
              <w:top w:val="nil"/>
              <w:left w:val="single" w:sz="4" w:space="0" w:color="000000"/>
              <w:bottom w:val="single" w:sz="4" w:space="0" w:color="000000"/>
              <w:right w:val="single" w:sz="4" w:space="0" w:color="000000"/>
            </w:tcBorders>
          </w:tcPr>
          <w:p w14:paraId="059C9C12" w14:textId="77777777" w:rsidR="00371AE4" w:rsidRDefault="00E01438">
            <w:pPr>
              <w:tabs>
                <w:tab w:val="left" w:pos="284"/>
                <w:tab w:val="left" w:pos="567"/>
              </w:tabs>
              <w:ind w:left="0" w:hanging="2"/>
              <w:jc w:val="both"/>
              <w:rPr>
                <w:sz w:val="22"/>
                <w:szCs w:val="22"/>
              </w:rPr>
            </w:pPr>
            <w:r>
              <w:rPr>
                <w:sz w:val="22"/>
                <w:szCs w:val="22"/>
              </w:rPr>
              <w:t>p) Archivo de guías de cuero</w:t>
            </w:r>
          </w:p>
        </w:tc>
        <w:tc>
          <w:tcPr>
            <w:tcW w:w="1204" w:type="dxa"/>
            <w:tcBorders>
              <w:top w:val="nil"/>
              <w:left w:val="nil"/>
              <w:bottom w:val="single" w:sz="4" w:space="0" w:color="000000"/>
              <w:right w:val="single" w:sz="4" w:space="0" w:color="000000"/>
            </w:tcBorders>
            <w:vAlign w:val="center"/>
          </w:tcPr>
          <w:p w14:paraId="641C147C" w14:textId="77777777" w:rsidR="00371AE4" w:rsidRDefault="00E01438">
            <w:pPr>
              <w:tabs>
                <w:tab w:val="left" w:pos="284"/>
                <w:tab w:val="left" w:pos="567"/>
              </w:tabs>
              <w:spacing w:line="256" w:lineRule="auto"/>
              <w:ind w:left="0" w:hanging="2"/>
              <w:jc w:val="both"/>
              <w:rPr>
                <w:sz w:val="22"/>
                <w:szCs w:val="22"/>
              </w:rPr>
            </w:pPr>
            <w:r>
              <w:rPr>
                <w:sz w:val="22"/>
                <w:szCs w:val="22"/>
              </w:rPr>
              <w:t>$ 98,00</w:t>
            </w:r>
          </w:p>
        </w:tc>
        <w:tc>
          <w:tcPr>
            <w:tcW w:w="1200" w:type="dxa"/>
            <w:tcBorders>
              <w:top w:val="nil"/>
              <w:left w:val="nil"/>
              <w:bottom w:val="single" w:sz="4" w:space="0" w:color="000000"/>
              <w:right w:val="single" w:sz="4" w:space="0" w:color="000000"/>
            </w:tcBorders>
            <w:vAlign w:val="center"/>
          </w:tcPr>
          <w:p w14:paraId="244AD0DC" w14:textId="77777777" w:rsidR="00371AE4" w:rsidRDefault="00E01438">
            <w:pPr>
              <w:tabs>
                <w:tab w:val="left" w:pos="284"/>
                <w:tab w:val="left" w:pos="567"/>
              </w:tabs>
              <w:spacing w:line="256" w:lineRule="auto"/>
              <w:ind w:left="0" w:hanging="2"/>
              <w:jc w:val="both"/>
              <w:rPr>
                <w:sz w:val="22"/>
                <w:szCs w:val="22"/>
              </w:rPr>
            </w:pPr>
            <w:r>
              <w:rPr>
                <w:sz w:val="22"/>
                <w:szCs w:val="22"/>
              </w:rPr>
              <w:t>$ 98,00</w:t>
            </w:r>
          </w:p>
        </w:tc>
        <w:tc>
          <w:tcPr>
            <w:tcW w:w="1200" w:type="dxa"/>
            <w:tcBorders>
              <w:top w:val="nil"/>
              <w:left w:val="nil"/>
              <w:bottom w:val="single" w:sz="4" w:space="0" w:color="000000"/>
              <w:right w:val="single" w:sz="4" w:space="0" w:color="000000"/>
            </w:tcBorders>
            <w:vAlign w:val="center"/>
          </w:tcPr>
          <w:p w14:paraId="653B4C68" w14:textId="77777777" w:rsidR="00371AE4" w:rsidRDefault="00E01438">
            <w:pPr>
              <w:tabs>
                <w:tab w:val="left" w:pos="284"/>
                <w:tab w:val="left" w:pos="567"/>
              </w:tabs>
              <w:spacing w:line="256" w:lineRule="auto"/>
              <w:ind w:left="0" w:hanging="2"/>
              <w:jc w:val="both"/>
              <w:rPr>
                <w:sz w:val="22"/>
                <w:szCs w:val="22"/>
              </w:rPr>
            </w:pPr>
            <w:r>
              <w:rPr>
                <w:sz w:val="22"/>
                <w:szCs w:val="22"/>
              </w:rPr>
              <w:t>$ 59,00</w:t>
            </w:r>
          </w:p>
        </w:tc>
        <w:tc>
          <w:tcPr>
            <w:tcW w:w="1229" w:type="dxa"/>
            <w:tcBorders>
              <w:top w:val="nil"/>
              <w:left w:val="nil"/>
              <w:bottom w:val="single" w:sz="4" w:space="0" w:color="000000"/>
              <w:right w:val="single" w:sz="4" w:space="0" w:color="000000"/>
            </w:tcBorders>
            <w:vAlign w:val="center"/>
          </w:tcPr>
          <w:p w14:paraId="2EEF0C5F" w14:textId="77777777" w:rsidR="00371AE4" w:rsidRDefault="00E01438">
            <w:pPr>
              <w:tabs>
                <w:tab w:val="left" w:pos="284"/>
                <w:tab w:val="left" w:pos="567"/>
              </w:tabs>
              <w:spacing w:line="256" w:lineRule="auto"/>
              <w:ind w:left="0" w:hanging="2"/>
              <w:jc w:val="both"/>
              <w:rPr>
                <w:sz w:val="22"/>
                <w:szCs w:val="22"/>
              </w:rPr>
            </w:pPr>
            <w:r>
              <w:rPr>
                <w:sz w:val="22"/>
                <w:szCs w:val="22"/>
              </w:rPr>
              <w:t>$ 59,00</w:t>
            </w:r>
          </w:p>
        </w:tc>
      </w:tr>
      <w:tr w:rsidR="00371AE4" w14:paraId="2D3EF3C2" w14:textId="77777777">
        <w:trPr>
          <w:trHeight w:val="300"/>
        </w:trPr>
        <w:tc>
          <w:tcPr>
            <w:tcW w:w="2647" w:type="dxa"/>
            <w:tcBorders>
              <w:top w:val="nil"/>
              <w:left w:val="single" w:sz="4" w:space="0" w:color="000000"/>
              <w:bottom w:val="single" w:sz="4" w:space="0" w:color="000000"/>
              <w:right w:val="single" w:sz="4" w:space="0" w:color="000000"/>
            </w:tcBorders>
          </w:tcPr>
          <w:p w14:paraId="407A329F" w14:textId="77777777" w:rsidR="00371AE4" w:rsidRDefault="00E01438">
            <w:pPr>
              <w:tabs>
                <w:tab w:val="left" w:pos="284"/>
                <w:tab w:val="left" w:pos="567"/>
              </w:tabs>
              <w:ind w:left="0" w:hanging="2"/>
              <w:jc w:val="both"/>
              <w:rPr>
                <w:sz w:val="22"/>
                <w:szCs w:val="22"/>
              </w:rPr>
            </w:pPr>
            <w:r>
              <w:rPr>
                <w:sz w:val="22"/>
                <w:szCs w:val="22"/>
              </w:rPr>
              <w:t>q) Fichas ganaderas</w:t>
            </w:r>
          </w:p>
        </w:tc>
        <w:tc>
          <w:tcPr>
            <w:tcW w:w="1204" w:type="dxa"/>
            <w:tcBorders>
              <w:top w:val="nil"/>
              <w:left w:val="nil"/>
              <w:bottom w:val="single" w:sz="4" w:space="0" w:color="000000"/>
              <w:right w:val="single" w:sz="4" w:space="0" w:color="000000"/>
            </w:tcBorders>
            <w:vAlign w:val="center"/>
          </w:tcPr>
          <w:p w14:paraId="2AF4CFBC" w14:textId="77777777" w:rsidR="00371AE4" w:rsidRDefault="00E01438">
            <w:pPr>
              <w:tabs>
                <w:tab w:val="left" w:pos="284"/>
                <w:tab w:val="left" w:pos="567"/>
              </w:tabs>
              <w:spacing w:line="256" w:lineRule="auto"/>
              <w:ind w:left="0" w:hanging="2"/>
              <w:jc w:val="both"/>
              <w:rPr>
                <w:sz w:val="22"/>
                <w:szCs w:val="22"/>
              </w:rPr>
            </w:pPr>
            <w:r>
              <w:rPr>
                <w:sz w:val="22"/>
                <w:szCs w:val="22"/>
              </w:rPr>
              <w:t>$ 240,00</w:t>
            </w:r>
          </w:p>
        </w:tc>
        <w:tc>
          <w:tcPr>
            <w:tcW w:w="1200" w:type="dxa"/>
            <w:tcBorders>
              <w:top w:val="nil"/>
              <w:left w:val="nil"/>
              <w:bottom w:val="single" w:sz="4" w:space="0" w:color="000000"/>
              <w:right w:val="single" w:sz="4" w:space="0" w:color="000000"/>
            </w:tcBorders>
            <w:vAlign w:val="center"/>
          </w:tcPr>
          <w:p w14:paraId="0CD22E33" w14:textId="77777777" w:rsidR="00371AE4" w:rsidRDefault="00E01438">
            <w:pPr>
              <w:tabs>
                <w:tab w:val="left" w:pos="284"/>
                <w:tab w:val="left" w:pos="567"/>
              </w:tabs>
              <w:spacing w:line="256" w:lineRule="auto"/>
              <w:ind w:left="0" w:hanging="2"/>
              <w:jc w:val="both"/>
              <w:rPr>
                <w:sz w:val="22"/>
                <w:szCs w:val="22"/>
              </w:rPr>
            </w:pPr>
            <w:r>
              <w:rPr>
                <w:sz w:val="22"/>
                <w:szCs w:val="22"/>
              </w:rPr>
              <w:t>$ 240,00</w:t>
            </w:r>
          </w:p>
        </w:tc>
        <w:tc>
          <w:tcPr>
            <w:tcW w:w="1200" w:type="dxa"/>
            <w:tcBorders>
              <w:top w:val="nil"/>
              <w:left w:val="nil"/>
              <w:bottom w:val="single" w:sz="4" w:space="0" w:color="000000"/>
              <w:right w:val="single" w:sz="4" w:space="0" w:color="000000"/>
            </w:tcBorders>
            <w:vAlign w:val="center"/>
          </w:tcPr>
          <w:p w14:paraId="76431844" w14:textId="77777777" w:rsidR="00371AE4" w:rsidRDefault="00E01438">
            <w:pPr>
              <w:tabs>
                <w:tab w:val="left" w:pos="284"/>
                <w:tab w:val="left" w:pos="567"/>
              </w:tabs>
              <w:spacing w:line="256" w:lineRule="auto"/>
              <w:ind w:left="0" w:hanging="2"/>
              <w:jc w:val="both"/>
              <w:rPr>
                <w:sz w:val="22"/>
                <w:szCs w:val="22"/>
              </w:rPr>
            </w:pPr>
            <w:r>
              <w:rPr>
                <w:sz w:val="22"/>
                <w:szCs w:val="22"/>
              </w:rPr>
              <w:t>$ 200,00</w:t>
            </w:r>
          </w:p>
        </w:tc>
        <w:tc>
          <w:tcPr>
            <w:tcW w:w="1229" w:type="dxa"/>
            <w:tcBorders>
              <w:top w:val="nil"/>
              <w:left w:val="nil"/>
              <w:bottom w:val="single" w:sz="4" w:space="0" w:color="000000"/>
              <w:right w:val="single" w:sz="4" w:space="0" w:color="000000"/>
            </w:tcBorders>
            <w:vAlign w:val="center"/>
          </w:tcPr>
          <w:p w14:paraId="0706DC52" w14:textId="77777777" w:rsidR="00371AE4" w:rsidRDefault="00E01438">
            <w:pPr>
              <w:tabs>
                <w:tab w:val="left" w:pos="284"/>
                <w:tab w:val="left" w:pos="567"/>
              </w:tabs>
              <w:spacing w:line="256" w:lineRule="auto"/>
              <w:ind w:left="0" w:hanging="2"/>
              <w:jc w:val="both"/>
              <w:rPr>
                <w:sz w:val="22"/>
                <w:szCs w:val="22"/>
              </w:rPr>
            </w:pPr>
            <w:r>
              <w:rPr>
                <w:sz w:val="22"/>
                <w:szCs w:val="22"/>
              </w:rPr>
              <w:t>$ 200,00</w:t>
            </w:r>
          </w:p>
        </w:tc>
      </w:tr>
      <w:tr w:rsidR="00371AE4" w14:paraId="642C2582" w14:textId="77777777">
        <w:trPr>
          <w:trHeight w:val="300"/>
        </w:trPr>
        <w:tc>
          <w:tcPr>
            <w:tcW w:w="2647" w:type="dxa"/>
            <w:tcBorders>
              <w:top w:val="nil"/>
              <w:left w:val="single" w:sz="4" w:space="0" w:color="000000"/>
              <w:bottom w:val="single" w:sz="4" w:space="0" w:color="000000"/>
              <w:right w:val="single" w:sz="4" w:space="0" w:color="000000"/>
            </w:tcBorders>
          </w:tcPr>
          <w:p w14:paraId="631A1544" w14:textId="77777777" w:rsidR="00371AE4" w:rsidRDefault="00E01438">
            <w:pPr>
              <w:tabs>
                <w:tab w:val="left" w:pos="284"/>
                <w:tab w:val="left" w:pos="567"/>
              </w:tabs>
              <w:ind w:left="0" w:hanging="2"/>
              <w:jc w:val="both"/>
              <w:rPr>
                <w:sz w:val="22"/>
                <w:szCs w:val="22"/>
              </w:rPr>
            </w:pPr>
            <w:r>
              <w:rPr>
                <w:sz w:val="22"/>
                <w:szCs w:val="22"/>
              </w:rPr>
              <w:t>r) Certificado defunción</w:t>
            </w:r>
          </w:p>
        </w:tc>
        <w:tc>
          <w:tcPr>
            <w:tcW w:w="1204" w:type="dxa"/>
            <w:tcBorders>
              <w:top w:val="nil"/>
              <w:left w:val="nil"/>
              <w:bottom w:val="single" w:sz="4" w:space="0" w:color="000000"/>
              <w:right w:val="single" w:sz="4" w:space="0" w:color="000000"/>
            </w:tcBorders>
            <w:vAlign w:val="center"/>
          </w:tcPr>
          <w:p w14:paraId="7AAECFF4" w14:textId="77777777" w:rsidR="00371AE4" w:rsidRDefault="00E01438">
            <w:pPr>
              <w:tabs>
                <w:tab w:val="left" w:pos="284"/>
                <w:tab w:val="left" w:pos="567"/>
              </w:tabs>
              <w:spacing w:line="256" w:lineRule="auto"/>
              <w:ind w:left="0" w:hanging="2"/>
              <w:jc w:val="both"/>
              <w:rPr>
                <w:sz w:val="22"/>
                <w:szCs w:val="22"/>
              </w:rPr>
            </w:pPr>
            <w:r>
              <w:rPr>
                <w:sz w:val="22"/>
                <w:szCs w:val="22"/>
              </w:rPr>
              <w:t>$ 75,00</w:t>
            </w:r>
          </w:p>
        </w:tc>
        <w:tc>
          <w:tcPr>
            <w:tcW w:w="1200" w:type="dxa"/>
            <w:tcBorders>
              <w:top w:val="nil"/>
              <w:left w:val="nil"/>
              <w:bottom w:val="single" w:sz="4" w:space="0" w:color="000000"/>
              <w:right w:val="single" w:sz="4" w:space="0" w:color="000000"/>
            </w:tcBorders>
            <w:vAlign w:val="center"/>
          </w:tcPr>
          <w:p w14:paraId="1F6CC651" w14:textId="77777777" w:rsidR="00371AE4" w:rsidRDefault="00E01438">
            <w:pPr>
              <w:tabs>
                <w:tab w:val="left" w:pos="284"/>
                <w:tab w:val="left" w:pos="567"/>
              </w:tabs>
              <w:spacing w:line="256" w:lineRule="auto"/>
              <w:ind w:left="0" w:hanging="2"/>
              <w:jc w:val="both"/>
              <w:rPr>
                <w:sz w:val="22"/>
                <w:szCs w:val="22"/>
              </w:rPr>
            </w:pPr>
            <w:r>
              <w:rPr>
                <w:sz w:val="22"/>
                <w:szCs w:val="22"/>
              </w:rPr>
              <w:t>$ 75,00</w:t>
            </w:r>
          </w:p>
        </w:tc>
        <w:tc>
          <w:tcPr>
            <w:tcW w:w="1200" w:type="dxa"/>
            <w:tcBorders>
              <w:top w:val="nil"/>
              <w:left w:val="nil"/>
              <w:bottom w:val="single" w:sz="4" w:space="0" w:color="000000"/>
              <w:right w:val="single" w:sz="4" w:space="0" w:color="000000"/>
            </w:tcBorders>
            <w:vAlign w:val="center"/>
          </w:tcPr>
          <w:p w14:paraId="2B00E2E0" w14:textId="77777777" w:rsidR="00371AE4" w:rsidRDefault="00E01438">
            <w:pPr>
              <w:tabs>
                <w:tab w:val="left" w:pos="284"/>
                <w:tab w:val="left" w:pos="567"/>
              </w:tabs>
              <w:spacing w:line="256" w:lineRule="auto"/>
              <w:ind w:left="0" w:hanging="2"/>
              <w:jc w:val="both"/>
              <w:rPr>
                <w:sz w:val="22"/>
                <w:szCs w:val="22"/>
              </w:rPr>
            </w:pPr>
            <w:r>
              <w:rPr>
                <w:sz w:val="22"/>
                <w:szCs w:val="22"/>
              </w:rPr>
              <w:t>$ 30,00</w:t>
            </w:r>
          </w:p>
        </w:tc>
        <w:tc>
          <w:tcPr>
            <w:tcW w:w="1229" w:type="dxa"/>
            <w:tcBorders>
              <w:top w:val="nil"/>
              <w:left w:val="nil"/>
              <w:bottom w:val="single" w:sz="4" w:space="0" w:color="000000"/>
              <w:right w:val="single" w:sz="4" w:space="0" w:color="000000"/>
            </w:tcBorders>
            <w:vAlign w:val="center"/>
          </w:tcPr>
          <w:p w14:paraId="5C0C6FDC" w14:textId="77777777" w:rsidR="00371AE4" w:rsidRDefault="00E01438">
            <w:pPr>
              <w:tabs>
                <w:tab w:val="left" w:pos="284"/>
                <w:tab w:val="left" w:pos="567"/>
              </w:tabs>
              <w:spacing w:line="256" w:lineRule="auto"/>
              <w:ind w:left="0" w:hanging="2"/>
              <w:jc w:val="both"/>
              <w:rPr>
                <w:sz w:val="22"/>
                <w:szCs w:val="22"/>
              </w:rPr>
            </w:pPr>
            <w:r>
              <w:rPr>
                <w:sz w:val="22"/>
                <w:szCs w:val="22"/>
              </w:rPr>
              <w:t>$ 30,00</w:t>
            </w:r>
          </w:p>
        </w:tc>
      </w:tr>
      <w:tr w:rsidR="00371AE4" w14:paraId="1E1F90D6" w14:textId="77777777">
        <w:trPr>
          <w:trHeight w:val="600"/>
        </w:trPr>
        <w:tc>
          <w:tcPr>
            <w:tcW w:w="2647" w:type="dxa"/>
            <w:tcBorders>
              <w:top w:val="nil"/>
              <w:left w:val="single" w:sz="4" w:space="0" w:color="000000"/>
              <w:bottom w:val="single" w:sz="4" w:space="0" w:color="000000"/>
              <w:right w:val="single" w:sz="4" w:space="0" w:color="000000"/>
            </w:tcBorders>
          </w:tcPr>
          <w:p w14:paraId="0CA7DD39" w14:textId="77777777" w:rsidR="00371AE4" w:rsidRDefault="00E01438">
            <w:pPr>
              <w:tabs>
                <w:tab w:val="left" w:pos="284"/>
                <w:tab w:val="left" w:pos="567"/>
              </w:tabs>
              <w:ind w:left="0" w:hanging="2"/>
              <w:jc w:val="both"/>
              <w:rPr>
                <w:sz w:val="22"/>
                <w:szCs w:val="22"/>
              </w:rPr>
            </w:pPr>
            <w:r>
              <w:rPr>
                <w:sz w:val="22"/>
                <w:szCs w:val="22"/>
              </w:rPr>
              <w:t>s) Reducción a marca de venta</w:t>
            </w:r>
          </w:p>
        </w:tc>
        <w:tc>
          <w:tcPr>
            <w:tcW w:w="1204" w:type="dxa"/>
            <w:tcBorders>
              <w:top w:val="nil"/>
              <w:left w:val="nil"/>
              <w:bottom w:val="single" w:sz="4" w:space="0" w:color="000000"/>
              <w:right w:val="single" w:sz="4" w:space="0" w:color="000000"/>
            </w:tcBorders>
            <w:vAlign w:val="center"/>
          </w:tcPr>
          <w:p w14:paraId="1EDE83E3"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c>
          <w:tcPr>
            <w:tcW w:w="1200" w:type="dxa"/>
            <w:tcBorders>
              <w:top w:val="nil"/>
              <w:left w:val="nil"/>
              <w:bottom w:val="single" w:sz="4" w:space="0" w:color="000000"/>
              <w:right w:val="single" w:sz="4" w:space="0" w:color="000000"/>
            </w:tcBorders>
            <w:vAlign w:val="center"/>
          </w:tcPr>
          <w:p w14:paraId="59766D6F" w14:textId="77777777" w:rsidR="00371AE4" w:rsidRDefault="00E01438">
            <w:pPr>
              <w:tabs>
                <w:tab w:val="left" w:pos="284"/>
                <w:tab w:val="left" w:pos="567"/>
              </w:tabs>
              <w:spacing w:line="256" w:lineRule="auto"/>
              <w:ind w:left="0" w:hanging="2"/>
              <w:jc w:val="both"/>
              <w:rPr>
                <w:sz w:val="22"/>
                <w:szCs w:val="22"/>
              </w:rPr>
            </w:pPr>
            <w:r>
              <w:rPr>
                <w:sz w:val="22"/>
                <w:szCs w:val="22"/>
              </w:rPr>
              <w:t>$ 150,00</w:t>
            </w:r>
          </w:p>
        </w:tc>
        <w:tc>
          <w:tcPr>
            <w:tcW w:w="1200" w:type="dxa"/>
            <w:tcBorders>
              <w:top w:val="nil"/>
              <w:left w:val="nil"/>
              <w:bottom w:val="single" w:sz="4" w:space="0" w:color="000000"/>
              <w:right w:val="single" w:sz="4" w:space="0" w:color="000000"/>
            </w:tcBorders>
            <w:vAlign w:val="center"/>
          </w:tcPr>
          <w:p w14:paraId="2F513097" w14:textId="77777777" w:rsidR="00371AE4" w:rsidRDefault="00371AE4">
            <w:pPr>
              <w:tabs>
                <w:tab w:val="left" w:pos="284"/>
                <w:tab w:val="left" w:pos="567"/>
              </w:tabs>
              <w:spacing w:line="256" w:lineRule="auto"/>
              <w:ind w:left="0" w:hanging="2"/>
              <w:jc w:val="both"/>
              <w:rPr>
                <w:sz w:val="22"/>
                <w:szCs w:val="22"/>
              </w:rPr>
            </w:pPr>
          </w:p>
        </w:tc>
        <w:tc>
          <w:tcPr>
            <w:tcW w:w="1229" w:type="dxa"/>
            <w:tcBorders>
              <w:top w:val="nil"/>
              <w:left w:val="nil"/>
              <w:bottom w:val="single" w:sz="4" w:space="0" w:color="000000"/>
              <w:right w:val="single" w:sz="4" w:space="0" w:color="000000"/>
            </w:tcBorders>
            <w:vAlign w:val="center"/>
          </w:tcPr>
          <w:p w14:paraId="58C1CE98"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604F0DD8" w14:textId="77777777">
        <w:trPr>
          <w:trHeight w:val="600"/>
        </w:trPr>
        <w:tc>
          <w:tcPr>
            <w:tcW w:w="2647" w:type="dxa"/>
            <w:tcBorders>
              <w:top w:val="nil"/>
              <w:left w:val="single" w:sz="4" w:space="0" w:color="000000"/>
              <w:bottom w:val="single" w:sz="4" w:space="0" w:color="000000"/>
              <w:right w:val="single" w:sz="4" w:space="0" w:color="000000"/>
            </w:tcBorders>
          </w:tcPr>
          <w:p w14:paraId="3C041FA2" w14:textId="77777777" w:rsidR="00371AE4" w:rsidRDefault="00E01438">
            <w:pPr>
              <w:tabs>
                <w:tab w:val="left" w:pos="284"/>
                <w:tab w:val="left" w:pos="567"/>
              </w:tabs>
              <w:ind w:left="0" w:hanging="2"/>
              <w:jc w:val="both"/>
              <w:rPr>
                <w:sz w:val="22"/>
                <w:szCs w:val="22"/>
              </w:rPr>
            </w:pPr>
            <w:r>
              <w:rPr>
                <w:sz w:val="22"/>
                <w:szCs w:val="22"/>
              </w:rPr>
              <w:t>t) Permiso de reducción a marca propia</w:t>
            </w:r>
          </w:p>
        </w:tc>
        <w:tc>
          <w:tcPr>
            <w:tcW w:w="1204" w:type="dxa"/>
            <w:tcBorders>
              <w:top w:val="nil"/>
              <w:left w:val="nil"/>
              <w:bottom w:val="single" w:sz="4" w:space="0" w:color="000000"/>
              <w:right w:val="single" w:sz="4" w:space="0" w:color="000000"/>
            </w:tcBorders>
            <w:vAlign w:val="center"/>
          </w:tcPr>
          <w:p w14:paraId="053E650B" w14:textId="77777777" w:rsidR="00371AE4" w:rsidRDefault="00E01438">
            <w:pPr>
              <w:tabs>
                <w:tab w:val="left" w:pos="284"/>
                <w:tab w:val="left" w:pos="567"/>
              </w:tabs>
              <w:spacing w:line="256" w:lineRule="auto"/>
              <w:ind w:left="0" w:hanging="2"/>
              <w:jc w:val="both"/>
              <w:rPr>
                <w:sz w:val="22"/>
                <w:szCs w:val="22"/>
              </w:rPr>
            </w:pPr>
            <w:r>
              <w:rPr>
                <w:sz w:val="22"/>
                <w:szCs w:val="22"/>
              </w:rPr>
              <w:t>$ 165,00</w:t>
            </w:r>
          </w:p>
        </w:tc>
        <w:tc>
          <w:tcPr>
            <w:tcW w:w="1200" w:type="dxa"/>
            <w:tcBorders>
              <w:top w:val="nil"/>
              <w:left w:val="nil"/>
              <w:bottom w:val="single" w:sz="4" w:space="0" w:color="000000"/>
              <w:right w:val="single" w:sz="4" w:space="0" w:color="000000"/>
            </w:tcBorders>
            <w:vAlign w:val="center"/>
          </w:tcPr>
          <w:p w14:paraId="45B70CA5" w14:textId="77777777" w:rsidR="00371AE4" w:rsidRDefault="00E01438">
            <w:pPr>
              <w:tabs>
                <w:tab w:val="left" w:pos="284"/>
                <w:tab w:val="left" w:pos="567"/>
              </w:tabs>
              <w:spacing w:line="256" w:lineRule="auto"/>
              <w:ind w:left="0" w:hanging="2"/>
              <w:jc w:val="both"/>
              <w:rPr>
                <w:sz w:val="22"/>
                <w:szCs w:val="22"/>
              </w:rPr>
            </w:pPr>
            <w:r>
              <w:rPr>
                <w:sz w:val="22"/>
                <w:szCs w:val="22"/>
              </w:rPr>
              <w:t>$ 165,00</w:t>
            </w:r>
          </w:p>
        </w:tc>
        <w:tc>
          <w:tcPr>
            <w:tcW w:w="1200" w:type="dxa"/>
            <w:tcBorders>
              <w:top w:val="nil"/>
              <w:left w:val="nil"/>
              <w:bottom w:val="single" w:sz="4" w:space="0" w:color="000000"/>
              <w:right w:val="single" w:sz="4" w:space="0" w:color="000000"/>
            </w:tcBorders>
            <w:vAlign w:val="center"/>
          </w:tcPr>
          <w:p w14:paraId="1A6CF1E2" w14:textId="77777777" w:rsidR="00371AE4" w:rsidRDefault="00E01438">
            <w:pPr>
              <w:tabs>
                <w:tab w:val="left" w:pos="284"/>
                <w:tab w:val="left" w:pos="567"/>
              </w:tabs>
              <w:spacing w:line="256" w:lineRule="auto"/>
              <w:ind w:left="0" w:hanging="2"/>
              <w:jc w:val="both"/>
              <w:rPr>
                <w:sz w:val="22"/>
                <w:szCs w:val="22"/>
              </w:rPr>
            </w:pPr>
            <w:r>
              <w:rPr>
                <w:sz w:val="22"/>
                <w:szCs w:val="22"/>
              </w:rPr>
              <w:t> </w:t>
            </w:r>
          </w:p>
        </w:tc>
        <w:tc>
          <w:tcPr>
            <w:tcW w:w="1229" w:type="dxa"/>
            <w:tcBorders>
              <w:top w:val="nil"/>
              <w:left w:val="nil"/>
              <w:bottom w:val="single" w:sz="4" w:space="0" w:color="000000"/>
              <w:right w:val="single" w:sz="4" w:space="0" w:color="000000"/>
            </w:tcBorders>
            <w:vAlign w:val="center"/>
          </w:tcPr>
          <w:p w14:paraId="608819B5"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r w:rsidR="00371AE4" w14:paraId="358F7F0C" w14:textId="77777777">
        <w:trPr>
          <w:trHeight w:val="900"/>
        </w:trPr>
        <w:tc>
          <w:tcPr>
            <w:tcW w:w="2647" w:type="dxa"/>
            <w:tcBorders>
              <w:top w:val="nil"/>
              <w:left w:val="single" w:sz="4" w:space="0" w:color="000000"/>
              <w:bottom w:val="single" w:sz="4" w:space="0" w:color="000000"/>
              <w:right w:val="single" w:sz="4" w:space="0" w:color="000000"/>
            </w:tcBorders>
          </w:tcPr>
          <w:p w14:paraId="53D2F02F" w14:textId="77777777" w:rsidR="00371AE4" w:rsidRDefault="00B9525F">
            <w:pPr>
              <w:tabs>
                <w:tab w:val="left" w:pos="284"/>
                <w:tab w:val="left" w:pos="567"/>
              </w:tabs>
              <w:ind w:left="0" w:hanging="2"/>
              <w:jc w:val="both"/>
              <w:rPr>
                <w:sz w:val="22"/>
                <w:szCs w:val="22"/>
              </w:rPr>
            </w:pPr>
            <w:r>
              <w:rPr>
                <w:sz w:val="22"/>
                <w:szCs w:val="22"/>
              </w:rPr>
              <w:t>u</w:t>
            </w:r>
            <w:r w:rsidR="00E01438">
              <w:rPr>
                <w:sz w:val="22"/>
                <w:szCs w:val="22"/>
              </w:rPr>
              <w:t>) Guía de traslado para invernada o reproducción para venta</w:t>
            </w:r>
          </w:p>
        </w:tc>
        <w:tc>
          <w:tcPr>
            <w:tcW w:w="1204" w:type="dxa"/>
            <w:tcBorders>
              <w:top w:val="nil"/>
              <w:left w:val="nil"/>
              <w:bottom w:val="single" w:sz="4" w:space="0" w:color="000000"/>
              <w:right w:val="single" w:sz="4" w:space="0" w:color="000000"/>
            </w:tcBorders>
            <w:vAlign w:val="center"/>
          </w:tcPr>
          <w:p w14:paraId="5E55174F" w14:textId="77777777" w:rsidR="00371AE4" w:rsidRDefault="00E01438">
            <w:pPr>
              <w:tabs>
                <w:tab w:val="left" w:pos="284"/>
                <w:tab w:val="left" w:pos="567"/>
              </w:tabs>
              <w:spacing w:line="256" w:lineRule="auto"/>
              <w:ind w:left="0" w:hanging="2"/>
              <w:jc w:val="both"/>
              <w:rPr>
                <w:sz w:val="22"/>
                <w:szCs w:val="22"/>
              </w:rPr>
            </w:pPr>
            <w:r>
              <w:rPr>
                <w:sz w:val="22"/>
                <w:szCs w:val="22"/>
              </w:rPr>
              <w:t>$ 490,00</w:t>
            </w:r>
          </w:p>
        </w:tc>
        <w:tc>
          <w:tcPr>
            <w:tcW w:w="1200" w:type="dxa"/>
            <w:tcBorders>
              <w:top w:val="nil"/>
              <w:left w:val="nil"/>
              <w:bottom w:val="single" w:sz="4" w:space="0" w:color="000000"/>
              <w:right w:val="single" w:sz="4" w:space="0" w:color="000000"/>
            </w:tcBorders>
            <w:vAlign w:val="center"/>
          </w:tcPr>
          <w:p w14:paraId="016C228C" w14:textId="77777777" w:rsidR="00371AE4" w:rsidRDefault="00E01438">
            <w:pPr>
              <w:tabs>
                <w:tab w:val="left" w:pos="284"/>
                <w:tab w:val="left" w:pos="567"/>
              </w:tabs>
              <w:spacing w:line="256" w:lineRule="auto"/>
              <w:ind w:left="0" w:hanging="2"/>
              <w:jc w:val="both"/>
              <w:rPr>
                <w:sz w:val="22"/>
                <w:szCs w:val="22"/>
              </w:rPr>
            </w:pPr>
            <w:r>
              <w:rPr>
                <w:sz w:val="22"/>
                <w:szCs w:val="22"/>
              </w:rPr>
              <w:t>$ 490,00</w:t>
            </w:r>
          </w:p>
        </w:tc>
        <w:tc>
          <w:tcPr>
            <w:tcW w:w="1200" w:type="dxa"/>
            <w:tcBorders>
              <w:top w:val="nil"/>
              <w:left w:val="nil"/>
              <w:bottom w:val="single" w:sz="4" w:space="0" w:color="000000"/>
              <w:right w:val="single" w:sz="4" w:space="0" w:color="000000"/>
            </w:tcBorders>
            <w:vAlign w:val="center"/>
          </w:tcPr>
          <w:p w14:paraId="2C75F71A" w14:textId="77777777" w:rsidR="00371AE4" w:rsidRDefault="00E01438">
            <w:pPr>
              <w:tabs>
                <w:tab w:val="left" w:pos="284"/>
                <w:tab w:val="left" w:pos="567"/>
              </w:tabs>
              <w:spacing w:line="256" w:lineRule="auto"/>
              <w:ind w:left="0" w:hanging="2"/>
              <w:jc w:val="both"/>
              <w:rPr>
                <w:sz w:val="22"/>
                <w:szCs w:val="22"/>
              </w:rPr>
            </w:pPr>
            <w:r>
              <w:rPr>
                <w:sz w:val="22"/>
                <w:szCs w:val="22"/>
              </w:rPr>
              <w:t>$ 200,00</w:t>
            </w:r>
          </w:p>
        </w:tc>
        <w:tc>
          <w:tcPr>
            <w:tcW w:w="1229" w:type="dxa"/>
            <w:tcBorders>
              <w:top w:val="nil"/>
              <w:left w:val="nil"/>
              <w:bottom w:val="single" w:sz="4" w:space="0" w:color="000000"/>
              <w:right w:val="single" w:sz="4" w:space="0" w:color="000000"/>
            </w:tcBorders>
            <w:vAlign w:val="center"/>
          </w:tcPr>
          <w:p w14:paraId="44957AA9" w14:textId="77777777" w:rsidR="00371AE4" w:rsidRDefault="00E01438">
            <w:pPr>
              <w:tabs>
                <w:tab w:val="left" w:pos="284"/>
                <w:tab w:val="left" w:pos="567"/>
              </w:tabs>
              <w:spacing w:line="256" w:lineRule="auto"/>
              <w:ind w:left="0" w:hanging="2"/>
              <w:jc w:val="both"/>
              <w:rPr>
                <w:sz w:val="22"/>
                <w:szCs w:val="22"/>
              </w:rPr>
            </w:pPr>
            <w:r>
              <w:rPr>
                <w:sz w:val="22"/>
                <w:szCs w:val="22"/>
              </w:rPr>
              <w:t>$ 200,00</w:t>
            </w:r>
          </w:p>
        </w:tc>
      </w:tr>
      <w:tr w:rsidR="00371AE4" w14:paraId="58E27652" w14:textId="77777777">
        <w:trPr>
          <w:trHeight w:val="900"/>
        </w:trPr>
        <w:tc>
          <w:tcPr>
            <w:tcW w:w="2647" w:type="dxa"/>
            <w:tcBorders>
              <w:top w:val="nil"/>
              <w:left w:val="single" w:sz="4" w:space="0" w:color="000000"/>
              <w:bottom w:val="single" w:sz="4" w:space="0" w:color="000000"/>
              <w:right w:val="single" w:sz="4" w:space="0" w:color="000000"/>
            </w:tcBorders>
          </w:tcPr>
          <w:p w14:paraId="5D09C2D4" w14:textId="77777777" w:rsidR="00371AE4" w:rsidRDefault="00B9525F">
            <w:pPr>
              <w:tabs>
                <w:tab w:val="left" w:pos="284"/>
                <w:tab w:val="left" w:pos="567"/>
              </w:tabs>
              <w:ind w:left="0" w:hanging="2"/>
              <w:jc w:val="both"/>
              <w:rPr>
                <w:sz w:val="22"/>
                <w:szCs w:val="22"/>
              </w:rPr>
            </w:pPr>
            <w:r>
              <w:rPr>
                <w:sz w:val="22"/>
                <w:szCs w:val="22"/>
              </w:rPr>
              <w:lastRenderedPageBreak/>
              <w:t>v</w:t>
            </w:r>
            <w:r w:rsidR="00E01438">
              <w:rPr>
                <w:sz w:val="22"/>
                <w:szCs w:val="22"/>
              </w:rPr>
              <w:t>) Guía de traslado para invernada o reproducción o feedlot</w:t>
            </w:r>
          </w:p>
        </w:tc>
        <w:tc>
          <w:tcPr>
            <w:tcW w:w="1204" w:type="dxa"/>
            <w:tcBorders>
              <w:top w:val="nil"/>
              <w:left w:val="nil"/>
              <w:bottom w:val="single" w:sz="4" w:space="0" w:color="000000"/>
              <w:right w:val="single" w:sz="4" w:space="0" w:color="000000"/>
            </w:tcBorders>
            <w:vAlign w:val="center"/>
          </w:tcPr>
          <w:p w14:paraId="5A842631" w14:textId="77777777" w:rsidR="00371AE4" w:rsidRDefault="00E01438">
            <w:pPr>
              <w:tabs>
                <w:tab w:val="left" w:pos="284"/>
                <w:tab w:val="left" w:pos="567"/>
              </w:tabs>
              <w:spacing w:line="256" w:lineRule="auto"/>
              <w:ind w:left="0" w:hanging="2"/>
              <w:jc w:val="both"/>
              <w:rPr>
                <w:sz w:val="22"/>
                <w:szCs w:val="22"/>
              </w:rPr>
            </w:pPr>
            <w:r>
              <w:rPr>
                <w:sz w:val="22"/>
                <w:szCs w:val="22"/>
              </w:rPr>
              <w:t>$ 490,00</w:t>
            </w:r>
          </w:p>
        </w:tc>
        <w:tc>
          <w:tcPr>
            <w:tcW w:w="1200" w:type="dxa"/>
            <w:tcBorders>
              <w:top w:val="nil"/>
              <w:left w:val="nil"/>
              <w:bottom w:val="single" w:sz="4" w:space="0" w:color="000000"/>
              <w:right w:val="single" w:sz="4" w:space="0" w:color="000000"/>
            </w:tcBorders>
            <w:vAlign w:val="center"/>
          </w:tcPr>
          <w:p w14:paraId="1ABA0437" w14:textId="77777777" w:rsidR="00371AE4" w:rsidRDefault="00E01438">
            <w:pPr>
              <w:tabs>
                <w:tab w:val="left" w:pos="284"/>
                <w:tab w:val="left" w:pos="567"/>
              </w:tabs>
              <w:spacing w:line="256" w:lineRule="auto"/>
              <w:ind w:left="0" w:hanging="2"/>
              <w:jc w:val="both"/>
              <w:rPr>
                <w:sz w:val="22"/>
                <w:szCs w:val="22"/>
              </w:rPr>
            </w:pPr>
            <w:r>
              <w:rPr>
                <w:sz w:val="22"/>
                <w:szCs w:val="22"/>
              </w:rPr>
              <w:t>$ 490,00</w:t>
            </w:r>
          </w:p>
        </w:tc>
        <w:tc>
          <w:tcPr>
            <w:tcW w:w="1200" w:type="dxa"/>
            <w:tcBorders>
              <w:top w:val="nil"/>
              <w:left w:val="nil"/>
              <w:bottom w:val="single" w:sz="4" w:space="0" w:color="000000"/>
              <w:right w:val="single" w:sz="4" w:space="0" w:color="000000"/>
            </w:tcBorders>
            <w:vAlign w:val="center"/>
          </w:tcPr>
          <w:p w14:paraId="6D40605C" w14:textId="77777777" w:rsidR="00371AE4" w:rsidRDefault="00E01438">
            <w:pPr>
              <w:tabs>
                <w:tab w:val="left" w:pos="284"/>
                <w:tab w:val="left" w:pos="567"/>
              </w:tabs>
              <w:spacing w:line="256" w:lineRule="auto"/>
              <w:ind w:left="0" w:hanging="2"/>
              <w:jc w:val="both"/>
              <w:rPr>
                <w:sz w:val="22"/>
                <w:szCs w:val="22"/>
              </w:rPr>
            </w:pPr>
            <w:r>
              <w:rPr>
                <w:sz w:val="22"/>
                <w:szCs w:val="22"/>
              </w:rPr>
              <w:t>$ 200,00</w:t>
            </w:r>
          </w:p>
        </w:tc>
        <w:tc>
          <w:tcPr>
            <w:tcW w:w="1229" w:type="dxa"/>
            <w:tcBorders>
              <w:top w:val="nil"/>
              <w:left w:val="nil"/>
              <w:bottom w:val="single" w:sz="4" w:space="0" w:color="000000"/>
              <w:right w:val="single" w:sz="4" w:space="0" w:color="000000"/>
            </w:tcBorders>
            <w:vAlign w:val="center"/>
          </w:tcPr>
          <w:p w14:paraId="59BD93F8" w14:textId="77777777" w:rsidR="00371AE4" w:rsidRDefault="00E01438">
            <w:pPr>
              <w:tabs>
                <w:tab w:val="left" w:pos="284"/>
                <w:tab w:val="left" w:pos="567"/>
              </w:tabs>
              <w:spacing w:line="256" w:lineRule="auto"/>
              <w:ind w:left="0" w:hanging="2"/>
              <w:jc w:val="both"/>
              <w:rPr>
                <w:sz w:val="22"/>
                <w:szCs w:val="22"/>
              </w:rPr>
            </w:pPr>
            <w:r>
              <w:rPr>
                <w:sz w:val="22"/>
                <w:szCs w:val="22"/>
              </w:rPr>
              <w:t>$ 200,00</w:t>
            </w:r>
          </w:p>
        </w:tc>
      </w:tr>
      <w:tr w:rsidR="00371AE4" w14:paraId="25BFBD93" w14:textId="77777777">
        <w:trPr>
          <w:trHeight w:val="630"/>
        </w:trPr>
        <w:tc>
          <w:tcPr>
            <w:tcW w:w="2647" w:type="dxa"/>
            <w:tcBorders>
              <w:top w:val="nil"/>
              <w:left w:val="single" w:sz="4" w:space="0" w:color="000000"/>
              <w:bottom w:val="single" w:sz="4" w:space="0" w:color="000000"/>
              <w:right w:val="single" w:sz="4" w:space="0" w:color="000000"/>
            </w:tcBorders>
          </w:tcPr>
          <w:p w14:paraId="02E210D8" w14:textId="77777777" w:rsidR="00371AE4" w:rsidRDefault="00B9525F">
            <w:pPr>
              <w:tabs>
                <w:tab w:val="left" w:pos="284"/>
                <w:tab w:val="left" w:pos="567"/>
              </w:tabs>
              <w:ind w:left="0" w:hanging="2"/>
              <w:jc w:val="both"/>
              <w:rPr>
                <w:sz w:val="22"/>
                <w:szCs w:val="22"/>
              </w:rPr>
            </w:pPr>
            <w:r>
              <w:rPr>
                <w:sz w:val="22"/>
                <w:szCs w:val="22"/>
              </w:rPr>
              <w:t>w</w:t>
            </w:r>
            <w:r w:rsidR="00E01438">
              <w:rPr>
                <w:sz w:val="22"/>
                <w:szCs w:val="22"/>
              </w:rPr>
              <w:t>) Guías para competencias deportivas</w:t>
            </w:r>
          </w:p>
        </w:tc>
        <w:tc>
          <w:tcPr>
            <w:tcW w:w="1204" w:type="dxa"/>
            <w:tcBorders>
              <w:top w:val="nil"/>
              <w:left w:val="nil"/>
              <w:bottom w:val="single" w:sz="4" w:space="0" w:color="000000"/>
              <w:right w:val="single" w:sz="4" w:space="0" w:color="000000"/>
            </w:tcBorders>
            <w:vAlign w:val="center"/>
          </w:tcPr>
          <w:p w14:paraId="35ACD4E8" w14:textId="77777777" w:rsidR="00371AE4" w:rsidRDefault="00E01438">
            <w:pPr>
              <w:tabs>
                <w:tab w:val="left" w:pos="284"/>
                <w:tab w:val="left" w:pos="567"/>
              </w:tabs>
              <w:spacing w:line="256" w:lineRule="auto"/>
              <w:ind w:left="0" w:hanging="2"/>
              <w:jc w:val="both"/>
              <w:rPr>
                <w:sz w:val="22"/>
                <w:szCs w:val="22"/>
              </w:rPr>
            </w:pPr>
            <w:r>
              <w:rPr>
                <w:sz w:val="22"/>
                <w:szCs w:val="22"/>
              </w:rPr>
              <w:t> </w:t>
            </w:r>
          </w:p>
        </w:tc>
        <w:tc>
          <w:tcPr>
            <w:tcW w:w="1200" w:type="dxa"/>
            <w:tcBorders>
              <w:top w:val="nil"/>
              <w:left w:val="nil"/>
              <w:bottom w:val="single" w:sz="4" w:space="0" w:color="000000"/>
              <w:right w:val="single" w:sz="4" w:space="0" w:color="000000"/>
            </w:tcBorders>
            <w:vAlign w:val="center"/>
          </w:tcPr>
          <w:p w14:paraId="4270A917" w14:textId="77777777" w:rsidR="00371AE4" w:rsidRDefault="00E01438">
            <w:pPr>
              <w:tabs>
                <w:tab w:val="left" w:pos="284"/>
                <w:tab w:val="left" w:pos="567"/>
              </w:tabs>
              <w:spacing w:line="256" w:lineRule="auto"/>
              <w:ind w:left="0" w:hanging="2"/>
              <w:jc w:val="both"/>
              <w:rPr>
                <w:sz w:val="22"/>
                <w:szCs w:val="22"/>
              </w:rPr>
            </w:pPr>
            <w:r>
              <w:rPr>
                <w:sz w:val="22"/>
                <w:szCs w:val="22"/>
              </w:rPr>
              <w:t>$ 250,00</w:t>
            </w:r>
          </w:p>
        </w:tc>
        <w:tc>
          <w:tcPr>
            <w:tcW w:w="1200" w:type="dxa"/>
            <w:tcBorders>
              <w:top w:val="nil"/>
              <w:left w:val="nil"/>
              <w:bottom w:val="single" w:sz="4" w:space="0" w:color="000000"/>
              <w:right w:val="single" w:sz="4" w:space="0" w:color="000000"/>
            </w:tcBorders>
            <w:vAlign w:val="center"/>
          </w:tcPr>
          <w:p w14:paraId="7713BBE8" w14:textId="77777777" w:rsidR="00371AE4" w:rsidRDefault="00E01438">
            <w:pPr>
              <w:tabs>
                <w:tab w:val="left" w:pos="284"/>
                <w:tab w:val="left" w:pos="567"/>
              </w:tabs>
              <w:spacing w:line="256" w:lineRule="auto"/>
              <w:ind w:left="0" w:hanging="2"/>
              <w:jc w:val="both"/>
              <w:rPr>
                <w:sz w:val="22"/>
                <w:szCs w:val="22"/>
              </w:rPr>
            </w:pPr>
            <w:r>
              <w:rPr>
                <w:sz w:val="22"/>
                <w:szCs w:val="22"/>
              </w:rPr>
              <w:t> </w:t>
            </w:r>
          </w:p>
        </w:tc>
        <w:tc>
          <w:tcPr>
            <w:tcW w:w="1229" w:type="dxa"/>
            <w:tcBorders>
              <w:top w:val="nil"/>
              <w:left w:val="nil"/>
              <w:bottom w:val="single" w:sz="4" w:space="0" w:color="000000"/>
              <w:right w:val="single" w:sz="4" w:space="0" w:color="000000"/>
            </w:tcBorders>
            <w:vAlign w:val="center"/>
          </w:tcPr>
          <w:p w14:paraId="4B1CAA58" w14:textId="77777777" w:rsidR="00371AE4" w:rsidRDefault="00E01438">
            <w:pPr>
              <w:tabs>
                <w:tab w:val="left" w:pos="284"/>
                <w:tab w:val="left" w:pos="567"/>
              </w:tabs>
              <w:spacing w:line="256" w:lineRule="auto"/>
              <w:ind w:left="0" w:hanging="2"/>
              <w:jc w:val="both"/>
              <w:rPr>
                <w:sz w:val="22"/>
                <w:szCs w:val="22"/>
              </w:rPr>
            </w:pPr>
            <w:r>
              <w:rPr>
                <w:sz w:val="22"/>
                <w:szCs w:val="22"/>
              </w:rPr>
              <w:t> </w:t>
            </w:r>
          </w:p>
        </w:tc>
      </w:tr>
    </w:tbl>
    <w:p w14:paraId="47D86E71" w14:textId="77777777" w:rsidR="00371AE4" w:rsidRDefault="00371AE4">
      <w:pPr>
        <w:tabs>
          <w:tab w:val="left" w:pos="284"/>
          <w:tab w:val="left" w:pos="567"/>
          <w:tab w:val="center" w:pos="4252"/>
        </w:tabs>
        <w:ind w:left="0" w:hanging="2"/>
        <w:jc w:val="both"/>
        <w:rPr>
          <w:sz w:val="22"/>
          <w:szCs w:val="22"/>
        </w:rPr>
      </w:pPr>
    </w:p>
    <w:p w14:paraId="5511CE2D" w14:textId="77777777" w:rsidR="00371AE4" w:rsidRDefault="00E01438">
      <w:pPr>
        <w:tabs>
          <w:tab w:val="left" w:pos="284"/>
          <w:tab w:val="left" w:pos="567"/>
          <w:tab w:val="center" w:pos="4252"/>
        </w:tabs>
        <w:ind w:left="0" w:hanging="2"/>
        <w:jc w:val="both"/>
        <w:rPr>
          <w:sz w:val="22"/>
          <w:szCs w:val="22"/>
        </w:rPr>
      </w:pPr>
      <w:r>
        <w:rPr>
          <w:b/>
          <w:sz w:val="22"/>
          <w:szCs w:val="22"/>
        </w:rPr>
        <w:t>ARTÍCULO 23:</w:t>
      </w:r>
      <w:r>
        <w:rPr>
          <w:sz w:val="22"/>
          <w:szCs w:val="22"/>
        </w:rPr>
        <w:t xml:space="preserve"> Por los servicios indicados en la ordenanza fiscal se cobrarán los importes que a continuación se indican, a partir del 1° de enero de 2023:</w:t>
      </w:r>
    </w:p>
    <w:p w14:paraId="271F681F" w14:textId="77777777" w:rsidR="00371AE4" w:rsidRDefault="00371AE4">
      <w:pPr>
        <w:tabs>
          <w:tab w:val="left" w:pos="284"/>
          <w:tab w:val="left" w:pos="567"/>
          <w:tab w:val="center" w:pos="4252"/>
        </w:tabs>
        <w:ind w:left="0" w:hanging="2"/>
        <w:jc w:val="both"/>
        <w:rPr>
          <w:sz w:val="22"/>
          <w:szCs w:val="22"/>
        </w:rPr>
      </w:pPr>
    </w:p>
    <w:tbl>
      <w:tblPr>
        <w:tblStyle w:val="af5"/>
        <w:tblW w:w="8883" w:type="dxa"/>
        <w:tblInd w:w="-15" w:type="dxa"/>
        <w:tblLayout w:type="fixed"/>
        <w:tblLook w:val="0000" w:firstRow="0" w:lastRow="0" w:firstColumn="0" w:lastColumn="0" w:noHBand="0" w:noVBand="0"/>
      </w:tblPr>
      <w:tblGrid>
        <w:gridCol w:w="6697"/>
        <w:gridCol w:w="1080"/>
        <w:gridCol w:w="1106"/>
      </w:tblGrid>
      <w:tr w:rsidR="00371AE4" w14:paraId="7B6E6EFE" w14:textId="77777777">
        <w:trPr>
          <w:trHeight w:val="659"/>
        </w:trPr>
        <w:tc>
          <w:tcPr>
            <w:tcW w:w="6697" w:type="dxa"/>
          </w:tcPr>
          <w:p w14:paraId="7AEA2395" w14:textId="77777777" w:rsidR="00371AE4" w:rsidRDefault="00E01438">
            <w:pPr>
              <w:tabs>
                <w:tab w:val="left" w:pos="284"/>
                <w:tab w:val="left" w:pos="567"/>
              </w:tabs>
              <w:ind w:left="0" w:hanging="2"/>
              <w:jc w:val="both"/>
              <w:rPr>
                <w:sz w:val="22"/>
                <w:szCs w:val="22"/>
              </w:rPr>
            </w:pPr>
            <w:r>
              <w:rPr>
                <w:sz w:val="22"/>
                <w:szCs w:val="22"/>
              </w:rPr>
              <w:t>TRANSACCIONES Y MOVIMIENTOS DE BOLETOS DE MARCAS Y SEÑALES</w:t>
            </w:r>
          </w:p>
        </w:tc>
        <w:tc>
          <w:tcPr>
            <w:tcW w:w="1080" w:type="dxa"/>
          </w:tcPr>
          <w:p w14:paraId="0363FF6C" w14:textId="77777777" w:rsidR="00371AE4" w:rsidRDefault="00E01438">
            <w:pPr>
              <w:tabs>
                <w:tab w:val="left" w:pos="284"/>
                <w:tab w:val="left" w:pos="567"/>
              </w:tabs>
              <w:ind w:left="0" w:hanging="2"/>
              <w:jc w:val="both"/>
              <w:rPr>
                <w:sz w:val="22"/>
                <w:szCs w:val="22"/>
              </w:rPr>
            </w:pPr>
            <w:r>
              <w:rPr>
                <w:sz w:val="22"/>
                <w:szCs w:val="22"/>
              </w:rPr>
              <w:t>MARCAS</w:t>
            </w:r>
          </w:p>
        </w:tc>
        <w:tc>
          <w:tcPr>
            <w:tcW w:w="1106" w:type="dxa"/>
          </w:tcPr>
          <w:p w14:paraId="2E4A821D" w14:textId="77777777" w:rsidR="00371AE4" w:rsidRDefault="00E01438">
            <w:pPr>
              <w:tabs>
                <w:tab w:val="left" w:pos="284"/>
                <w:tab w:val="left" w:pos="567"/>
              </w:tabs>
              <w:ind w:left="0" w:right="-173" w:hanging="2"/>
              <w:jc w:val="both"/>
              <w:rPr>
                <w:sz w:val="22"/>
                <w:szCs w:val="22"/>
              </w:rPr>
            </w:pPr>
            <w:r>
              <w:rPr>
                <w:sz w:val="22"/>
                <w:szCs w:val="22"/>
              </w:rPr>
              <w:t>SEÑALES</w:t>
            </w:r>
          </w:p>
        </w:tc>
      </w:tr>
      <w:tr w:rsidR="00371AE4" w14:paraId="655944E0" w14:textId="77777777">
        <w:trPr>
          <w:trHeight w:val="383"/>
        </w:trPr>
        <w:tc>
          <w:tcPr>
            <w:tcW w:w="6697" w:type="dxa"/>
          </w:tcPr>
          <w:p w14:paraId="56A50C05" w14:textId="77777777" w:rsidR="00371AE4" w:rsidRDefault="00E01438">
            <w:pPr>
              <w:tabs>
                <w:tab w:val="left" w:pos="284"/>
                <w:tab w:val="left" w:pos="567"/>
              </w:tabs>
              <w:ind w:left="0" w:hanging="2"/>
              <w:jc w:val="both"/>
              <w:rPr>
                <w:sz w:val="22"/>
                <w:szCs w:val="22"/>
              </w:rPr>
            </w:pPr>
            <w:r>
              <w:rPr>
                <w:sz w:val="22"/>
                <w:szCs w:val="22"/>
              </w:rPr>
              <w:t>a) Inscripción de boletos de marca señal</w:t>
            </w:r>
          </w:p>
        </w:tc>
        <w:tc>
          <w:tcPr>
            <w:tcW w:w="1080" w:type="dxa"/>
          </w:tcPr>
          <w:p w14:paraId="14CAFE80" w14:textId="77777777" w:rsidR="00371AE4" w:rsidRDefault="00E01438">
            <w:pPr>
              <w:tabs>
                <w:tab w:val="left" w:pos="284"/>
                <w:tab w:val="left" w:pos="567"/>
              </w:tabs>
              <w:spacing w:line="256" w:lineRule="auto"/>
              <w:ind w:left="0" w:hanging="2"/>
              <w:jc w:val="both"/>
              <w:rPr>
                <w:sz w:val="22"/>
                <w:szCs w:val="22"/>
              </w:rPr>
            </w:pPr>
            <w:r>
              <w:rPr>
                <w:sz w:val="22"/>
                <w:szCs w:val="22"/>
              </w:rPr>
              <w:t>$3.400,00</w:t>
            </w:r>
          </w:p>
        </w:tc>
        <w:tc>
          <w:tcPr>
            <w:tcW w:w="1106" w:type="dxa"/>
          </w:tcPr>
          <w:p w14:paraId="4A923071" w14:textId="77777777" w:rsidR="00371AE4" w:rsidRDefault="00E01438">
            <w:pPr>
              <w:tabs>
                <w:tab w:val="left" w:pos="284"/>
                <w:tab w:val="left" w:pos="567"/>
              </w:tabs>
              <w:spacing w:line="256" w:lineRule="auto"/>
              <w:ind w:left="0" w:hanging="2"/>
              <w:jc w:val="both"/>
              <w:rPr>
                <w:sz w:val="22"/>
                <w:szCs w:val="22"/>
              </w:rPr>
            </w:pPr>
            <w:r>
              <w:rPr>
                <w:sz w:val="22"/>
                <w:szCs w:val="22"/>
              </w:rPr>
              <w:t>$ 1.750,00</w:t>
            </w:r>
          </w:p>
        </w:tc>
      </w:tr>
      <w:tr w:rsidR="00371AE4" w14:paraId="571617E0" w14:textId="77777777">
        <w:trPr>
          <w:trHeight w:val="383"/>
        </w:trPr>
        <w:tc>
          <w:tcPr>
            <w:tcW w:w="6697" w:type="dxa"/>
          </w:tcPr>
          <w:p w14:paraId="2CB43FCF" w14:textId="77777777" w:rsidR="00371AE4" w:rsidRDefault="00E01438">
            <w:pPr>
              <w:tabs>
                <w:tab w:val="left" w:pos="284"/>
                <w:tab w:val="left" w:pos="567"/>
              </w:tabs>
              <w:ind w:left="0" w:hanging="2"/>
              <w:jc w:val="both"/>
              <w:rPr>
                <w:sz w:val="22"/>
                <w:szCs w:val="22"/>
              </w:rPr>
            </w:pPr>
            <w:r>
              <w:rPr>
                <w:sz w:val="22"/>
                <w:szCs w:val="22"/>
              </w:rPr>
              <w:t>b) Inscripción de transferencias de marcas y señales</w:t>
            </w:r>
          </w:p>
        </w:tc>
        <w:tc>
          <w:tcPr>
            <w:tcW w:w="1080" w:type="dxa"/>
          </w:tcPr>
          <w:p w14:paraId="1A00BA66" w14:textId="77777777" w:rsidR="00371AE4" w:rsidRDefault="00E01438">
            <w:pPr>
              <w:tabs>
                <w:tab w:val="left" w:pos="284"/>
                <w:tab w:val="left" w:pos="567"/>
              </w:tabs>
              <w:spacing w:line="256" w:lineRule="auto"/>
              <w:ind w:left="0" w:hanging="2"/>
              <w:jc w:val="both"/>
              <w:rPr>
                <w:sz w:val="22"/>
                <w:szCs w:val="22"/>
              </w:rPr>
            </w:pPr>
            <w:r>
              <w:rPr>
                <w:sz w:val="22"/>
                <w:szCs w:val="22"/>
              </w:rPr>
              <w:t>$3.400,00</w:t>
            </w:r>
          </w:p>
        </w:tc>
        <w:tc>
          <w:tcPr>
            <w:tcW w:w="1106" w:type="dxa"/>
          </w:tcPr>
          <w:p w14:paraId="28FB987F" w14:textId="77777777" w:rsidR="00371AE4" w:rsidRDefault="00E01438">
            <w:pPr>
              <w:tabs>
                <w:tab w:val="left" w:pos="284"/>
                <w:tab w:val="left" w:pos="567"/>
              </w:tabs>
              <w:spacing w:line="256" w:lineRule="auto"/>
              <w:ind w:left="0" w:hanging="2"/>
              <w:jc w:val="both"/>
              <w:rPr>
                <w:sz w:val="22"/>
                <w:szCs w:val="22"/>
              </w:rPr>
            </w:pPr>
            <w:r>
              <w:rPr>
                <w:sz w:val="22"/>
                <w:szCs w:val="22"/>
              </w:rPr>
              <w:t>$ 1.750,00</w:t>
            </w:r>
          </w:p>
        </w:tc>
      </w:tr>
      <w:tr w:rsidR="00371AE4" w14:paraId="107B8B79" w14:textId="77777777">
        <w:trPr>
          <w:trHeight w:val="383"/>
        </w:trPr>
        <w:tc>
          <w:tcPr>
            <w:tcW w:w="6697" w:type="dxa"/>
          </w:tcPr>
          <w:p w14:paraId="059EE11E" w14:textId="77777777" w:rsidR="00371AE4" w:rsidRDefault="00E01438">
            <w:pPr>
              <w:tabs>
                <w:tab w:val="left" w:pos="284"/>
                <w:tab w:val="left" w:pos="567"/>
              </w:tabs>
              <w:ind w:left="0" w:hanging="2"/>
              <w:jc w:val="both"/>
              <w:rPr>
                <w:sz w:val="22"/>
                <w:szCs w:val="22"/>
              </w:rPr>
            </w:pPr>
            <w:r>
              <w:rPr>
                <w:sz w:val="22"/>
                <w:szCs w:val="22"/>
              </w:rPr>
              <w:t>c) Toma de razón de duplicados de marcas y señales</w:t>
            </w:r>
          </w:p>
        </w:tc>
        <w:tc>
          <w:tcPr>
            <w:tcW w:w="1080" w:type="dxa"/>
          </w:tcPr>
          <w:p w14:paraId="3B2EEF3A" w14:textId="77777777" w:rsidR="00371AE4" w:rsidRDefault="00E01438">
            <w:pPr>
              <w:tabs>
                <w:tab w:val="left" w:pos="284"/>
                <w:tab w:val="left" w:pos="567"/>
              </w:tabs>
              <w:spacing w:line="256" w:lineRule="auto"/>
              <w:ind w:left="0" w:hanging="2"/>
              <w:jc w:val="both"/>
              <w:rPr>
                <w:sz w:val="22"/>
                <w:szCs w:val="22"/>
              </w:rPr>
            </w:pPr>
            <w:r>
              <w:rPr>
                <w:sz w:val="22"/>
                <w:szCs w:val="22"/>
              </w:rPr>
              <w:t>$3.400,00</w:t>
            </w:r>
          </w:p>
        </w:tc>
        <w:tc>
          <w:tcPr>
            <w:tcW w:w="1106" w:type="dxa"/>
          </w:tcPr>
          <w:p w14:paraId="129C47CF" w14:textId="77777777" w:rsidR="00371AE4" w:rsidRDefault="00E01438">
            <w:pPr>
              <w:tabs>
                <w:tab w:val="left" w:pos="284"/>
                <w:tab w:val="left" w:pos="567"/>
              </w:tabs>
              <w:spacing w:line="256" w:lineRule="auto"/>
              <w:ind w:left="0" w:hanging="2"/>
              <w:jc w:val="both"/>
              <w:rPr>
                <w:sz w:val="22"/>
                <w:szCs w:val="22"/>
              </w:rPr>
            </w:pPr>
            <w:r>
              <w:rPr>
                <w:sz w:val="22"/>
                <w:szCs w:val="22"/>
              </w:rPr>
              <w:t>$ 1.750,00</w:t>
            </w:r>
          </w:p>
        </w:tc>
      </w:tr>
      <w:tr w:rsidR="00371AE4" w14:paraId="7C9FC82E" w14:textId="77777777">
        <w:trPr>
          <w:trHeight w:val="395"/>
        </w:trPr>
        <w:tc>
          <w:tcPr>
            <w:tcW w:w="6697" w:type="dxa"/>
          </w:tcPr>
          <w:p w14:paraId="6EA24811" w14:textId="77777777" w:rsidR="00371AE4" w:rsidRDefault="00E01438">
            <w:pPr>
              <w:tabs>
                <w:tab w:val="left" w:pos="284"/>
                <w:tab w:val="left" w:pos="567"/>
              </w:tabs>
              <w:ind w:left="0" w:hanging="2"/>
              <w:jc w:val="both"/>
              <w:rPr>
                <w:sz w:val="22"/>
                <w:szCs w:val="22"/>
              </w:rPr>
            </w:pPr>
            <w:r>
              <w:rPr>
                <w:sz w:val="22"/>
                <w:szCs w:val="22"/>
              </w:rPr>
              <w:t>d) Toma de razón de rectificaciones, cambios, adiciones en marcas y señales</w:t>
            </w:r>
          </w:p>
        </w:tc>
        <w:tc>
          <w:tcPr>
            <w:tcW w:w="1080" w:type="dxa"/>
          </w:tcPr>
          <w:p w14:paraId="62B3AD55" w14:textId="77777777" w:rsidR="00371AE4" w:rsidRDefault="00E01438">
            <w:pPr>
              <w:tabs>
                <w:tab w:val="left" w:pos="284"/>
                <w:tab w:val="left" w:pos="567"/>
              </w:tabs>
              <w:spacing w:line="256" w:lineRule="auto"/>
              <w:ind w:left="0" w:hanging="2"/>
              <w:jc w:val="both"/>
              <w:rPr>
                <w:sz w:val="22"/>
                <w:szCs w:val="22"/>
              </w:rPr>
            </w:pPr>
            <w:r>
              <w:rPr>
                <w:sz w:val="22"/>
                <w:szCs w:val="22"/>
              </w:rPr>
              <w:t>$3.400,00</w:t>
            </w:r>
          </w:p>
        </w:tc>
        <w:tc>
          <w:tcPr>
            <w:tcW w:w="1106" w:type="dxa"/>
          </w:tcPr>
          <w:p w14:paraId="220D8B25" w14:textId="77777777" w:rsidR="00371AE4" w:rsidRDefault="00E01438">
            <w:pPr>
              <w:tabs>
                <w:tab w:val="left" w:pos="284"/>
                <w:tab w:val="left" w:pos="567"/>
              </w:tabs>
              <w:spacing w:line="256" w:lineRule="auto"/>
              <w:ind w:left="0" w:hanging="2"/>
              <w:jc w:val="both"/>
              <w:rPr>
                <w:sz w:val="22"/>
                <w:szCs w:val="22"/>
              </w:rPr>
            </w:pPr>
            <w:r>
              <w:rPr>
                <w:sz w:val="22"/>
                <w:szCs w:val="22"/>
              </w:rPr>
              <w:t>$ 1.750,00</w:t>
            </w:r>
          </w:p>
        </w:tc>
      </w:tr>
      <w:tr w:rsidR="00371AE4" w14:paraId="59619425" w14:textId="77777777">
        <w:trPr>
          <w:trHeight w:val="383"/>
        </w:trPr>
        <w:tc>
          <w:tcPr>
            <w:tcW w:w="6697" w:type="dxa"/>
          </w:tcPr>
          <w:p w14:paraId="18CF8054" w14:textId="77777777" w:rsidR="00371AE4" w:rsidRDefault="00E01438">
            <w:pPr>
              <w:tabs>
                <w:tab w:val="left" w:pos="284"/>
                <w:tab w:val="left" w:pos="567"/>
              </w:tabs>
              <w:ind w:left="0" w:hanging="2"/>
              <w:jc w:val="both"/>
              <w:rPr>
                <w:sz w:val="22"/>
                <w:szCs w:val="22"/>
              </w:rPr>
            </w:pPr>
            <w:r>
              <w:rPr>
                <w:sz w:val="22"/>
                <w:szCs w:val="22"/>
              </w:rPr>
              <w:t>e) Inscripción de marcas y señales renovadas</w:t>
            </w:r>
          </w:p>
        </w:tc>
        <w:tc>
          <w:tcPr>
            <w:tcW w:w="1080" w:type="dxa"/>
          </w:tcPr>
          <w:p w14:paraId="6B7AD47B" w14:textId="77777777" w:rsidR="00371AE4" w:rsidRDefault="00E01438">
            <w:pPr>
              <w:tabs>
                <w:tab w:val="left" w:pos="284"/>
                <w:tab w:val="left" w:pos="567"/>
              </w:tabs>
              <w:spacing w:line="256" w:lineRule="auto"/>
              <w:ind w:left="0" w:hanging="2"/>
              <w:jc w:val="both"/>
              <w:rPr>
                <w:sz w:val="22"/>
                <w:szCs w:val="22"/>
              </w:rPr>
            </w:pPr>
            <w:r>
              <w:rPr>
                <w:sz w:val="22"/>
                <w:szCs w:val="22"/>
              </w:rPr>
              <w:t>$3.400,00</w:t>
            </w:r>
          </w:p>
        </w:tc>
        <w:tc>
          <w:tcPr>
            <w:tcW w:w="1106" w:type="dxa"/>
          </w:tcPr>
          <w:p w14:paraId="623654D7" w14:textId="77777777" w:rsidR="00371AE4" w:rsidRDefault="00E01438">
            <w:pPr>
              <w:tabs>
                <w:tab w:val="left" w:pos="284"/>
                <w:tab w:val="left" w:pos="567"/>
              </w:tabs>
              <w:spacing w:line="256" w:lineRule="auto"/>
              <w:ind w:left="0" w:hanging="2"/>
              <w:jc w:val="both"/>
              <w:rPr>
                <w:sz w:val="22"/>
                <w:szCs w:val="22"/>
              </w:rPr>
            </w:pPr>
            <w:r>
              <w:rPr>
                <w:sz w:val="22"/>
                <w:szCs w:val="22"/>
              </w:rPr>
              <w:t>$ 1.750,00</w:t>
            </w:r>
          </w:p>
        </w:tc>
      </w:tr>
      <w:tr w:rsidR="00371AE4" w14:paraId="247FE66A" w14:textId="77777777">
        <w:trPr>
          <w:trHeight w:val="383"/>
        </w:trPr>
        <w:tc>
          <w:tcPr>
            <w:tcW w:w="6697" w:type="dxa"/>
          </w:tcPr>
          <w:p w14:paraId="0F7D39B1" w14:textId="77777777" w:rsidR="00371AE4" w:rsidRDefault="00E01438">
            <w:pPr>
              <w:tabs>
                <w:tab w:val="left" w:pos="284"/>
                <w:tab w:val="left" w:pos="567"/>
              </w:tabs>
              <w:ind w:left="0" w:hanging="2"/>
              <w:jc w:val="both"/>
              <w:rPr>
                <w:sz w:val="22"/>
                <w:szCs w:val="22"/>
              </w:rPr>
            </w:pPr>
            <w:r>
              <w:rPr>
                <w:sz w:val="22"/>
                <w:szCs w:val="22"/>
              </w:rPr>
              <w:t>f) Por cada juego de formularios para permisos, guías y certificados</w:t>
            </w:r>
          </w:p>
        </w:tc>
        <w:tc>
          <w:tcPr>
            <w:tcW w:w="1080" w:type="dxa"/>
          </w:tcPr>
          <w:p w14:paraId="521B0481" w14:textId="77777777" w:rsidR="00371AE4" w:rsidRDefault="00E01438">
            <w:pPr>
              <w:tabs>
                <w:tab w:val="left" w:pos="284"/>
                <w:tab w:val="left" w:pos="567"/>
              </w:tabs>
              <w:spacing w:line="256" w:lineRule="auto"/>
              <w:ind w:left="0" w:hanging="2"/>
              <w:jc w:val="both"/>
              <w:rPr>
                <w:sz w:val="22"/>
                <w:szCs w:val="22"/>
              </w:rPr>
            </w:pPr>
            <w:r>
              <w:rPr>
                <w:sz w:val="22"/>
                <w:szCs w:val="22"/>
              </w:rPr>
              <w:t xml:space="preserve">$ 240,00 </w:t>
            </w:r>
          </w:p>
        </w:tc>
        <w:tc>
          <w:tcPr>
            <w:tcW w:w="1106" w:type="dxa"/>
          </w:tcPr>
          <w:p w14:paraId="7188B475" w14:textId="77777777" w:rsidR="00371AE4" w:rsidRDefault="00E01438">
            <w:pPr>
              <w:tabs>
                <w:tab w:val="left" w:pos="284"/>
                <w:tab w:val="left" w:pos="567"/>
              </w:tabs>
              <w:spacing w:line="256" w:lineRule="auto"/>
              <w:ind w:left="0" w:hanging="2"/>
              <w:jc w:val="both"/>
              <w:rPr>
                <w:sz w:val="22"/>
                <w:szCs w:val="22"/>
              </w:rPr>
            </w:pPr>
            <w:r>
              <w:rPr>
                <w:sz w:val="22"/>
                <w:szCs w:val="22"/>
              </w:rPr>
              <w:t>$    450,00</w:t>
            </w:r>
          </w:p>
        </w:tc>
      </w:tr>
      <w:tr w:rsidR="00371AE4" w14:paraId="24A706AD" w14:textId="77777777">
        <w:trPr>
          <w:trHeight w:val="383"/>
        </w:trPr>
        <w:tc>
          <w:tcPr>
            <w:tcW w:w="6697" w:type="dxa"/>
          </w:tcPr>
          <w:p w14:paraId="59B7385D" w14:textId="77777777" w:rsidR="00371AE4" w:rsidRDefault="00E01438">
            <w:pPr>
              <w:tabs>
                <w:tab w:val="left" w:pos="284"/>
                <w:tab w:val="left" w:pos="567"/>
              </w:tabs>
              <w:ind w:left="0" w:hanging="2"/>
              <w:jc w:val="both"/>
              <w:rPr>
                <w:sz w:val="22"/>
                <w:szCs w:val="22"/>
              </w:rPr>
            </w:pPr>
            <w:r>
              <w:rPr>
                <w:sz w:val="22"/>
                <w:szCs w:val="22"/>
              </w:rPr>
              <w:t>g) Por cada duplicado de certificado de guías</w:t>
            </w:r>
          </w:p>
        </w:tc>
        <w:tc>
          <w:tcPr>
            <w:tcW w:w="1080" w:type="dxa"/>
          </w:tcPr>
          <w:p w14:paraId="64FA290A" w14:textId="77777777" w:rsidR="00371AE4" w:rsidRDefault="00E01438">
            <w:pPr>
              <w:tabs>
                <w:tab w:val="left" w:pos="284"/>
                <w:tab w:val="left" w:pos="567"/>
              </w:tabs>
              <w:spacing w:line="256" w:lineRule="auto"/>
              <w:ind w:left="0" w:hanging="2"/>
              <w:jc w:val="both"/>
              <w:rPr>
                <w:sz w:val="22"/>
                <w:szCs w:val="22"/>
              </w:rPr>
            </w:pPr>
            <w:r>
              <w:rPr>
                <w:sz w:val="22"/>
                <w:szCs w:val="22"/>
              </w:rPr>
              <w:t>$1.250,00</w:t>
            </w:r>
          </w:p>
        </w:tc>
        <w:tc>
          <w:tcPr>
            <w:tcW w:w="1106" w:type="dxa"/>
          </w:tcPr>
          <w:p w14:paraId="6C055BFE" w14:textId="77777777" w:rsidR="00371AE4" w:rsidRDefault="00E01438">
            <w:pPr>
              <w:tabs>
                <w:tab w:val="left" w:pos="284"/>
                <w:tab w:val="left" w:pos="567"/>
              </w:tabs>
              <w:spacing w:line="256" w:lineRule="auto"/>
              <w:ind w:left="0" w:hanging="2"/>
              <w:jc w:val="both"/>
              <w:rPr>
                <w:sz w:val="22"/>
                <w:szCs w:val="22"/>
              </w:rPr>
            </w:pPr>
            <w:r>
              <w:rPr>
                <w:sz w:val="22"/>
                <w:szCs w:val="22"/>
              </w:rPr>
              <w:t>$ 1.250,00</w:t>
            </w:r>
          </w:p>
        </w:tc>
      </w:tr>
      <w:tr w:rsidR="00371AE4" w14:paraId="54B8A029" w14:textId="77777777">
        <w:trPr>
          <w:trHeight w:val="383"/>
        </w:trPr>
        <w:tc>
          <w:tcPr>
            <w:tcW w:w="6697" w:type="dxa"/>
          </w:tcPr>
          <w:p w14:paraId="36B7E7CD" w14:textId="77777777" w:rsidR="00371AE4" w:rsidRDefault="00E01438">
            <w:pPr>
              <w:tabs>
                <w:tab w:val="left" w:pos="284"/>
                <w:tab w:val="left" w:pos="567"/>
              </w:tabs>
              <w:ind w:left="0" w:hanging="2"/>
              <w:jc w:val="both"/>
              <w:rPr>
                <w:sz w:val="22"/>
                <w:szCs w:val="22"/>
              </w:rPr>
            </w:pPr>
            <w:r>
              <w:rPr>
                <w:sz w:val="22"/>
                <w:szCs w:val="22"/>
              </w:rPr>
              <w:t>h) Registro distrital transporte de hacienda (jaulas, acoplados o chasis)</w:t>
            </w:r>
          </w:p>
        </w:tc>
        <w:tc>
          <w:tcPr>
            <w:tcW w:w="1080" w:type="dxa"/>
          </w:tcPr>
          <w:p w14:paraId="48446BDA" w14:textId="77777777" w:rsidR="00371AE4" w:rsidRDefault="00E01438">
            <w:pPr>
              <w:tabs>
                <w:tab w:val="left" w:pos="284"/>
                <w:tab w:val="left" w:pos="567"/>
              </w:tabs>
              <w:spacing w:line="256" w:lineRule="auto"/>
              <w:ind w:left="0" w:hanging="2"/>
              <w:jc w:val="both"/>
              <w:rPr>
                <w:sz w:val="22"/>
                <w:szCs w:val="22"/>
              </w:rPr>
            </w:pPr>
            <w:r>
              <w:rPr>
                <w:sz w:val="22"/>
                <w:szCs w:val="22"/>
              </w:rPr>
              <w:t>$2.500,00</w:t>
            </w:r>
          </w:p>
        </w:tc>
        <w:tc>
          <w:tcPr>
            <w:tcW w:w="1106" w:type="dxa"/>
          </w:tcPr>
          <w:p w14:paraId="03EA75DF" w14:textId="77777777" w:rsidR="00371AE4" w:rsidRDefault="00E01438">
            <w:pPr>
              <w:tabs>
                <w:tab w:val="left" w:pos="284"/>
                <w:tab w:val="left" w:pos="567"/>
              </w:tabs>
              <w:spacing w:line="256" w:lineRule="auto"/>
              <w:ind w:left="0" w:hanging="2"/>
              <w:jc w:val="both"/>
              <w:rPr>
                <w:sz w:val="22"/>
                <w:szCs w:val="22"/>
              </w:rPr>
            </w:pPr>
            <w:r>
              <w:rPr>
                <w:sz w:val="22"/>
                <w:szCs w:val="22"/>
              </w:rPr>
              <w:t>$ 2.500,00</w:t>
            </w:r>
          </w:p>
        </w:tc>
      </w:tr>
    </w:tbl>
    <w:p w14:paraId="49E52EEB" w14:textId="77777777" w:rsidR="00371AE4" w:rsidRDefault="00371AE4">
      <w:pPr>
        <w:tabs>
          <w:tab w:val="left" w:pos="284"/>
          <w:tab w:val="left" w:pos="567"/>
          <w:tab w:val="center" w:pos="4252"/>
        </w:tabs>
        <w:ind w:left="0" w:hanging="2"/>
        <w:jc w:val="both"/>
        <w:rPr>
          <w:sz w:val="22"/>
          <w:szCs w:val="22"/>
        </w:rPr>
      </w:pPr>
    </w:p>
    <w:p w14:paraId="7845C808" w14:textId="77777777" w:rsidR="00371AE4" w:rsidRDefault="00E01438">
      <w:pPr>
        <w:tabs>
          <w:tab w:val="left" w:pos="284"/>
          <w:tab w:val="left" w:pos="567"/>
          <w:tab w:val="center" w:pos="4252"/>
        </w:tabs>
        <w:ind w:left="0" w:hanging="2"/>
        <w:jc w:val="both"/>
        <w:rPr>
          <w:sz w:val="22"/>
          <w:szCs w:val="22"/>
        </w:rPr>
      </w:pPr>
      <w:r>
        <w:rPr>
          <w:b/>
          <w:sz w:val="22"/>
          <w:szCs w:val="22"/>
        </w:rPr>
        <w:t>ARTÍCULO 24</w:t>
      </w:r>
      <w:r>
        <w:rPr>
          <w:sz w:val="22"/>
          <w:szCs w:val="22"/>
        </w:rPr>
        <w:t>: Por cada Acta de Transferencia realizada ante el Intendente Municipal, de acuerdo a lo establecido en el Art. 133 de la Ley 10.081 y sus modificatorias, se abonará la suma de $ 9.400,00.-</w:t>
      </w:r>
    </w:p>
    <w:p w14:paraId="2817D2DE" w14:textId="77777777" w:rsidR="00371AE4" w:rsidRDefault="00371AE4">
      <w:pPr>
        <w:tabs>
          <w:tab w:val="left" w:pos="284"/>
          <w:tab w:val="left" w:pos="567"/>
        </w:tabs>
        <w:ind w:left="0" w:right="193" w:hanging="2"/>
        <w:jc w:val="both"/>
        <w:rPr>
          <w:sz w:val="22"/>
          <w:szCs w:val="22"/>
          <w:u w:val="single"/>
        </w:rPr>
      </w:pPr>
    </w:p>
    <w:p w14:paraId="35016125" w14:textId="77777777" w:rsidR="00371AE4" w:rsidRDefault="00E01438">
      <w:pPr>
        <w:tabs>
          <w:tab w:val="left" w:pos="284"/>
          <w:tab w:val="left" w:pos="567"/>
        </w:tabs>
        <w:ind w:left="0" w:right="193" w:hanging="2"/>
        <w:jc w:val="center"/>
        <w:rPr>
          <w:sz w:val="22"/>
          <w:szCs w:val="22"/>
          <w:u w:val="single"/>
        </w:rPr>
      </w:pPr>
      <w:bookmarkStart w:id="147" w:name="_heading=h.2gb3jie" w:colFirst="0" w:colLast="0"/>
      <w:bookmarkEnd w:id="147"/>
      <w:r>
        <w:rPr>
          <w:b/>
          <w:sz w:val="22"/>
          <w:szCs w:val="22"/>
          <w:u w:val="single"/>
        </w:rPr>
        <w:t>CAPÍTULO XV: TASA POR CONSERVACIÓN, REPARACIÓN Y MEJORADO DE LA RED VIAL MUNICIPAL</w:t>
      </w:r>
    </w:p>
    <w:p w14:paraId="10F8A1C2" w14:textId="77777777" w:rsidR="00371AE4" w:rsidRDefault="00371AE4">
      <w:pPr>
        <w:tabs>
          <w:tab w:val="left" w:pos="284"/>
          <w:tab w:val="left" w:pos="567"/>
        </w:tabs>
        <w:ind w:left="0" w:right="193" w:hanging="2"/>
        <w:jc w:val="both"/>
        <w:rPr>
          <w:sz w:val="22"/>
          <w:szCs w:val="22"/>
        </w:rPr>
      </w:pPr>
    </w:p>
    <w:p w14:paraId="2D6256BC" w14:textId="77777777" w:rsidR="00371AE4" w:rsidRDefault="00E01438">
      <w:pPr>
        <w:tabs>
          <w:tab w:val="left" w:pos="284"/>
          <w:tab w:val="left" w:pos="567"/>
        </w:tabs>
        <w:ind w:left="0" w:right="193" w:hanging="2"/>
        <w:jc w:val="both"/>
        <w:rPr>
          <w:sz w:val="22"/>
          <w:szCs w:val="22"/>
        </w:rPr>
      </w:pPr>
      <w:r>
        <w:rPr>
          <w:b/>
          <w:sz w:val="22"/>
          <w:szCs w:val="22"/>
        </w:rPr>
        <w:t>ARTÍCULO 25.-</w:t>
      </w:r>
      <w:r>
        <w:rPr>
          <w:sz w:val="22"/>
          <w:szCs w:val="22"/>
        </w:rPr>
        <w:t xml:space="preserve"> Por la prestación de los servicios de Conservación, Reparación y Mejorado de la Red Vial Municipal de acuerdo con lo prescripto en la Ordenanza Fiscal, se establecen los importes de la Tasa Anual por Hectárea o fracción, según la siguiente tabla progresiva:</w:t>
      </w:r>
    </w:p>
    <w:p w14:paraId="30A63A2C" w14:textId="77777777" w:rsidR="00371AE4" w:rsidRDefault="00371AE4">
      <w:pPr>
        <w:tabs>
          <w:tab w:val="left" w:pos="284"/>
          <w:tab w:val="left" w:pos="567"/>
        </w:tabs>
        <w:ind w:left="0" w:hanging="2"/>
        <w:jc w:val="both"/>
        <w:rPr>
          <w:sz w:val="22"/>
          <w:szCs w:val="22"/>
        </w:rPr>
      </w:pPr>
    </w:p>
    <w:tbl>
      <w:tblPr>
        <w:tblStyle w:val="af6"/>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371AE4" w14:paraId="44DB3D51" w14:textId="77777777">
        <w:tc>
          <w:tcPr>
            <w:tcW w:w="4322" w:type="dxa"/>
          </w:tcPr>
          <w:p w14:paraId="74127596" w14:textId="77777777" w:rsidR="00371AE4" w:rsidRDefault="00E01438">
            <w:pPr>
              <w:tabs>
                <w:tab w:val="left" w:pos="284"/>
                <w:tab w:val="left" w:pos="567"/>
              </w:tabs>
              <w:ind w:left="0" w:hanging="2"/>
              <w:jc w:val="center"/>
              <w:rPr>
                <w:sz w:val="22"/>
                <w:szCs w:val="22"/>
              </w:rPr>
            </w:pPr>
            <w:r>
              <w:rPr>
                <w:sz w:val="22"/>
                <w:szCs w:val="22"/>
              </w:rPr>
              <w:t>SUPERFICIE (En HAS)</w:t>
            </w:r>
          </w:p>
        </w:tc>
        <w:tc>
          <w:tcPr>
            <w:tcW w:w="4322" w:type="dxa"/>
          </w:tcPr>
          <w:p w14:paraId="0335DFE6" w14:textId="77777777" w:rsidR="00371AE4" w:rsidRDefault="00E01438">
            <w:pPr>
              <w:tabs>
                <w:tab w:val="left" w:pos="284"/>
                <w:tab w:val="left" w:pos="567"/>
              </w:tabs>
              <w:ind w:left="0" w:hanging="2"/>
              <w:jc w:val="center"/>
              <w:rPr>
                <w:sz w:val="22"/>
                <w:szCs w:val="22"/>
              </w:rPr>
            </w:pPr>
            <w:r>
              <w:rPr>
                <w:sz w:val="22"/>
                <w:szCs w:val="22"/>
              </w:rPr>
              <w:t>MONTO (En Pesos)</w:t>
            </w:r>
          </w:p>
        </w:tc>
      </w:tr>
      <w:tr w:rsidR="00371AE4" w14:paraId="5F45C36B" w14:textId="77777777">
        <w:tc>
          <w:tcPr>
            <w:tcW w:w="4322" w:type="dxa"/>
          </w:tcPr>
          <w:p w14:paraId="29CC2033" w14:textId="77777777" w:rsidR="00371AE4" w:rsidRDefault="00E01438">
            <w:pPr>
              <w:tabs>
                <w:tab w:val="left" w:pos="284"/>
                <w:tab w:val="left" w:pos="567"/>
              </w:tabs>
              <w:ind w:left="0" w:hanging="2"/>
              <w:jc w:val="center"/>
              <w:rPr>
                <w:sz w:val="22"/>
                <w:szCs w:val="22"/>
              </w:rPr>
            </w:pPr>
            <w:r>
              <w:rPr>
                <w:sz w:val="22"/>
                <w:szCs w:val="22"/>
              </w:rPr>
              <w:t>0 – 50</w:t>
            </w:r>
          </w:p>
        </w:tc>
        <w:tc>
          <w:tcPr>
            <w:tcW w:w="4322" w:type="dxa"/>
          </w:tcPr>
          <w:p w14:paraId="16FC11DB" w14:textId="77777777" w:rsidR="00371AE4" w:rsidRDefault="00E01438">
            <w:pPr>
              <w:tabs>
                <w:tab w:val="left" w:pos="284"/>
                <w:tab w:val="left" w:pos="567"/>
              </w:tabs>
              <w:ind w:left="0" w:hanging="2"/>
              <w:jc w:val="center"/>
              <w:rPr>
                <w:sz w:val="22"/>
                <w:szCs w:val="22"/>
              </w:rPr>
            </w:pPr>
            <w:r>
              <w:rPr>
                <w:sz w:val="22"/>
                <w:szCs w:val="22"/>
              </w:rPr>
              <w:t>$ 595,00.-</w:t>
            </w:r>
          </w:p>
        </w:tc>
      </w:tr>
      <w:tr w:rsidR="00371AE4" w14:paraId="4C346CD1" w14:textId="77777777">
        <w:tc>
          <w:tcPr>
            <w:tcW w:w="4322" w:type="dxa"/>
          </w:tcPr>
          <w:p w14:paraId="1266B6F1" w14:textId="77777777" w:rsidR="00371AE4" w:rsidRDefault="00E01438">
            <w:pPr>
              <w:tabs>
                <w:tab w:val="left" w:pos="284"/>
                <w:tab w:val="left" w:pos="567"/>
              </w:tabs>
              <w:ind w:left="0" w:hanging="2"/>
              <w:jc w:val="center"/>
              <w:rPr>
                <w:sz w:val="22"/>
                <w:szCs w:val="22"/>
              </w:rPr>
            </w:pPr>
            <w:r>
              <w:rPr>
                <w:sz w:val="22"/>
                <w:szCs w:val="22"/>
              </w:rPr>
              <w:t>51 - 100</w:t>
            </w:r>
          </w:p>
        </w:tc>
        <w:tc>
          <w:tcPr>
            <w:tcW w:w="4322" w:type="dxa"/>
          </w:tcPr>
          <w:p w14:paraId="0984F194" w14:textId="77777777" w:rsidR="00371AE4" w:rsidRDefault="00E01438">
            <w:pPr>
              <w:tabs>
                <w:tab w:val="left" w:pos="284"/>
                <w:tab w:val="left" w:pos="567"/>
              </w:tabs>
              <w:ind w:left="0" w:hanging="2"/>
              <w:jc w:val="center"/>
              <w:rPr>
                <w:sz w:val="22"/>
                <w:szCs w:val="22"/>
              </w:rPr>
            </w:pPr>
            <w:r>
              <w:rPr>
                <w:sz w:val="22"/>
                <w:szCs w:val="22"/>
              </w:rPr>
              <w:t>$ 715,00.-</w:t>
            </w:r>
          </w:p>
        </w:tc>
      </w:tr>
      <w:tr w:rsidR="00371AE4" w14:paraId="4FC3DEF5" w14:textId="77777777">
        <w:tc>
          <w:tcPr>
            <w:tcW w:w="4322" w:type="dxa"/>
          </w:tcPr>
          <w:p w14:paraId="123F74A8" w14:textId="77777777" w:rsidR="00371AE4" w:rsidRDefault="00E01438">
            <w:pPr>
              <w:tabs>
                <w:tab w:val="left" w:pos="284"/>
                <w:tab w:val="left" w:pos="567"/>
              </w:tabs>
              <w:ind w:left="0" w:hanging="2"/>
              <w:jc w:val="center"/>
              <w:rPr>
                <w:sz w:val="22"/>
                <w:szCs w:val="22"/>
              </w:rPr>
            </w:pPr>
            <w:r>
              <w:rPr>
                <w:sz w:val="22"/>
                <w:szCs w:val="22"/>
              </w:rPr>
              <w:t>101 - 200</w:t>
            </w:r>
          </w:p>
        </w:tc>
        <w:tc>
          <w:tcPr>
            <w:tcW w:w="4322" w:type="dxa"/>
          </w:tcPr>
          <w:p w14:paraId="276B05A2" w14:textId="77777777" w:rsidR="00371AE4" w:rsidRDefault="00E01438">
            <w:pPr>
              <w:tabs>
                <w:tab w:val="left" w:pos="284"/>
                <w:tab w:val="left" w:pos="567"/>
              </w:tabs>
              <w:ind w:left="0" w:hanging="2"/>
              <w:jc w:val="center"/>
              <w:rPr>
                <w:sz w:val="22"/>
                <w:szCs w:val="22"/>
              </w:rPr>
            </w:pPr>
            <w:r>
              <w:rPr>
                <w:sz w:val="22"/>
                <w:szCs w:val="22"/>
              </w:rPr>
              <w:t>$ 835,00.-</w:t>
            </w:r>
          </w:p>
        </w:tc>
      </w:tr>
      <w:tr w:rsidR="00371AE4" w14:paraId="422FE95E" w14:textId="77777777">
        <w:tc>
          <w:tcPr>
            <w:tcW w:w="4322" w:type="dxa"/>
          </w:tcPr>
          <w:p w14:paraId="284D454E" w14:textId="77777777" w:rsidR="00371AE4" w:rsidRDefault="00E01438">
            <w:pPr>
              <w:tabs>
                <w:tab w:val="left" w:pos="284"/>
                <w:tab w:val="left" w:pos="567"/>
              </w:tabs>
              <w:ind w:left="0" w:hanging="2"/>
              <w:jc w:val="center"/>
              <w:rPr>
                <w:sz w:val="22"/>
                <w:szCs w:val="22"/>
              </w:rPr>
            </w:pPr>
            <w:r>
              <w:rPr>
                <w:sz w:val="22"/>
                <w:szCs w:val="22"/>
              </w:rPr>
              <w:t>201 - 500</w:t>
            </w:r>
          </w:p>
        </w:tc>
        <w:tc>
          <w:tcPr>
            <w:tcW w:w="4322" w:type="dxa"/>
          </w:tcPr>
          <w:p w14:paraId="3768952E" w14:textId="77777777" w:rsidR="00371AE4" w:rsidRDefault="00E01438">
            <w:pPr>
              <w:tabs>
                <w:tab w:val="left" w:pos="284"/>
                <w:tab w:val="left" w:pos="567"/>
              </w:tabs>
              <w:ind w:left="0" w:hanging="2"/>
              <w:jc w:val="center"/>
              <w:rPr>
                <w:sz w:val="22"/>
                <w:szCs w:val="22"/>
              </w:rPr>
            </w:pPr>
            <w:r>
              <w:rPr>
                <w:sz w:val="22"/>
                <w:szCs w:val="22"/>
              </w:rPr>
              <w:t>$ 1.045,00.-</w:t>
            </w:r>
          </w:p>
        </w:tc>
      </w:tr>
      <w:tr w:rsidR="00371AE4" w14:paraId="1506CBEB" w14:textId="77777777">
        <w:tc>
          <w:tcPr>
            <w:tcW w:w="4322" w:type="dxa"/>
          </w:tcPr>
          <w:p w14:paraId="431884F4" w14:textId="77777777" w:rsidR="00371AE4" w:rsidRDefault="00E01438">
            <w:pPr>
              <w:tabs>
                <w:tab w:val="left" w:pos="284"/>
                <w:tab w:val="left" w:pos="567"/>
              </w:tabs>
              <w:ind w:left="0" w:hanging="2"/>
              <w:jc w:val="center"/>
              <w:rPr>
                <w:sz w:val="22"/>
                <w:szCs w:val="22"/>
              </w:rPr>
            </w:pPr>
            <w:r>
              <w:rPr>
                <w:sz w:val="22"/>
                <w:szCs w:val="22"/>
              </w:rPr>
              <w:t>501 - 800</w:t>
            </w:r>
          </w:p>
        </w:tc>
        <w:tc>
          <w:tcPr>
            <w:tcW w:w="4322" w:type="dxa"/>
          </w:tcPr>
          <w:p w14:paraId="1EB15B43" w14:textId="77777777" w:rsidR="00371AE4" w:rsidRDefault="00E01438">
            <w:pPr>
              <w:tabs>
                <w:tab w:val="left" w:pos="284"/>
                <w:tab w:val="left" w:pos="567"/>
              </w:tabs>
              <w:ind w:left="0" w:hanging="2"/>
              <w:jc w:val="center"/>
              <w:rPr>
                <w:sz w:val="22"/>
                <w:szCs w:val="22"/>
              </w:rPr>
            </w:pPr>
            <w:r>
              <w:rPr>
                <w:sz w:val="22"/>
                <w:szCs w:val="22"/>
              </w:rPr>
              <w:t>$ 1.525,00.-</w:t>
            </w:r>
          </w:p>
        </w:tc>
      </w:tr>
      <w:tr w:rsidR="00371AE4" w14:paraId="0401C141" w14:textId="77777777">
        <w:tc>
          <w:tcPr>
            <w:tcW w:w="4322" w:type="dxa"/>
          </w:tcPr>
          <w:p w14:paraId="40C9C126" w14:textId="77777777" w:rsidR="00371AE4" w:rsidRDefault="00E01438">
            <w:pPr>
              <w:tabs>
                <w:tab w:val="left" w:pos="284"/>
                <w:tab w:val="left" w:pos="567"/>
              </w:tabs>
              <w:ind w:left="0" w:hanging="2"/>
              <w:jc w:val="center"/>
              <w:rPr>
                <w:sz w:val="22"/>
                <w:szCs w:val="22"/>
              </w:rPr>
            </w:pPr>
            <w:r>
              <w:rPr>
                <w:sz w:val="22"/>
                <w:szCs w:val="22"/>
              </w:rPr>
              <w:t>801 - 1500</w:t>
            </w:r>
          </w:p>
        </w:tc>
        <w:tc>
          <w:tcPr>
            <w:tcW w:w="4322" w:type="dxa"/>
          </w:tcPr>
          <w:p w14:paraId="1703B349" w14:textId="77777777" w:rsidR="00371AE4" w:rsidRDefault="00E01438">
            <w:pPr>
              <w:tabs>
                <w:tab w:val="left" w:pos="284"/>
                <w:tab w:val="left" w:pos="567"/>
              </w:tabs>
              <w:ind w:left="0" w:hanging="2"/>
              <w:jc w:val="center"/>
              <w:rPr>
                <w:sz w:val="22"/>
                <w:szCs w:val="22"/>
              </w:rPr>
            </w:pPr>
            <w:r>
              <w:rPr>
                <w:sz w:val="22"/>
                <w:szCs w:val="22"/>
              </w:rPr>
              <w:t>$ 1.735,00.-</w:t>
            </w:r>
          </w:p>
        </w:tc>
      </w:tr>
      <w:tr w:rsidR="00371AE4" w14:paraId="6F82D6CD" w14:textId="77777777">
        <w:tc>
          <w:tcPr>
            <w:tcW w:w="4322" w:type="dxa"/>
          </w:tcPr>
          <w:p w14:paraId="525F83E6" w14:textId="77777777" w:rsidR="00371AE4" w:rsidRDefault="00E01438">
            <w:pPr>
              <w:tabs>
                <w:tab w:val="left" w:pos="284"/>
                <w:tab w:val="left" w:pos="567"/>
              </w:tabs>
              <w:ind w:left="0" w:hanging="2"/>
              <w:jc w:val="center"/>
              <w:rPr>
                <w:sz w:val="22"/>
                <w:szCs w:val="22"/>
              </w:rPr>
            </w:pPr>
            <w:r>
              <w:rPr>
                <w:sz w:val="22"/>
                <w:szCs w:val="22"/>
              </w:rPr>
              <w:t>Más de 1500</w:t>
            </w:r>
          </w:p>
        </w:tc>
        <w:tc>
          <w:tcPr>
            <w:tcW w:w="4322" w:type="dxa"/>
          </w:tcPr>
          <w:p w14:paraId="3553EB9E" w14:textId="77777777" w:rsidR="00371AE4" w:rsidRDefault="00E01438">
            <w:pPr>
              <w:tabs>
                <w:tab w:val="left" w:pos="284"/>
                <w:tab w:val="left" w:pos="567"/>
              </w:tabs>
              <w:ind w:left="0" w:hanging="2"/>
              <w:jc w:val="center"/>
              <w:rPr>
                <w:sz w:val="22"/>
                <w:szCs w:val="22"/>
              </w:rPr>
            </w:pPr>
            <w:r>
              <w:rPr>
                <w:sz w:val="22"/>
                <w:szCs w:val="22"/>
              </w:rPr>
              <w:t>$ 1.885,00.-</w:t>
            </w:r>
          </w:p>
        </w:tc>
      </w:tr>
    </w:tbl>
    <w:p w14:paraId="09775E7A" w14:textId="77777777" w:rsidR="00371AE4" w:rsidRDefault="00E01438">
      <w:pPr>
        <w:tabs>
          <w:tab w:val="left" w:pos="284"/>
          <w:tab w:val="left" w:pos="567"/>
        </w:tabs>
        <w:ind w:left="0" w:right="193" w:hanging="2"/>
        <w:jc w:val="both"/>
        <w:rPr>
          <w:sz w:val="22"/>
          <w:szCs w:val="22"/>
        </w:rPr>
      </w:pPr>
      <w:r>
        <w:rPr>
          <w:sz w:val="22"/>
          <w:szCs w:val="22"/>
        </w:rPr>
        <w:tab/>
      </w:r>
      <w:r>
        <w:rPr>
          <w:sz w:val="22"/>
          <w:szCs w:val="22"/>
        </w:rPr>
        <w:tab/>
      </w:r>
      <w:r>
        <w:rPr>
          <w:sz w:val="22"/>
          <w:szCs w:val="22"/>
        </w:rPr>
        <w:tab/>
      </w:r>
    </w:p>
    <w:p w14:paraId="4370264B" w14:textId="77777777" w:rsidR="00371AE4" w:rsidRDefault="00E01438">
      <w:pPr>
        <w:tabs>
          <w:tab w:val="left" w:pos="284"/>
          <w:tab w:val="left" w:pos="567"/>
        </w:tabs>
        <w:ind w:left="0" w:right="193" w:hanging="2"/>
        <w:jc w:val="both"/>
        <w:rPr>
          <w:sz w:val="22"/>
          <w:szCs w:val="22"/>
        </w:rPr>
      </w:pPr>
      <w:r>
        <w:rPr>
          <w:sz w:val="22"/>
          <w:szCs w:val="22"/>
        </w:rPr>
        <w:t>Cuando el monto a abonar por cuota no supere los quinientos $500,00 se emitirá una sola cuota en el primer vencimiento, por el total anual.</w:t>
      </w:r>
    </w:p>
    <w:p w14:paraId="4079D906" w14:textId="77777777" w:rsidR="00371AE4" w:rsidRDefault="00371AE4">
      <w:pPr>
        <w:tabs>
          <w:tab w:val="left" w:pos="284"/>
          <w:tab w:val="left" w:pos="567"/>
        </w:tabs>
        <w:ind w:left="0" w:right="193" w:hanging="2"/>
        <w:jc w:val="both"/>
        <w:rPr>
          <w:sz w:val="22"/>
          <w:szCs w:val="22"/>
        </w:rPr>
      </w:pPr>
    </w:p>
    <w:p w14:paraId="1D87837D" w14:textId="77777777" w:rsidR="00371AE4" w:rsidRDefault="00E01438">
      <w:pPr>
        <w:tabs>
          <w:tab w:val="left" w:pos="284"/>
          <w:tab w:val="left" w:pos="567"/>
        </w:tabs>
        <w:ind w:left="0" w:right="193" w:hanging="2"/>
        <w:jc w:val="center"/>
        <w:rPr>
          <w:sz w:val="22"/>
          <w:szCs w:val="22"/>
          <w:u w:val="single"/>
        </w:rPr>
      </w:pPr>
      <w:bookmarkStart w:id="148" w:name="_heading=h.vgdtq7" w:colFirst="0" w:colLast="0"/>
      <w:bookmarkEnd w:id="148"/>
      <w:r>
        <w:rPr>
          <w:b/>
          <w:sz w:val="22"/>
          <w:szCs w:val="22"/>
          <w:u w:val="single"/>
        </w:rPr>
        <w:t>CAPÍTULO XVI: DERECHOS DE CEMENTERIO</w:t>
      </w:r>
    </w:p>
    <w:p w14:paraId="72CC10BF" w14:textId="77777777" w:rsidR="00371AE4" w:rsidRDefault="00371AE4">
      <w:pPr>
        <w:tabs>
          <w:tab w:val="left" w:pos="284"/>
          <w:tab w:val="left" w:pos="567"/>
        </w:tabs>
        <w:ind w:left="0" w:right="193" w:hanging="2"/>
        <w:jc w:val="both"/>
        <w:rPr>
          <w:sz w:val="22"/>
          <w:szCs w:val="22"/>
        </w:rPr>
      </w:pPr>
    </w:p>
    <w:p w14:paraId="19AB7463" w14:textId="77777777" w:rsidR="00371AE4" w:rsidRDefault="00E01438">
      <w:pPr>
        <w:tabs>
          <w:tab w:val="left" w:pos="284"/>
          <w:tab w:val="left" w:pos="567"/>
        </w:tabs>
        <w:ind w:left="0" w:right="193" w:hanging="2"/>
        <w:jc w:val="both"/>
        <w:rPr>
          <w:sz w:val="22"/>
          <w:szCs w:val="22"/>
        </w:rPr>
      </w:pPr>
      <w:r>
        <w:rPr>
          <w:b/>
          <w:sz w:val="22"/>
          <w:szCs w:val="22"/>
        </w:rPr>
        <w:t>ARTÍCULO 26.-</w:t>
      </w:r>
      <w:r>
        <w:rPr>
          <w:sz w:val="22"/>
          <w:szCs w:val="22"/>
        </w:rPr>
        <w:t xml:space="preserve"> Por los servicios de inhumación, reducción depósitos, traslados internos, concesión de terrenos para bóvedas, panteones y sepulturas de enterratorios,  por la locación de nichos, sus renovaciones y transferencias, excepto cuando se realicen por sucesión hereditaria y por todo otro servicio que se preste en los cementerios, se abonarán las tasas que al efecto se establecen en el presente capítulo, de acuerdo a lo prescripto en la Ordenanza Fiscal.</w:t>
      </w:r>
    </w:p>
    <w:p w14:paraId="619CBD53" w14:textId="77777777" w:rsidR="00371AE4" w:rsidRDefault="00371AE4">
      <w:pPr>
        <w:tabs>
          <w:tab w:val="left" w:pos="284"/>
          <w:tab w:val="left" w:pos="567"/>
        </w:tabs>
        <w:ind w:left="0" w:right="193" w:hanging="2"/>
        <w:jc w:val="both"/>
        <w:rPr>
          <w:sz w:val="22"/>
          <w:szCs w:val="22"/>
        </w:rPr>
      </w:pPr>
    </w:p>
    <w:p w14:paraId="5517FE4E" w14:textId="77777777" w:rsidR="00371AE4" w:rsidRDefault="00E01438">
      <w:pPr>
        <w:tabs>
          <w:tab w:val="left" w:pos="284"/>
          <w:tab w:val="left" w:pos="567"/>
        </w:tabs>
        <w:ind w:left="0" w:hanging="2"/>
        <w:jc w:val="both"/>
        <w:rPr>
          <w:sz w:val="22"/>
          <w:szCs w:val="22"/>
        </w:rPr>
      </w:pPr>
      <w:r>
        <w:rPr>
          <w:b/>
          <w:sz w:val="22"/>
          <w:szCs w:val="22"/>
        </w:rPr>
        <w:t>ARTÍCULO 27</w:t>
      </w:r>
      <w:r>
        <w:rPr>
          <w:sz w:val="22"/>
          <w:szCs w:val="22"/>
        </w:rPr>
        <w:t>: Fíjense los siguientes valores, a partir del  1° de Enero de 2023:</w:t>
      </w:r>
    </w:p>
    <w:p w14:paraId="1483D86C" w14:textId="77777777" w:rsidR="00371AE4" w:rsidRDefault="00371AE4">
      <w:pPr>
        <w:tabs>
          <w:tab w:val="left" w:pos="284"/>
          <w:tab w:val="left" w:pos="567"/>
        </w:tabs>
        <w:ind w:left="0" w:hanging="2"/>
        <w:jc w:val="both"/>
        <w:rPr>
          <w:sz w:val="22"/>
          <w:szCs w:val="22"/>
        </w:rPr>
      </w:pPr>
    </w:p>
    <w:tbl>
      <w:tblPr>
        <w:tblStyle w:val="af7"/>
        <w:tblW w:w="8199" w:type="dxa"/>
        <w:tblInd w:w="-15" w:type="dxa"/>
        <w:tblLayout w:type="fixed"/>
        <w:tblLook w:val="0000" w:firstRow="0" w:lastRow="0" w:firstColumn="0" w:lastColumn="0" w:noHBand="0" w:noVBand="0"/>
      </w:tblPr>
      <w:tblGrid>
        <w:gridCol w:w="7069"/>
        <w:gridCol w:w="1130"/>
      </w:tblGrid>
      <w:tr w:rsidR="00371AE4" w14:paraId="5344EAC8" w14:textId="77777777">
        <w:trPr>
          <w:trHeight w:val="445"/>
        </w:trPr>
        <w:tc>
          <w:tcPr>
            <w:tcW w:w="7069" w:type="dxa"/>
          </w:tcPr>
          <w:p w14:paraId="211251CC" w14:textId="77777777" w:rsidR="00371AE4" w:rsidRDefault="00E01438">
            <w:pPr>
              <w:tabs>
                <w:tab w:val="left" w:pos="284"/>
                <w:tab w:val="left" w:pos="567"/>
              </w:tabs>
              <w:ind w:left="0" w:hanging="2"/>
              <w:jc w:val="both"/>
              <w:rPr>
                <w:sz w:val="22"/>
                <w:szCs w:val="22"/>
              </w:rPr>
            </w:pPr>
            <w:r>
              <w:rPr>
                <w:sz w:val="22"/>
                <w:szCs w:val="22"/>
              </w:rPr>
              <w:t>a) Concesión derechos de uso por treinta años, renovables por veinte años:</w:t>
            </w:r>
          </w:p>
        </w:tc>
        <w:tc>
          <w:tcPr>
            <w:tcW w:w="1130" w:type="dxa"/>
          </w:tcPr>
          <w:p w14:paraId="56D8B92E" w14:textId="77777777" w:rsidR="00371AE4" w:rsidRDefault="00E01438">
            <w:pPr>
              <w:tabs>
                <w:tab w:val="left" w:pos="284"/>
                <w:tab w:val="left" w:pos="567"/>
              </w:tabs>
              <w:ind w:left="0" w:hanging="2"/>
              <w:jc w:val="both"/>
              <w:rPr>
                <w:sz w:val="22"/>
                <w:szCs w:val="22"/>
              </w:rPr>
            </w:pPr>
            <w:r>
              <w:rPr>
                <w:sz w:val="22"/>
                <w:szCs w:val="22"/>
              </w:rPr>
              <w:t> </w:t>
            </w:r>
          </w:p>
        </w:tc>
      </w:tr>
      <w:tr w:rsidR="00371AE4" w14:paraId="2C227DA2" w14:textId="77777777">
        <w:trPr>
          <w:trHeight w:val="576"/>
        </w:trPr>
        <w:tc>
          <w:tcPr>
            <w:tcW w:w="7069" w:type="dxa"/>
          </w:tcPr>
          <w:p w14:paraId="15EFE907" w14:textId="77777777" w:rsidR="00371AE4" w:rsidRDefault="00E01438">
            <w:pPr>
              <w:tabs>
                <w:tab w:val="left" w:pos="284"/>
                <w:tab w:val="left" w:pos="567"/>
              </w:tabs>
              <w:ind w:left="0" w:hanging="2"/>
              <w:jc w:val="both"/>
              <w:rPr>
                <w:sz w:val="22"/>
                <w:szCs w:val="22"/>
              </w:rPr>
            </w:pPr>
            <w:r>
              <w:rPr>
                <w:sz w:val="22"/>
                <w:szCs w:val="22"/>
              </w:rPr>
              <w:t>1.- Con frente a la Avenida Principal de 10 metros de ancho, para la construcción de bóvedas, se cobrará el lote de 3 x 3 mts.</w:t>
            </w:r>
          </w:p>
        </w:tc>
        <w:tc>
          <w:tcPr>
            <w:tcW w:w="1130" w:type="dxa"/>
          </w:tcPr>
          <w:p w14:paraId="2FCB7A60" w14:textId="77777777" w:rsidR="00371AE4" w:rsidRDefault="00E01438">
            <w:pPr>
              <w:tabs>
                <w:tab w:val="left" w:pos="284"/>
                <w:tab w:val="left" w:pos="984"/>
              </w:tabs>
              <w:ind w:left="0" w:right="-158" w:hanging="2"/>
              <w:jc w:val="both"/>
              <w:rPr>
                <w:sz w:val="22"/>
                <w:szCs w:val="22"/>
              </w:rPr>
            </w:pPr>
            <w:r>
              <w:rPr>
                <w:sz w:val="22"/>
                <w:szCs w:val="22"/>
              </w:rPr>
              <w:t>$93.000,00</w:t>
            </w:r>
          </w:p>
        </w:tc>
      </w:tr>
      <w:tr w:rsidR="00371AE4" w14:paraId="77368EF1" w14:textId="77777777">
        <w:trPr>
          <w:trHeight w:val="576"/>
        </w:trPr>
        <w:tc>
          <w:tcPr>
            <w:tcW w:w="7069" w:type="dxa"/>
          </w:tcPr>
          <w:p w14:paraId="423A71A4" w14:textId="77777777" w:rsidR="00371AE4" w:rsidRDefault="00E01438">
            <w:pPr>
              <w:tabs>
                <w:tab w:val="left" w:pos="284"/>
                <w:tab w:val="left" w:pos="567"/>
              </w:tabs>
              <w:ind w:left="0" w:hanging="2"/>
              <w:jc w:val="both"/>
              <w:rPr>
                <w:sz w:val="22"/>
                <w:szCs w:val="22"/>
              </w:rPr>
            </w:pPr>
            <w:r>
              <w:rPr>
                <w:sz w:val="22"/>
                <w:szCs w:val="22"/>
              </w:rPr>
              <w:t>2.- Con frente a la Avenida Principal de 5 metros de ancho, para la construcción de bóvedas se cobrará el lote de 3 x 3 mts.</w:t>
            </w:r>
          </w:p>
        </w:tc>
        <w:tc>
          <w:tcPr>
            <w:tcW w:w="1130" w:type="dxa"/>
          </w:tcPr>
          <w:p w14:paraId="5726667C" w14:textId="77777777" w:rsidR="00371AE4" w:rsidRDefault="00E01438">
            <w:pPr>
              <w:tabs>
                <w:tab w:val="left" w:pos="284"/>
                <w:tab w:val="left" w:pos="567"/>
              </w:tabs>
              <w:ind w:left="0" w:right="-158" w:hanging="2"/>
              <w:jc w:val="both"/>
              <w:rPr>
                <w:sz w:val="22"/>
                <w:szCs w:val="22"/>
              </w:rPr>
            </w:pPr>
            <w:r>
              <w:rPr>
                <w:sz w:val="22"/>
                <w:szCs w:val="22"/>
              </w:rPr>
              <w:t>$60.000,00</w:t>
            </w:r>
          </w:p>
        </w:tc>
      </w:tr>
      <w:tr w:rsidR="00371AE4" w14:paraId="69C264C5" w14:textId="77777777">
        <w:trPr>
          <w:trHeight w:val="576"/>
        </w:trPr>
        <w:tc>
          <w:tcPr>
            <w:tcW w:w="7069" w:type="dxa"/>
          </w:tcPr>
          <w:p w14:paraId="0316A2F9" w14:textId="77777777" w:rsidR="00371AE4" w:rsidRDefault="00E01438">
            <w:pPr>
              <w:tabs>
                <w:tab w:val="left" w:pos="284"/>
                <w:tab w:val="left" w:pos="567"/>
              </w:tabs>
              <w:ind w:left="0" w:hanging="2"/>
              <w:jc w:val="both"/>
              <w:rPr>
                <w:sz w:val="22"/>
                <w:szCs w:val="22"/>
              </w:rPr>
            </w:pPr>
            <w:r>
              <w:rPr>
                <w:sz w:val="22"/>
                <w:szCs w:val="22"/>
              </w:rPr>
              <w:t>3.- Con frente a las calles de 3 metros de ancho, para la construcción de bóvedas, se cobrará el lote de 3 x 3 mts.</w:t>
            </w:r>
          </w:p>
        </w:tc>
        <w:tc>
          <w:tcPr>
            <w:tcW w:w="1130" w:type="dxa"/>
          </w:tcPr>
          <w:p w14:paraId="1676E1D5" w14:textId="77777777" w:rsidR="00371AE4" w:rsidRDefault="00E01438">
            <w:pPr>
              <w:tabs>
                <w:tab w:val="left" w:pos="284"/>
                <w:tab w:val="left" w:pos="567"/>
              </w:tabs>
              <w:ind w:left="0" w:right="-158" w:hanging="2"/>
              <w:jc w:val="both"/>
              <w:rPr>
                <w:sz w:val="22"/>
                <w:szCs w:val="22"/>
              </w:rPr>
            </w:pPr>
            <w:r>
              <w:rPr>
                <w:sz w:val="22"/>
                <w:szCs w:val="22"/>
              </w:rPr>
              <w:t>$48.000,00</w:t>
            </w:r>
          </w:p>
        </w:tc>
      </w:tr>
      <w:tr w:rsidR="00371AE4" w14:paraId="7F276370" w14:textId="77777777">
        <w:trPr>
          <w:trHeight w:val="576"/>
        </w:trPr>
        <w:tc>
          <w:tcPr>
            <w:tcW w:w="7069" w:type="dxa"/>
          </w:tcPr>
          <w:p w14:paraId="61A0D9D8" w14:textId="77777777" w:rsidR="00371AE4" w:rsidRDefault="00E01438">
            <w:pPr>
              <w:tabs>
                <w:tab w:val="left" w:pos="284"/>
                <w:tab w:val="left" w:pos="567"/>
              </w:tabs>
              <w:ind w:left="0" w:hanging="2"/>
              <w:jc w:val="both"/>
              <w:rPr>
                <w:sz w:val="22"/>
                <w:szCs w:val="22"/>
              </w:rPr>
            </w:pPr>
            <w:r>
              <w:rPr>
                <w:sz w:val="22"/>
                <w:szCs w:val="22"/>
              </w:rPr>
              <w:t>4.- Con frente a las calles de 3 metros de ancho, para la construcción de bóvedas por cuatro ataúdes, se cobrará el lote de 2.7 x 1.7 mts.</w:t>
            </w:r>
          </w:p>
        </w:tc>
        <w:tc>
          <w:tcPr>
            <w:tcW w:w="1130" w:type="dxa"/>
          </w:tcPr>
          <w:p w14:paraId="72D20C1B" w14:textId="77777777" w:rsidR="00371AE4" w:rsidRDefault="00E01438">
            <w:pPr>
              <w:tabs>
                <w:tab w:val="left" w:pos="284"/>
                <w:tab w:val="left" w:pos="567"/>
              </w:tabs>
              <w:ind w:left="0" w:right="-158" w:hanging="2"/>
              <w:jc w:val="both"/>
              <w:rPr>
                <w:sz w:val="22"/>
                <w:szCs w:val="22"/>
              </w:rPr>
            </w:pPr>
            <w:r>
              <w:rPr>
                <w:sz w:val="22"/>
                <w:szCs w:val="22"/>
              </w:rPr>
              <w:t>$37.000,00</w:t>
            </w:r>
          </w:p>
        </w:tc>
      </w:tr>
      <w:tr w:rsidR="00371AE4" w14:paraId="0D0E32F2" w14:textId="77777777">
        <w:trPr>
          <w:trHeight w:val="912"/>
        </w:trPr>
        <w:tc>
          <w:tcPr>
            <w:tcW w:w="7069" w:type="dxa"/>
          </w:tcPr>
          <w:p w14:paraId="251EB4CD" w14:textId="77777777" w:rsidR="00371AE4" w:rsidRDefault="00E01438">
            <w:pPr>
              <w:tabs>
                <w:tab w:val="left" w:pos="284"/>
                <w:tab w:val="left" w:pos="567"/>
              </w:tabs>
              <w:ind w:left="0" w:hanging="2"/>
              <w:jc w:val="both"/>
              <w:rPr>
                <w:sz w:val="22"/>
                <w:szCs w:val="22"/>
              </w:rPr>
            </w:pPr>
            <w:r>
              <w:rPr>
                <w:sz w:val="22"/>
                <w:szCs w:val="22"/>
              </w:rPr>
              <w:t>5.- Por cada lote de 1.50 x 2.50 metros, debiendo construirse alrededor del mismo, entre las partes laterales sin sepulturas, una vereda de mosaicos de colorido uniforme y a un mismo nivel</w:t>
            </w:r>
          </w:p>
        </w:tc>
        <w:tc>
          <w:tcPr>
            <w:tcW w:w="1130" w:type="dxa"/>
          </w:tcPr>
          <w:p w14:paraId="260AF2B8" w14:textId="77777777" w:rsidR="00371AE4" w:rsidRDefault="00E01438">
            <w:pPr>
              <w:tabs>
                <w:tab w:val="left" w:pos="284"/>
                <w:tab w:val="left" w:pos="567"/>
              </w:tabs>
              <w:ind w:left="0" w:right="-158" w:hanging="2"/>
              <w:jc w:val="both"/>
              <w:rPr>
                <w:sz w:val="22"/>
                <w:szCs w:val="22"/>
              </w:rPr>
            </w:pPr>
            <w:r>
              <w:rPr>
                <w:sz w:val="22"/>
                <w:szCs w:val="22"/>
              </w:rPr>
              <w:t>$18.600,00</w:t>
            </w:r>
          </w:p>
        </w:tc>
      </w:tr>
      <w:tr w:rsidR="00371AE4" w14:paraId="4C39344C" w14:textId="77777777">
        <w:trPr>
          <w:trHeight w:val="360"/>
        </w:trPr>
        <w:tc>
          <w:tcPr>
            <w:tcW w:w="7069" w:type="dxa"/>
          </w:tcPr>
          <w:p w14:paraId="74C526EE" w14:textId="77777777" w:rsidR="00371AE4" w:rsidRDefault="00E01438">
            <w:pPr>
              <w:tabs>
                <w:tab w:val="left" w:pos="284"/>
                <w:tab w:val="left" w:pos="567"/>
              </w:tabs>
              <w:ind w:left="0" w:hanging="2"/>
              <w:jc w:val="both"/>
              <w:rPr>
                <w:sz w:val="22"/>
                <w:szCs w:val="22"/>
              </w:rPr>
            </w:pPr>
            <w:r>
              <w:rPr>
                <w:sz w:val="22"/>
                <w:szCs w:val="22"/>
              </w:rPr>
              <w:t>b) Por concesión derecho de uso o renovación de sepulturas.-</w:t>
            </w:r>
          </w:p>
        </w:tc>
        <w:tc>
          <w:tcPr>
            <w:tcW w:w="1130" w:type="dxa"/>
          </w:tcPr>
          <w:p w14:paraId="4A73816E" w14:textId="77777777" w:rsidR="00371AE4" w:rsidRDefault="00E01438">
            <w:pPr>
              <w:tabs>
                <w:tab w:val="left" w:pos="284"/>
                <w:tab w:val="left" w:pos="567"/>
              </w:tabs>
              <w:ind w:left="0" w:right="-158" w:hanging="2"/>
              <w:jc w:val="both"/>
              <w:rPr>
                <w:sz w:val="22"/>
                <w:szCs w:val="22"/>
              </w:rPr>
            </w:pPr>
            <w:r>
              <w:rPr>
                <w:sz w:val="22"/>
                <w:szCs w:val="22"/>
              </w:rPr>
              <w:t> </w:t>
            </w:r>
          </w:p>
        </w:tc>
      </w:tr>
      <w:tr w:rsidR="00371AE4" w14:paraId="3FE8A5A9" w14:textId="77777777">
        <w:trPr>
          <w:trHeight w:val="312"/>
        </w:trPr>
        <w:tc>
          <w:tcPr>
            <w:tcW w:w="7069" w:type="dxa"/>
          </w:tcPr>
          <w:p w14:paraId="4998318F" w14:textId="77777777" w:rsidR="00371AE4" w:rsidRDefault="00E01438">
            <w:pPr>
              <w:tabs>
                <w:tab w:val="left" w:pos="284"/>
                <w:tab w:val="left" w:pos="567"/>
              </w:tabs>
              <w:ind w:left="0" w:hanging="2"/>
              <w:jc w:val="both"/>
              <w:rPr>
                <w:sz w:val="22"/>
                <w:szCs w:val="22"/>
              </w:rPr>
            </w:pPr>
            <w:r>
              <w:rPr>
                <w:sz w:val="22"/>
                <w:szCs w:val="22"/>
              </w:rPr>
              <w:t>1) por diez años</w:t>
            </w:r>
          </w:p>
        </w:tc>
        <w:tc>
          <w:tcPr>
            <w:tcW w:w="1130" w:type="dxa"/>
          </w:tcPr>
          <w:p w14:paraId="6EB20EA4" w14:textId="77777777" w:rsidR="00371AE4" w:rsidRDefault="00E01438">
            <w:pPr>
              <w:tabs>
                <w:tab w:val="left" w:pos="284"/>
                <w:tab w:val="left" w:pos="567"/>
              </w:tabs>
              <w:ind w:left="0" w:right="-158" w:hanging="2"/>
              <w:jc w:val="both"/>
              <w:rPr>
                <w:sz w:val="22"/>
                <w:szCs w:val="22"/>
              </w:rPr>
            </w:pPr>
            <w:r>
              <w:rPr>
                <w:sz w:val="22"/>
                <w:szCs w:val="22"/>
              </w:rPr>
              <w:t>$ 3.300,00</w:t>
            </w:r>
          </w:p>
        </w:tc>
      </w:tr>
      <w:tr w:rsidR="00371AE4" w14:paraId="74CF915A" w14:textId="77777777">
        <w:trPr>
          <w:trHeight w:val="300"/>
        </w:trPr>
        <w:tc>
          <w:tcPr>
            <w:tcW w:w="7069" w:type="dxa"/>
          </w:tcPr>
          <w:p w14:paraId="5B281671" w14:textId="77777777" w:rsidR="00371AE4" w:rsidRDefault="00E01438">
            <w:pPr>
              <w:tabs>
                <w:tab w:val="left" w:pos="284"/>
                <w:tab w:val="left" w:pos="567"/>
              </w:tabs>
              <w:ind w:left="0" w:hanging="2"/>
              <w:jc w:val="both"/>
              <w:rPr>
                <w:sz w:val="22"/>
                <w:szCs w:val="22"/>
              </w:rPr>
            </w:pPr>
            <w:r>
              <w:rPr>
                <w:sz w:val="22"/>
                <w:szCs w:val="22"/>
              </w:rPr>
              <w:t>2) por cinco años</w:t>
            </w:r>
          </w:p>
        </w:tc>
        <w:tc>
          <w:tcPr>
            <w:tcW w:w="1130" w:type="dxa"/>
          </w:tcPr>
          <w:p w14:paraId="2BF1C2EC" w14:textId="77777777" w:rsidR="00371AE4" w:rsidRDefault="00E01438">
            <w:pPr>
              <w:tabs>
                <w:tab w:val="left" w:pos="284"/>
                <w:tab w:val="left" w:pos="567"/>
              </w:tabs>
              <w:ind w:left="0" w:right="-158" w:hanging="2"/>
              <w:jc w:val="both"/>
              <w:rPr>
                <w:sz w:val="22"/>
                <w:szCs w:val="22"/>
              </w:rPr>
            </w:pPr>
            <w:r>
              <w:rPr>
                <w:sz w:val="22"/>
                <w:szCs w:val="22"/>
              </w:rPr>
              <w:t>$ 1.900,00</w:t>
            </w:r>
          </w:p>
        </w:tc>
      </w:tr>
      <w:tr w:rsidR="00371AE4" w14:paraId="16F0D449" w14:textId="77777777">
        <w:trPr>
          <w:trHeight w:val="348"/>
        </w:trPr>
        <w:tc>
          <w:tcPr>
            <w:tcW w:w="7069" w:type="dxa"/>
          </w:tcPr>
          <w:p w14:paraId="5A081DAF" w14:textId="77777777" w:rsidR="00371AE4" w:rsidRDefault="00E01438">
            <w:pPr>
              <w:tabs>
                <w:tab w:val="left" w:pos="284"/>
                <w:tab w:val="left" w:pos="567"/>
              </w:tabs>
              <w:ind w:left="0" w:hanging="2"/>
              <w:jc w:val="both"/>
              <w:rPr>
                <w:sz w:val="22"/>
                <w:szCs w:val="22"/>
              </w:rPr>
            </w:pPr>
            <w:r>
              <w:rPr>
                <w:sz w:val="22"/>
                <w:szCs w:val="22"/>
              </w:rPr>
              <w:t>c) Por concesión derecho de uso de nichos por cinco años.-</w:t>
            </w:r>
          </w:p>
        </w:tc>
        <w:tc>
          <w:tcPr>
            <w:tcW w:w="1130" w:type="dxa"/>
          </w:tcPr>
          <w:p w14:paraId="0467A350" w14:textId="77777777" w:rsidR="00371AE4" w:rsidRDefault="00E01438">
            <w:pPr>
              <w:tabs>
                <w:tab w:val="left" w:pos="284"/>
                <w:tab w:val="left" w:pos="567"/>
              </w:tabs>
              <w:ind w:left="0" w:right="-158" w:hanging="2"/>
              <w:jc w:val="both"/>
              <w:rPr>
                <w:sz w:val="22"/>
                <w:szCs w:val="22"/>
              </w:rPr>
            </w:pPr>
            <w:r>
              <w:rPr>
                <w:sz w:val="22"/>
                <w:szCs w:val="22"/>
              </w:rPr>
              <w:t> </w:t>
            </w:r>
          </w:p>
        </w:tc>
      </w:tr>
      <w:tr w:rsidR="00371AE4" w14:paraId="7CE70D2E" w14:textId="77777777">
        <w:trPr>
          <w:trHeight w:val="300"/>
        </w:trPr>
        <w:tc>
          <w:tcPr>
            <w:tcW w:w="7069" w:type="dxa"/>
          </w:tcPr>
          <w:p w14:paraId="300CAC0B" w14:textId="77777777" w:rsidR="00371AE4" w:rsidRDefault="00E01438">
            <w:pPr>
              <w:tabs>
                <w:tab w:val="left" w:pos="284"/>
                <w:tab w:val="left" w:pos="567"/>
              </w:tabs>
              <w:ind w:left="0" w:hanging="2"/>
              <w:jc w:val="both"/>
              <w:rPr>
                <w:sz w:val="22"/>
                <w:szCs w:val="22"/>
              </w:rPr>
            </w:pPr>
            <w:r>
              <w:rPr>
                <w:sz w:val="22"/>
                <w:szCs w:val="22"/>
              </w:rPr>
              <w:t>1.- Por el primer permiso al iniciar la cesión del uso</w:t>
            </w:r>
          </w:p>
        </w:tc>
        <w:tc>
          <w:tcPr>
            <w:tcW w:w="1130" w:type="dxa"/>
          </w:tcPr>
          <w:p w14:paraId="7130EC53" w14:textId="77777777" w:rsidR="00371AE4" w:rsidRDefault="00E01438">
            <w:pPr>
              <w:tabs>
                <w:tab w:val="left" w:pos="284"/>
                <w:tab w:val="left" w:pos="567"/>
              </w:tabs>
              <w:ind w:left="0" w:right="-158" w:hanging="2"/>
              <w:jc w:val="both"/>
              <w:rPr>
                <w:sz w:val="22"/>
                <w:szCs w:val="22"/>
              </w:rPr>
            </w:pPr>
            <w:r>
              <w:rPr>
                <w:sz w:val="22"/>
                <w:szCs w:val="22"/>
              </w:rPr>
              <w:t>$ 14.580,00</w:t>
            </w:r>
          </w:p>
        </w:tc>
      </w:tr>
      <w:tr w:rsidR="00371AE4" w14:paraId="46A026CA" w14:textId="77777777">
        <w:trPr>
          <w:trHeight w:val="300"/>
        </w:trPr>
        <w:tc>
          <w:tcPr>
            <w:tcW w:w="7069" w:type="dxa"/>
          </w:tcPr>
          <w:p w14:paraId="46F1A69B" w14:textId="77777777" w:rsidR="00371AE4" w:rsidRDefault="00E01438">
            <w:pPr>
              <w:tabs>
                <w:tab w:val="left" w:pos="284"/>
                <w:tab w:val="left" w:pos="567"/>
              </w:tabs>
              <w:ind w:left="0" w:hanging="2"/>
              <w:jc w:val="both"/>
              <w:rPr>
                <w:sz w:val="22"/>
                <w:szCs w:val="22"/>
              </w:rPr>
            </w:pPr>
            <w:r>
              <w:rPr>
                <w:sz w:val="22"/>
                <w:szCs w:val="22"/>
              </w:rPr>
              <w:t xml:space="preserve">2.- Por renovaciones, al cincuenta por ciento de los valores indicados en 1.- </w:t>
            </w:r>
          </w:p>
        </w:tc>
        <w:tc>
          <w:tcPr>
            <w:tcW w:w="1130" w:type="dxa"/>
          </w:tcPr>
          <w:p w14:paraId="3F915CC1" w14:textId="77777777" w:rsidR="00371AE4" w:rsidRDefault="00E01438">
            <w:pPr>
              <w:tabs>
                <w:tab w:val="left" w:pos="284"/>
                <w:tab w:val="left" w:pos="567"/>
              </w:tabs>
              <w:ind w:left="0" w:right="-158" w:hanging="2"/>
              <w:jc w:val="both"/>
              <w:rPr>
                <w:sz w:val="22"/>
                <w:szCs w:val="22"/>
              </w:rPr>
            </w:pPr>
            <w:r>
              <w:rPr>
                <w:sz w:val="22"/>
                <w:szCs w:val="22"/>
              </w:rPr>
              <w:t>$   7.300,00</w:t>
            </w:r>
          </w:p>
        </w:tc>
      </w:tr>
      <w:tr w:rsidR="00371AE4" w14:paraId="0F062728" w14:textId="77777777">
        <w:trPr>
          <w:trHeight w:val="612"/>
        </w:trPr>
        <w:tc>
          <w:tcPr>
            <w:tcW w:w="7069" w:type="dxa"/>
          </w:tcPr>
          <w:p w14:paraId="08FCE296" w14:textId="77777777" w:rsidR="00371AE4" w:rsidRDefault="00E01438">
            <w:pPr>
              <w:tabs>
                <w:tab w:val="left" w:pos="284"/>
                <w:tab w:val="left" w:pos="567"/>
              </w:tabs>
              <w:ind w:left="0" w:hanging="2"/>
              <w:jc w:val="both"/>
              <w:rPr>
                <w:sz w:val="22"/>
                <w:szCs w:val="22"/>
              </w:rPr>
            </w:pPr>
            <w:r>
              <w:rPr>
                <w:sz w:val="22"/>
                <w:szCs w:val="22"/>
              </w:rPr>
              <w:t>Los valores indicados se podrán pagar hasta en cuatro (4) cuotas mensuales, iguales y consecutivas.-</w:t>
            </w:r>
          </w:p>
        </w:tc>
        <w:tc>
          <w:tcPr>
            <w:tcW w:w="1130" w:type="dxa"/>
          </w:tcPr>
          <w:p w14:paraId="688D47BE" w14:textId="77777777" w:rsidR="00371AE4" w:rsidRDefault="00E01438">
            <w:pPr>
              <w:tabs>
                <w:tab w:val="left" w:pos="284"/>
                <w:tab w:val="left" w:pos="567"/>
              </w:tabs>
              <w:ind w:left="0" w:hanging="2"/>
              <w:jc w:val="both"/>
              <w:rPr>
                <w:sz w:val="22"/>
                <w:szCs w:val="22"/>
              </w:rPr>
            </w:pPr>
            <w:r>
              <w:rPr>
                <w:sz w:val="22"/>
                <w:szCs w:val="22"/>
              </w:rPr>
              <w:t> </w:t>
            </w:r>
          </w:p>
        </w:tc>
      </w:tr>
      <w:tr w:rsidR="00371AE4" w14:paraId="7ABE5222" w14:textId="77777777">
        <w:trPr>
          <w:trHeight w:val="300"/>
        </w:trPr>
        <w:tc>
          <w:tcPr>
            <w:tcW w:w="7069" w:type="dxa"/>
          </w:tcPr>
          <w:p w14:paraId="7A18E8EB" w14:textId="77777777" w:rsidR="00371AE4" w:rsidRDefault="00E01438">
            <w:pPr>
              <w:tabs>
                <w:tab w:val="left" w:pos="284"/>
                <w:tab w:val="left" w:pos="567"/>
              </w:tabs>
              <w:ind w:left="0" w:hanging="2"/>
              <w:jc w:val="both"/>
              <w:rPr>
                <w:sz w:val="22"/>
                <w:szCs w:val="22"/>
              </w:rPr>
            </w:pPr>
            <w:r>
              <w:rPr>
                <w:sz w:val="22"/>
                <w:szCs w:val="22"/>
              </w:rPr>
              <w:t>d) Por concesión derecho de uso de nichos, para urnas, por cinco años.-</w:t>
            </w:r>
          </w:p>
        </w:tc>
        <w:tc>
          <w:tcPr>
            <w:tcW w:w="1130" w:type="dxa"/>
          </w:tcPr>
          <w:p w14:paraId="28AC72D6" w14:textId="77777777" w:rsidR="00371AE4" w:rsidRDefault="00E01438">
            <w:pPr>
              <w:tabs>
                <w:tab w:val="left" w:pos="284"/>
                <w:tab w:val="left" w:pos="567"/>
              </w:tabs>
              <w:ind w:left="0" w:hanging="2"/>
              <w:jc w:val="both"/>
              <w:rPr>
                <w:sz w:val="22"/>
                <w:szCs w:val="22"/>
              </w:rPr>
            </w:pPr>
            <w:r>
              <w:rPr>
                <w:sz w:val="22"/>
                <w:szCs w:val="22"/>
              </w:rPr>
              <w:t> </w:t>
            </w:r>
          </w:p>
        </w:tc>
      </w:tr>
      <w:tr w:rsidR="00371AE4" w14:paraId="5CD9E642" w14:textId="77777777">
        <w:trPr>
          <w:trHeight w:val="300"/>
        </w:trPr>
        <w:tc>
          <w:tcPr>
            <w:tcW w:w="7069" w:type="dxa"/>
          </w:tcPr>
          <w:p w14:paraId="7261CCBF" w14:textId="77777777" w:rsidR="00371AE4" w:rsidRDefault="00E01438">
            <w:pPr>
              <w:tabs>
                <w:tab w:val="left" w:pos="284"/>
                <w:tab w:val="left" w:pos="567"/>
              </w:tabs>
              <w:ind w:left="0" w:hanging="2"/>
              <w:jc w:val="both"/>
              <w:rPr>
                <w:sz w:val="22"/>
                <w:szCs w:val="22"/>
              </w:rPr>
            </w:pPr>
            <w:r>
              <w:rPr>
                <w:sz w:val="22"/>
                <w:szCs w:val="22"/>
              </w:rPr>
              <w:t>1.- Por la locación al iniciar la cesión de uso, y por cada una</w:t>
            </w:r>
          </w:p>
        </w:tc>
        <w:tc>
          <w:tcPr>
            <w:tcW w:w="1130" w:type="dxa"/>
          </w:tcPr>
          <w:p w14:paraId="2CF8B8E5" w14:textId="77777777" w:rsidR="00371AE4" w:rsidRDefault="00E01438">
            <w:pPr>
              <w:tabs>
                <w:tab w:val="left" w:pos="284"/>
                <w:tab w:val="left" w:pos="567"/>
              </w:tabs>
              <w:ind w:left="0" w:hanging="2"/>
              <w:jc w:val="both"/>
              <w:rPr>
                <w:sz w:val="22"/>
                <w:szCs w:val="22"/>
              </w:rPr>
            </w:pPr>
            <w:r>
              <w:rPr>
                <w:sz w:val="22"/>
                <w:szCs w:val="22"/>
              </w:rPr>
              <w:t>$ 7.900,00</w:t>
            </w:r>
          </w:p>
        </w:tc>
      </w:tr>
      <w:tr w:rsidR="00371AE4" w14:paraId="65ED3CE4" w14:textId="77777777">
        <w:trPr>
          <w:trHeight w:val="300"/>
        </w:trPr>
        <w:tc>
          <w:tcPr>
            <w:tcW w:w="7069" w:type="dxa"/>
          </w:tcPr>
          <w:p w14:paraId="2E634D3E" w14:textId="77777777" w:rsidR="00371AE4" w:rsidRDefault="00E01438">
            <w:pPr>
              <w:tabs>
                <w:tab w:val="left" w:pos="284"/>
                <w:tab w:val="left" w:pos="567"/>
              </w:tabs>
              <w:ind w:left="0" w:hanging="2"/>
              <w:jc w:val="both"/>
              <w:rPr>
                <w:sz w:val="22"/>
                <w:szCs w:val="22"/>
              </w:rPr>
            </w:pPr>
            <w:r>
              <w:rPr>
                <w:sz w:val="22"/>
                <w:szCs w:val="22"/>
              </w:rPr>
              <w:t>2.- Por las renovaciones, al cincuenta por ciento (50%) del valor indicado en 1</w:t>
            </w:r>
          </w:p>
        </w:tc>
        <w:tc>
          <w:tcPr>
            <w:tcW w:w="1130" w:type="dxa"/>
          </w:tcPr>
          <w:p w14:paraId="32970024" w14:textId="77777777" w:rsidR="00371AE4" w:rsidRDefault="00E01438">
            <w:pPr>
              <w:tabs>
                <w:tab w:val="left" w:pos="284"/>
                <w:tab w:val="left" w:pos="567"/>
              </w:tabs>
              <w:ind w:left="0" w:hanging="2"/>
              <w:jc w:val="both"/>
              <w:rPr>
                <w:sz w:val="22"/>
                <w:szCs w:val="22"/>
              </w:rPr>
            </w:pPr>
            <w:r>
              <w:rPr>
                <w:sz w:val="22"/>
                <w:szCs w:val="22"/>
              </w:rPr>
              <w:t>$ 3.950,00</w:t>
            </w:r>
          </w:p>
        </w:tc>
      </w:tr>
      <w:tr w:rsidR="00371AE4" w14:paraId="339B98B7" w14:textId="77777777">
        <w:trPr>
          <w:trHeight w:val="300"/>
        </w:trPr>
        <w:tc>
          <w:tcPr>
            <w:tcW w:w="7069" w:type="dxa"/>
          </w:tcPr>
          <w:p w14:paraId="5945F289" w14:textId="77777777" w:rsidR="00371AE4" w:rsidRDefault="00E01438">
            <w:pPr>
              <w:tabs>
                <w:tab w:val="left" w:pos="284"/>
                <w:tab w:val="left" w:pos="567"/>
              </w:tabs>
              <w:ind w:left="0" w:hanging="2"/>
              <w:jc w:val="both"/>
              <w:rPr>
                <w:sz w:val="22"/>
                <w:szCs w:val="22"/>
              </w:rPr>
            </w:pPr>
            <w:r>
              <w:rPr>
                <w:sz w:val="22"/>
                <w:szCs w:val="22"/>
              </w:rPr>
              <w:t>3.- Cuidado y limpieza, por cada solicitud de prestación del servicio</w:t>
            </w:r>
          </w:p>
        </w:tc>
        <w:tc>
          <w:tcPr>
            <w:tcW w:w="1130" w:type="dxa"/>
          </w:tcPr>
          <w:p w14:paraId="6B764756" w14:textId="77777777" w:rsidR="00371AE4" w:rsidRDefault="00E01438">
            <w:pPr>
              <w:tabs>
                <w:tab w:val="left" w:pos="284"/>
                <w:tab w:val="left" w:pos="567"/>
              </w:tabs>
              <w:ind w:left="0" w:hanging="2"/>
              <w:jc w:val="both"/>
              <w:rPr>
                <w:sz w:val="22"/>
                <w:szCs w:val="22"/>
              </w:rPr>
            </w:pPr>
            <w:r>
              <w:rPr>
                <w:sz w:val="22"/>
                <w:szCs w:val="22"/>
              </w:rPr>
              <w:t>$ 660,00</w:t>
            </w:r>
          </w:p>
        </w:tc>
      </w:tr>
    </w:tbl>
    <w:p w14:paraId="733E82AA" w14:textId="77777777" w:rsidR="00371AE4" w:rsidRDefault="00371AE4">
      <w:pPr>
        <w:tabs>
          <w:tab w:val="left" w:pos="284"/>
          <w:tab w:val="left" w:pos="567"/>
        </w:tabs>
        <w:ind w:left="0" w:hanging="2"/>
        <w:jc w:val="both"/>
        <w:rPr>
          <w:sz w:val="22"/>
          <w:szCs w:val="22"/>
        </w:rPr>
      </w:pPr>
    </w:p>
    <w:p w14:paraId="402799F6" w14:textId="77777777" w:rsidR="00371AE4" w:rsidRDefault="00E01438">
      <w:pPr>
        <w:tabs>
          <w:tab w:val="left" w:pos="284"/>
          <w:tab w:val="left" w:pos="567"/>
        </w:tabs>
        <w:ind w:left="0" w:hanging="2"/>
        <w:jc w:val="both"/>
        <w:rPr>
          <w:sz w:val="22"/>
          <w:szCs w:val="22"/>
        </w:rPr>
      </w:pPr>
      <w:r>
        <w:rPr>
          <w:b/>
          <w:sz w:val="22"/>
          <w:szCs w:val="22"/>
        </w:rPr>
        <w:t>ARTÍCULO 28:</w:t>
      </w:r>
      <w:r>
        <w:rPr>
          <w:sz w:val="22"/>
          <w:szCs w:val="22"/>
        </w:rPr>
        <w:t xml:space="preserve"> Por los servicios que a continuación se enumeran regirán los siguientes importes:</w:t>
      </w:r>
    </w:p>
    <w:p w14:paraId="4A4A42EA" w14:textId="77777777" w:rsidR="00371AE4" w:rsidRDefault="00371AE4">
      <w:pPr>
        <w:tabs>
          <w:tab w:val="left" w:pos="284"/>
          <w:tab w:val="left" w:pos="567"/>
        </w:tabs>
        <w:ind w:left="0" w:hanging="2"/>
        <w:jc w:val="both"/>
        <w:rPr>
          <w:sz w:val="22"/>
          <w:szCs w:val="22"/>
        </w:rPr>
      </w:pPr>
    </w:p>
    <w:p w14:paraId="1DF5EEF7" w14:textId="77777777" w:rsidR="00371AE4" w:rsidRDefault="00E01438">
      <w:pPr>
        <w:numPr>
          <w:ilvl w:val="0"/>
          <w:numId w:val="11"/>
        </w:numPr>
        <w:tabs>
          <w:tab w:val="left" w:pos="284"/>
          <w:tab w:val="left" w:pos="567"/>
        </w:tabs>
        <w:ind w:left="0" w:right="193" w:hanging="2"/>
        <w:jc w:val="both"/>
        <w:rPr>
          <w:sz w:val="22"/>
          <w:szCs w:val="22"/>
        </w:rPr>
      </w:pPr>
      <w:r>
        <w:rPr>
          <w:sz w:val="22"/>
          <w:szCs w:val="22"/>
        </w:rPr>
        <w:t>Por cada inhumación:</w:t>
      </w:r>
    </w:p>
    <w:p w14:paraId="7EDD390B" w14:textId="77777777" w:rsidR="00371AE4" w:rsidRDefault="00E01438">
      <w:pPr>
        <w:tabs>
          <w:tab w:val="left" w:pos="284"/>
          <w:tab w:val="left" w:pos="567"/>
        </w:tabs>
        <w:ind w:left="0" w:right="193" w:hanging="2"/>
        <w:jc w:val="both"/>
        <w:rPr>
          <w:sz w:val="22"/>
          <w:szCs w:val="22"/>
        </w:rPr>
      </w:pPr>
      <w:r>
        <w:rPr>
          <w:sz w:val="22"/>
          <w:szCs w:val="22"/>
        </w:rPr>
        <w:tab/>
      </w:r>
      <w:r>
        <w:rPr>
          <w:sz w:val="22"/>
          <w:szCs w:val="22"/>
        </w:rPr>
        <w:tab/>
      </w:r>
      <w:r>
        <w:rPr>
          <w:sz w:val="22"/>
          <w:szCs w:val="22"/>
        </w:rPr>
        <w:tab/>
      </w:r>
      <w:r>
        <w:rPr>
          <w:sz w:val="22"/>
          <w:szCs w:val="22"/>
        </w:rPr>
        <w:tab/>
        <w:t>1.-En bóvedas y panteones………………………………………. $ 1.250,00.-</w:t>
      </w:r>
    </w:p>
    <w:p w14:paraId="07E2477F" w14:textId="77777777" w:rsidR="00371AE4" w:rsidRDefault="00E01438">
      <w:pPr>
        <w:tabs>
          <w:tab w:val="left" w:pos="284"/>
          <w:tab w:val="left" w:pos="567"/>
        </w:tabs>
        <w:ind w:left="0" w:right="193" w:hanging="2"/>
        <w:jc w:val="both"/>
        <w:rPr>
          <w:sz w:val="22"/>
          <w:szCs w:val="22"/>
        </w:rPr>
      </w:pPr>
      <w:r>
        <w:rPr>
          <w:sz w:val="22"/>
          <w:szCs w:val="22"/>
        </w:rPr>
        <w:tab/>
      </w:r>
      <w:r>
        <w:rPr>
          <w:sz w:val="22"/>
          <w:szCs w:val="22"/>
        </w:rPr>
        <w:tab/>
      </w:r>
      <w:r>
        <w:rPr>
          <w:sz w:val="22"/>
          <w:szCs w:val="22"/>
        </w:rPr>
        <w:tab/>
      </w:r>
      <w:r>
        <w:rPr>
          <w:sz w:val="22"/>
          <w:szCs w:val="22"/>
        </w:rPr>
        <w:tab/>
        <w:t>2.- Sepulturas o nichos……..……………………………………. $ 1.160,00.-</w:t>
      </w:r>
    </w:p>
    <w:p w14:paraId="0EDD8737" w14:textId="77777777" w:rsidR="00371AE4" w:rsidRDefault="00371AE4">
      <w:pPr>
        <w:tabs>
          <w:tab w:val="left" w:pos="284"/>
          <w:tab w:val="left" w:pos="567"/>
        </w:tabs>
        <w:ind w:left="0" w:right="193" w:hanging="2"/>
        <w:jc w:val="both"/>
        <w:rPr>
          <w:sz w:val="22"/>
          <w:szCs w:val="22"/>
        </w:rPr>
      </w:pPr>
    </w:p>
    <w:p w14:paraId="639905AC" w14:textId="77777777" w:rsidR="00371AE4" w:rsidRDefault="00E01438">
      <w:pPr>
        <w:numPr>
          <w:ilvl w:val="0"/>
          <w:numId w:val="11"/>
        </w:numPr>
        <w:tabs>
          <w:tab w:val="left" w:pos="284"/>
          <w:tab w:val="left" w:pos="567"/>
        </w:tabs>
        <w:ind w:left="0" w:right="193" w:hanging="2"/>
        <w:jc w:val="both"/>
        <w:rPr>
          <w:sz w:val="22"/>
          <w:szCs w:val="22"/>
        </w:rPr>
      </w:pPr>
      <w:r>
        <w:rPr>
          <w:sz w:val="22"/>
          <w:szCs w:val="22"/>
        </w:rPr>
        <w:t>Por cada exhumación y traslado de restos, dentro del cementerio….........$ 1.680,00.-</w:t>
      </w:r>
    </w:p>
    <w:p w14:paraId="007B7646" w14:textId="77777777" w:rsidR="00371AE4" w:rsidRDefault="00371AE4">
      <w:pPr>
        <w:tabs>
          <w:tab w:val="left" w:pos="284"/>
          <w:tab w:val="left" w:pos="567"/>
        </w:tabs>
        <w:ind w:left="0" w:right="193" w:hanging="2"/>
        <w:jc w:val="both"/>
        <w:rPr>
          <w:sz w:val="22"/>
          <w:szCs w:val="22"/>
        </w:rPr>
      </w:pPr>
    </w:p>
    <w:p w14:paraId="1B75064B" w14:textId="77777777" w:rsidR="00371AE4" w:rsidRDefault="00E01438">
      <w:pPr>
        <w:numPr>
          <w:ilvl w:val="0"/>
          <w:numId w:val="11"/>
        </w:numPr>
        <w:tabs>
          <w:tab w:val="left" w:pos="284"/>
          <w:tab w:val="left" w:pos="567"/>
        </w:tabs>
        <w:ind w:left="0" w:right="193" w:hanging="2"/>
        <w:jc w:val="both"/>
        <w:rPr>
          <w:sz w:val="22"/>
          <w:szCs w:val="22"/>
        </w:rPr>
      </w:pPr>
      <w:r>
        <w:rPr>
          <w:sz w:val="22"/>
          <w:szCs w:val="22"/>
        </w:rPr>
        <w:t>Por cada permiso para colocar ornamentos en sepulturas..............................$ 900,00</w:t>
      </w:r>
    </w:p>
    <w:p w14:paraId="737F1AD3" w14:textId="77777777" w:rsidR="00371AE4" w:rsidRDefault="00371AE4">
      <w:pPr>
        <w:tabs>
          <w:tab w:val="left" w:pos="284"/>
          <w:tab w:val="left" w:pos="567"/>
        </w:tabs>
        <w:ind w:left="0" w:right="193" w:hanging="2"/>
        <w:jc w:val="both"/>
        <w:rPr>
          <w:sz w:val="22"/>
          <w:szCs w:val="22"/>
        </w:rPr>
      </w:pPr>
    </w:p>
    <w:p w14:paraId="6E35031A" w14:textId="77777777" w:rsidR="00371AE4" w:rsidRDefault="00E01438">
      <w:pPr>
        <w:numPr>
          <w:ilvl w:val="0"/>
          <w:numId w:val="11"/>
        </w:numPr>
        <w:tabs>
          <w:tab w:val="left" w:pos="284"/>
          <w:tab w:val="left" w:pos="567"/>
        </w:tabs>
        <w:ind w:left="0" w:right="193" w:hanging="2"/>
        <w:jc w:val="both"/>
        <w:rPr>
          <w:sz w:val="22"/>
          <w:szCs w:val="22"/>
        </w:rPr>
      </w:pPr>
      <w:r>
        <w:rPr>
          <w:sz w:val="22"/>
          <w:szCs w:val="22"/>
        </w:rPr>
        <w:lastRenderedPageBreak/>
        <w:t>Por depositar urnas con restos o cenizas en panteones, bóvedas, nichos o sepulturas:</w:t>
      </w:r>
    </w:p>
    <w:p w14:paraId="02C4FB01" w14:textId="77777777" w:rsidR="00371AE4" w:rsidRDefault="00E01438">
      <w:pPr>
        <w:tabs>
          <w:tab w:val="left" w:pos="284"/>
          <w:tab w:val="left" w:pos="567"/>
        </w:tabs>
        <w:ind w:left="0" w:right="193" w:hanging="2"/>
        <w:jc w:val="both"/>
        <w:rPr>
          <w:sz w:val="22"/>
          <w:szCs w:val="22"/>
        </w:rPr>
      </w:pPr>
      <w:r>
        <w:rPr>
          <w:sz w:val="22"/>
          <w:szCs w:val="22"/>
        </w:rPr>
        <w:tab/>
      </w:r>
      <w:r>
        <w:rPr>
          <w:sz w:val="22"/>
          <w:szCs w:val="22"/>
        </w:rPr>
        <w:tab/>
      </w:r>
      <w:r>
        <w:rPr>
          <w:sz w:val="22"/>
          <w:szCs w:val="22"/>
        </w:rPr>
        <w:tab/>
      </w:r>
      <w:r>
        <w:rPr>
          <w:sz w:val="22"/>
          <w:szCs w:val="22"/>
        </w:rPr>
        <w:tab/>
        <w:t>1.-En panteones...............................................................…………..$ 900,00.-</w:t>
      </w:r>
    </w:p>
    <w:p w14:paraId="59DE00E5" w14:textId="77777777" w:rsidR="00371AE4" w:rsidRDefault="00E01438">
      <w:pPr>
        <w:tabs>
          <w:tab w:val="left" w:pos="284"/>
          <w:tab w:val="left" w:pos="567"/>
        </w:tabs>
        <w:ind w:left="0" w:right="193" w:hanging="2"/>
        <w:jc w:val="both"/>
        <w:rPr>
          <w:sz w:val="22"/>
          <w:szCs w:val="22"/>
        </w:rPr>
      </w:pPr>
      <w:r>
        <w:rPr>
          <w:sz w:val="22"/>
          <w:szCs w:val="22"/>
        </w:rPr>
        <w:tab/>
      </w:r>
      <w:r>
        <w:rPr>
          <w:sz w:val="22"/>
          <w:szCs w:val="22"/>
        </w:rPr>
        <w:tab/>
      </w:r>
      <w:r>
        <w:rPr>
          <w:sz w:val="22"/>
          <w:szCs w:val="22"/>
        </w:rPr>
        <w:tab/>
      </w:r>
      <w:r>
        <w:rPr>
          <w:sz w:val="22"/>
          <w:szCs w:val="22"/>
        </w:rPr>
        <w:tab/>
        <w:t>2.-En bóvedas o nichos……….…………………………………….$ 900,00.-</w:t>
      </w:r>
    </w:p>
    <w:p w14:paraId="34D53F7D" w14:textId="77777777" w:rsidR="00371AE4" w:rsidRDefault="00E01438">
      <w:pPr>
        <w:tabs>
          <w:tab w:val="left" w:pos="284"/>
          <w:tab w:val="left" w:pos="567"/>
        </w:tabs>
        <w:ind w:left="0" w:right="193" w:hanging="2"/>
        <w:jc w:val="both"/>
        <w:rPr>
          <w:sz w:val="22"/>
          <w:szCs w:val="22"/>
        </w:rPr>
      </w:pPr>
      <w:r>
        <w:rPr>
          <w:sz w:val="22"/>
          <w:szCs w:val="22"/>
        </w:rPr>
        <w:tab/>
      </w:r>
      <w:r>
        <w:rPr>
          <w:sz w:val="22"/>
          <w:szCs w:val="22"/>
        </w:rPr>
        <w:tab/>
      </w:r>
      <w:r>
        <w:rPr>
          <w:sz w:val="22"/>
          <w:szCs w:val="22"/>
        </w:rPr>
        <w:tab/>
      </w:r>
      <w:r>
        <w:rPr>
          <w:sz w:val="22"/>
          <w:szCs w:val="22"/>
        </w:rPr>
        <w:tab/>
        <w:t>3.-En sepulturas.................................................................................$ 760,00.-</w:t>
      </w:r>
    </w:p>
    <w:p w14:paraId="73F17746" w14:textId="77777777" w:rsidR="00371AE4" w:rsidRDefault="00371AE4">
      <w:pPr>
        <w:tabs>
          <w:tab w:val="left" w:pos="284"/>
          <w:tab w:val="left" w:pos="567"/>
        </w:tabs>
        <w:ind w:left="0" w:right="193" w:hanging="2"/>
        <w:jc w:val="both"/>
        <w:rPr>
          <w:sz w:val="22"/>
          <w:szCs w:val="22"/>
        </w:rPr>
      </w:pPr>
    </w:p>
    <w:p w14:paraId="1179A29B" w14:textId="77777777" w:rsidR="00371AE4" w:rsidRDefault="00E01438">
      <w:pPr>
        <w:numPr>
          <w:ilvl w:val="0"/>
          <w:numId w:val="11"/>
        </w:numPr>
        <w:tabs>
          <w:tab w:val="left" w:pos="284"/>
          <w:tab w:val="left" w:pos="567"/>
        </w:tabs>
        <w:ind w:left="0" w:right="193" w:hanging="2"/>
        <w:jc w:val="both"/>
        <w:rPr>
          <w:sz w:val="22"/>
          <w:szCs w:val="22"/>
        </w:rPr>
      </w:pPr>
      <w:r>
        <w:rPr>
          <w:sz w:val="22"/>
          <w:szCs w:val="22"/>
        </w:rPr>
        <w:t>Por cada permiso de reducción de restos.</w:t>
      </w:r>
    </w:p>
    <w:p w14:paraId="025FD6A0" w14:textId="77777777" w:rsidR="00371AE4" w:rsidRDefault="00E01438">
      <w:pPr>
        <w:tabs>
          <w:tab w:val="left" w:pos="284"/>
          <w:tab w:val="left" w:pos="567"/>
        </w:tabs>
        <w:ind w:left="0" w:right="193" w:hanging="2"/>
        <w:jc w:val="both"/>
        <w:rPr>
          <w:sz w:val="22"/>
          <w:szCs w:val="22"/>
        </w:rPr>
      </w:pPr>
      <w:r>
        <w:rPr>
          <w:sz w:val="22"/>
          <w:szCs w:val="22"/>
        </w:rPr>
        <w:tab/>
      </w:r>
      <w:r>
        <w:rPr>
          <w:sz w:val="22"/>
          <w:szCs w:val="22"/>
        </w:rPr>
        <w:tab/>
      </w:r>
      <w:r>
        <w:rPr>
          <w:sz w:val="22"/>
          <w:szCs w:val="22"/>
        </w:rPr>
        <w:tab/>
      </w:r>
      <w:r>
        <w:rPr>
          <w:sz w:val="22"/>
          <w:szCs w:val="22"/>
        </w:rPr>
        <w:tab/>
        <w:t>1.- De nichos o bóvedas............................,.....................................$ 6.400,00</w:t>
      </w:r>
    </w:p>
    <w:p w14:paraId="31B96216" w14:textId="77777777" w:rsidR="00371AE4" w:rsidRDefault="00E01438">
      <w:pPr>
        <w:tabs>
          <w:tab w:val="left" w:pos="284"/>
          <w:tab w:val="left" w:pos="567"/>
        </w:tabs>
        <w:ind w:left="0" w:right="193" w:hanging="2"/>
        <w:jc w:val="both"/>
        <w:rPr>
          <w:sz w:val="22"/>
          <w:szCs w:val="22"/>
        </w:rPr>
      </w:pPr>
      <w:r>
        <w:rPr>
          <w:sz w:val="22"/>
          <w:szCs w:val="22"/>
        </w:rPr>
        <w:tab/>
      </w:r>
      <w:r>
        <w:rPr>
          <w:sz w:val="22"/>
          <w:szCs w:val="22"/>
        </w:rPr>
        <w:tab/>
      </w:r>
      <w:r>
        <w:rPr>
          <w:sz w:val="22"/>
          <w:szCs w:val="22"/>
        </w:rPr>
        <w:tab/>
      </w:r>
      <w:r>
        <w:rPr>
          <w:sz w:val="22"/>
          <w:szCs w:val="22"/>
        </w:rPr>
        <w:tab/>
        <w:t>2.- De sepulturas, con o sin ornamentos……………………….....$ 6.400,00.-</w:t>
      </w:r>
    </w:p>
    <w:p w14:paraId="2FF4B50C" w14:textId="77777777" w:rsidR="00371AE4" w:rsidRDefault="00371AE4">
      <w:pPr>
        <w:tabs>
          <w:tab w:val="left" w:pos="284"/>
          <w:tab w:val="left" w:pos="567"/>
        </w:tabs>
        <w:ind w:left="0" w:right="193" w:hanging="2"/>
        <w:jc w:val="both"/>
        <w:rPr>
          <w:sz w:val="22"/>
          <w:szCs w:val="22"/>
        </w:rPr>
      </w:pPr>
    </w:p>
    <w:p w14:paraId="59D249AD" w14:textId="77777777" w:rsidR="00371AE4" w:rsidRDefault="00E01438">
      <w:pPr>
        <w:tabs>
          <w:tab w:val="left" w:pos="284"/>
          <w:tab w:val="left" w:pos="567"/>
        </w:tabs>
        <w:ind w:left="0" w:hanging="2"/>
        <w:jc w:val="both"/>
        <w:rPr>
          <w:sz w:val="22"/>
          <w:szCs w:val="22"/>
        </w:rPr>
      </w:pPr>
      <w:r>
        <w:rPr>
          <w:sz w:val="22"/>
          <w:szCs w:val="22"/>
        </w:rPr>
        <w:t xml:space="preserve">f)      Por alquiler precario, para depósito de ataúdes, por un plazo máximo de un mes: </w:t>
      </w:r>
    </w:p>
    <w:p w14:paraId="73615427" w14:textId="77777777" w:rsidR="00371AE4" w:rsidRDefault="00E01438">
      <w:pPr>
        <w:tabs>
          <w:tab w:val="left" w:pos="284"/>
          <w:tab w:val="left" w:pos="567"/>
        </w:tabs>
        <w:ind w:left="0" w:hanging="2"/>
        <w:jc w:val="both"/>
        <w:rPr>
          <w:sz w:val="22"/>
          <w:szCs w:val="22"/>
        </w:rPr>
      </w:pPr>
      <w:r>
        <w:rPr>
          <w:sz w:val="22"/>
          <w:szCs w:val="22"/>
        </w:rPr>
        <w:t xml:space="preserve"> por mes o fracción.......................................................................................................$ 880,00</w:t>
      </w:r>
    </w:p>
    <w:p w14:paraId="77E641FE" w14:textId="77777777" w:rsidR="00371AE4" w:rsidRDefault="00371AE4">
      <w:pPr>
        <w:tabs>
          <w:tab w:val="left" w:pos="284"/>
          <w:tab w:val="left" w:pos="567"/>
        </w:tabs>
        <w:ind w:left="0" w:right="193" w:hanging="2"/>
        <w:jc w:val="both"/>
        <w:rPr>
          <w:sz w:val="22"/>
          <w:szCs w:val="22"/>
        </w:rPr>
      </w:pPr>
    </w:p>
    <w:p w14:paraId="30F77CE6" w14:textId="77777777" w:rsidR="00371AE4" w:rsidRDefault="00E01438">
      <w:pPr>
        <w:tabs>
          <w:tab w:val="left" w:pos="284"/>
          <w:tab w:val="left" w:pos="567"/>
        </w:tabs>
        <w:ind w:left="0" w:right="193" w:hanging="2"/>
        <w:jc w:val="center"/>
        <w:rPr>
          <w:sz w:val="22"/>
          <w:szCs w:val="22"/>
          <w:u w:val="single"/>
        </w:rPr>
      </w:pPr>
      <w:bookmarkStart w:id="149" w:name="_heading=h.3fg1ce0" w:colFirst="0" w:colLast="0"/>
      <w:bookmarkEnd w:id="149"/>
      <w:r>
        <w:rPr>
          <w:b/>
          <w:sz w:val="22"/>
          <w:szCs w:val="22"/>
          <w:u w:val="single"/>
        </w:rPr>
        <w:t>CAPITULO XVII: TASA POR SERVICIOS ASISTENCIALES</w:t>
      </w:r>
    </w:p>
    <w:p w14:paraId="217F43D8" w14:textId="77777777" w:rsidR="00371AE4" w:rsidRDefault="00371AE4">
      <w:pPr>
        <w:tabs>
          <w:tab w:val="left" w:pos="284"/>
          <w:tab w:val="left" w:pos="567"/>
        </w:tabs>
        <w:ind w:left="0" w:right="193" w:hanging="2"/>
        <w:jc w:val="both"/>
        <w:rPr>
          <w:sz w:val="22"/>
          <w:szCs w:val="22"/>
        </w:rPr>
      </w:pPr>
    </w:p>
    <w:p w14:paraId="2A5A8977" w14:textId="77777777" w:rsidR="00371AE4" w:rsidRDefault="00E01438">
      <w:pPr>
        <w:tabs>
          <w:tab w:val="left" w:pos="284"/>
          <w:tab w:val="left" w:pos="567"/>
        </w:tabs>
        <w:ind w:left="0" w:right="193" w:hanging="2"/>
        <w:jc w:val="both"/>
        <w:rPr>
          <w:sz w:val="22"/>
          <w:szCs w:val="22"/>
        </w:rPr>
      </w:pPr>
      <w:r>
        <w:rPr>
          <w:b/>
          <w:sz w:val="22"/>
          <w:szCs w:val="22"/>
        </w:rPr>
        <w:t>ARTÍCULO 29.-</w:t>
      </w:r>
      <w:r>
        <w:rPr>
          <w:sz w:val="22"/>
          <w:szCs w:val="22"/>
        </w:rPr>
        <w:t xml:space="preserve"> Los servicios asistenciales Municipales, serán arancelados de la siguiente forma:</w:t>
      </w:r>
    </w:p>
    <w:p w14:paraId="6E586575" w14:textId="77777777" w:rsidR="00371AE4" w:rsidRDefault="00E01438">
      <w:pPr>
        <w:numPr>
          <w:ilvl w:val="0"/>
          <w:numId w:val="44"/>
        </w:numPr>
        <w:tabs>
          <w:tab w:val="left" w:pos="284"/>
          <w:tab w:val="left" w:pos="567"/>
        </w:tabs>
        <w:ind w:left="0" w:right="193" w:hanging="2"/>
        <w:jc w:val="both"/>
        <w:rPr>
          <w:sz w:val="22"/>
          <w:szCs w:val="22"/>
        </w:rPr>
      </w:pPr>
      <w:r>
        <w:rPr>
          <w:sz w:val="22"/>
          <w:szCs w:val="22"/>
        </w:rPr>
        <w:t>Para aquellos pacientes que cuenten con cobertura social, el arancel se liquidará en función del convenio establecido con cada una de ellas. Los beneficiarios deberán comunican su condición de afiliados y a cuyo fin exhibir el documento nacional de identidad junto con la credencial actualizada o constancia de pago de la afiliación voluntaria, según corresponda;</w:t>
      </w:r>
    </w:p>
    <w:p w14:paraId="5039216E" w14:textId="77777777" w:rsidR="00371AE4" w:rsidRDefault="00E01438">
      <w:pPr>
        <w:numPr>
          <w:ilvl w:val="0"/>
          <w:numId w:val="44"/>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Para los pacientes que no cuenten con cobertura de Obra Social, como también la parte no cubierta por ésta, se calculará en función de los valores vigentes establecidos por el nomenclador Nacional para Hospitales con Gestión Descentralizada;</w:t>
      </w:r>
    </w:p>
    <w:p w14:paraId="3AC45067" w14:textId="77777777" w:rsidR="00371AE4" w:rsidRDefault="00E01438">
      <w:pPr>
        <w:numPr>
          <w:ilvl w:val="0"/>
          <w:numId w:val="44"/>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Para los Obras Sociales y/o Mutuales que no cuenten con convenio particular, los aranceles se liquidarán en la forma establecido en el inciso anterior.-</w:t>
      </w:r>
    </w:p>
    <w:p w14:paraId="184D5849" w14:textId="77777777" w:rsidR="00371AE4" w:rsidRDefault="00371AE4">
      <w:pPr>
        <w:tabs>
          <w:tab w:val="left" w:pos="284"/>
          <w:tab w:val="left" w:pos="567"/>
        </w:tabs>
        <w:ind w:left="0" w:right="193" w:hanging="2"/>
        <w:jc w:val="both"/>
        <w:rPr>
          <w:sz w:val="22"/>
          <w:szCs w:val="22"/>
        </w:rPr>
      </w:pPr>
    </w:p>
    <w:p w14:paraId="6A40AC54" w14:textId="77777777" w:rsidR="00371AE4" w:rsidRDefault="00E01438">
      <w:pPr>
        <w:tabs>
          <w:tab w:val="left" w:pos="-720"/>
          <w:tab w:val="left" w:pos="284"/>
          <w:tab w:val="left" w:pos="567"/>
        </w:tabs>
        <w:ind w:left="0" w:right="193" w:hanging="2"/>
        <w:jc w:val="both"/>
        <w:rPr>
          <w:sz w:val="22"/>
          <w:szCs w:val="22"/>
        </w:rPr>
      </w:pPr>
      <w:r>
        <w:rPr>
          <w:b/>
          <w:sz w:val="22"/>
          <w:szCs w:val="22"/>
        </w:rPr>
        <w:t>ARTÍCULO 30.-</w:t>
      </w:r>
      <w:r>
        <w:rPr>
          <w:sz w:val="22"/>
          <w:szCs w:val="22"/>
        </w:rPr>
        <w:t xml:space="preserve"> Los traslados de pacientes en ambulancia desde y hasta otros centros asistenciales se facturarán a razón de uno (1) litros de nafta especial por cada kilómetro recorrido de ida únicamente. Estos traslados se harán solo para pacientes que se atienden en los prestadores públicos y cuando sean ellos quienes lo indiquen. En caso que el paciente tenga cobertura de obra social y/o mutual y/o seguro se facturará a las mismas, previa autorización del traslado. El traslado será gratuito si el informe social así lo determina y justifica. Lo dispuesto en este artículo será aplicable para el caso de que los servicios no estén contratados con terceros prestadores de los mismos, en cuyo caso los valores serán los que figuren en el contrato.</w:t>
      </w:r>
    </w:p>
    <w:p w14:paraId="4E1FFB1D" w14:textId="77777777" w:rsidR="00371AE4" w:rsidRDefault="00E01438">
      <w:pPr>
        <w:tabs>
          <w:tab w:val="left" w:pos="-720"/>
          <w:tab w:val="left" w:pos="284"/>
          <w:tab w:val="left" w:pos="567"/>
        </w:tabs>
        <w:ind w:left="0" w:right="193" w:hanging="2"/>
        <w:jc w:val="both"/>
        <w:rPr>
          <w:sz w:val="22"/>
          <w:szCs w:val="22"/>
        </w:rPr>
      </w:pPr>
      <w:r>
        <w:rPr>
          <w:sz w:val="22"/>
          <w:szCs w:val="22"/>
        </w:rPr>
        <w:tab/>
        <w:t xml:space="preserve">Los servicios de ambulancia en la localidad se cobrarán: </w:t>
      </w:r>
    </w:p>
    <w:p w14:paraId="3BF17741" w14:textId="77777777" w:rsidR="00371AE4" w:rsidRDefault="00371AE4">
      <w:pPr>
        <w:tabs>
          <w:tab w:val="left" w:pos="-720"/>
          <w:tab w:val="left" w:pos="284"/>
          <w:tab w:val="left" w:pos="567"/>
        </w:tabs>
        <w:ind w:left="0" w:right="193" w:hanging="2"/>
        <w:jc w:val="both"/>
        <w:rPr>
          <w:sz w:val="22"/>
          <w:szCs w:val="22"/>
        </w:rPr>
      </w:pPr>
    </w:p>
    <w:p w14:paraId="3978CBC9" w14:textId="77777777" w:rsidR="00371AE4" w:rsidRDefault="00E01438">
      <w:pPr>
        <w:numPr>
          <w:ilvl w:val="0"/>
          <w:numId w:val="27"/>
        </w:numPr>
        <w:pBdr>
          <w:top w:val="nil"/>
          <w:left w:val="nil"/>
          <w:bottom w:val="nil"/>
          <w:right w:val="nil"/>
          <w:between w:val="nil"/>
        </w:pBdr>
        <w:tabs>
          <w:tab w:val="left" w:pos="284"/>
          <w:tab w:val="left" w:pos="567"/>
        </w:tabs>
        <w:spacing w:line="240" w:lineRule="auto"/>
        <w:ind w:left="0" w:right="193" w:hanging="2"/>
        <w:jc w:val="both"/>
        <w:rPr>
          <w:color w:val="000000"/>
          <w:sz w:val="22"/>
          <w:szCs w:val="22"/>
        </w:rPr>
      </w:pPr>
      <w:r>
        <w:rPr>
          <w:color w:val="000000"/>
          <w:sz w:val="22"/>
          <w:szCs w:val="22"/>
        </w:rPr>
        <w:t>Radio urbano: el equivalente a diez (10) litros de nafta especial, al precio del día en que se presta el servicio.</w:t>
      </w:r>
    </w:p>
    <w:p w14:paraId="6A2EA952" w14:textId="77777777" w:rsidR="00371AE4" w:rsidRDefault="00E01438">
      <w:pPr>
        <w:numPr>
          <w:ilvl w:val="0"/>
          <w:numId w:val="27"/>
        </w:numPr>
        <w:tabs>
          <w:tab w:val="left" w:pos="-720"/>
          <w:tab w:val="left" w:pos="284"/>
          <w:tab w:val="left" w:pos="567"/>
        </w:tabs>
        <w:ind w:left="0" w:right="193" w:hanging="2"/>
        <w:jc w:val="both"/>
        <w:rPr>
          <w:sz w:val="22"/>
          <w:szCs w:val="22"/>
        </w:rPr>
      </w:pPr>
      <w:r>
        <w:rPr>
          <w:sz w:val="22"/>
          <w:szCs w:val="22"/>
        </w:rPr>
        <w:t>Radio suburbano: el valor equivalente  a quince (15) litros de nafta especial, al precio del día en que se presta el servicio. Cuando el servicio sea contratado por terceros la facturación se efectuará directamente a los mismos, o a los prestadores privados que lo hayan solicitado.</w:t>
      </w:r>
    </w:p>
    <w:p w14:paraId="1B229DAF" w14:textId="77777777" w:rsidR="00371AE4" w:rsidRDefault="00E01438">
      <w:pPr>
        <w:numPr>
          <w:ilvl w:val="0"/>
          <w:numId w:val="27"/>
        </w:numPr>
        <w:tabs>
          <w:tab w:val="left" w:pos="-720"/>
          <w:tab w:val="left" w:pos="284"/>
          <w:tab w:val="left" w:pos="567"/>
        </w:tabs>
        <w:ind w:left="0" w:right="193" w:hanging="2"/>
        <w:jc w:val="both"/>
        <w:rPr>
          <w:sz w:val="22"/>
          <w:szCs w:val="22"/>
        </w:rPr>
      </w:pPr>
      <w:r>
        <w:rPr>
          <w:sz w:val="22"/>
          <w:szCs w:val="22"/>
        </w:rPr>
        <w:t>Cuando sea requerido el servicio de ambulancia para espectáculos públicos se facturará a la Institución solicitante el valor de diez (10) litros de Nafta Súper por hora de espera con chofer y enfermera, al precio del día en el que se presta el servicio. Cuando se trate de Entidades de Bien Público y que no se cobre entradas, el valor será de ocho (8) litros por hora de espera.</w:t>
      </w:r>
    </w:p>
    <w:p w14:paraId="1A0815D2" w14:textId="77777777" w:rsidR="00371AE4" w:rsidRDefault="00E01438">
      <w:pPr>
        <w:numPr>
          <w:ilvl w:val="0"/>
          <w:numId w:val="27"/>
        </w:numPr>
        <w:tabs>
          <w:tab w:val="left" w:pos="-720"/>
          <w:tab w:val="left" w:pos="284"/>
          <w:tab w:val="left" w:pos="567"/>
        </w:tabs>
        <w:ind w:left="0" w:right="193" w:hanging="2"/>
        <w:jc w:val="both"/>
        <w:rPr>
          <w:sz w:val="22"/>
          <w:szCs w:val="22"/>
        </w:rPr>
      </w:pPr>
      <w:r>
        <w:rPr>
          <w:sz w:val="22"/>
          <w:szCs w:val="22"/>
        </w:rPr>
        <w:t>Cuando el servicio de ambulancia sea requerido por empresas y/o particulares para el desarrollo de actividades privadas, se facturará el valor de veinte (20) litros de nafta súper por hora de espera con chofer y enfermera, al precio del día que se presta el servicio, formalizando el Departamento Ejecutivo Municipal el convenio respectivo con el solicitante.</w:t>
      </w:r>
    </w:p>
    <w:p w14:paraId="4339EB8F" w14:textId="77777777" w:rsidR="00371AE4" w:rsidRDefault="00371AE4">
      <w:pPr>
        <w:tabs>
          <w:tab w:val="left" w:pos="-720"/>
          <w:tab w:val="left" w:pos="284"/>
          <w:tab w:val="left" w:pos="567"/>
        </w:tabs>
        <w:ind w:left="0" w:right="193" w:hanging="2"/>
        <w:jc w:val="both"/>
        <w:rPr>
          <w:sz w:val="22"/>
          <w:szCs w:val="22"/>
          <w:u w:val="single"/>
        </w:rPr>
      </w:pPr>
    </w:p>
    <w:p w14:paraId="200EB7B9" w14:textId="77777777" w:rsidR="00371AE4" w:rsidRDefault="00E01438">
      <w:pPr>
        <w:tabs>
          <w:tab w:val="left" w:pos="-720"/>
          <w:tab w:val="left" w:pos="284"/>
          <w:tab w:val="left" w:pos="567"/>
        </w:tabs>
        <w:ind w:left="0" w:right="193" w:hanging="2"/>
        <w:jc w:val="center"/>
        <w:rPr>
          <w:sz w:val="22"/>
          <w:szCs w:val="22"/>
          <w:u w:val="single"/>
        </w:rPr>
      </w:pPr>
      <w:bookmarkStart w:id="150" w:name="_heading=h.1ulbmlt" w:colFirst="0" w:colLast="0"/>
      <w:bookmarkEnd w:id="150"/>
      <w:r>
        <w:rPr>
          <w:b/>
          <w:sz w:val="22"/>
          <w:szCs w:val="22"/>
          <w:u w:val="single"/>
        </w:rPr>
        <w:t>CAPITULO XVIII: PATENTES POR JUEGOS PERMITIDOS</w:t>
      </w:r>
    </w:p>
    <w:p w14:paraId="6FAB07D3" w14:textId="77777777" w:rsidR="00371AE4" w:rsidRDefault="00371AE4">
      <w:pPr>
        <w:tabs>
          <w:tab w:val="left" w:pos="-720"/>
          <w:tab w:val="left" w:pos="284"/>
          <w:tab w:val="left" w:pos="567"/>
        </w:tabs>
        <w:ind w:left="0" w:right="193" w:hanging="2"/>
        <w:jc w:val="both"/>
        <w:rPr>
          <w:sz w:val="22"/>
          <w:szCs w:val="22"/>
        </w:rPr>
      </w:pPr>
    </w:p>
    <w:p w14:paraId="0F581EC5" w14:textId="77777777" w:rsidR="00371AE4" w:rsidRDefault="00E01438">
      <w:pPr>
        <w:tabs>
          <w:tab w:val="left" w:pos="284"/>
          <w:tab w:val="left" w:pos="567"/>
        </w:tabs>
        <w:ind w:left="0" w:hanging="2"/>
        <w:jc w:val="both"/>
        <w:rPr>
          <w:sz w:val="22"/>
          <w:szCs w:val="22"/>
        </w:rPr>
      </w:pPr>
      <w:r>
        <w:rPr>
          <w:b/>
          <w:sz w:val="22"/>
          <w:szCs w:val="22"/>
        </w:rPr>
        <w:t>ARTÍCULO 31</w:t>
      </w:r>
      <w:r>
        <w:rPr>
          <w:sz w:val="22"/>
          <w:szCs w:val="22"/>
        </w:rPr>
        <w:t>: Por la explotación de los juegos permitidos se abonarán los siguientes valores anuales, desde el 1° de Enero de 2023:</w:t>
      </w:r>
    </w:p>
    <w:p w14:paraId="42A11B72" w14:textId="77777777" w:rsidR="00371AE4" w:rsidRDefault="00371AE4">
      <w:pPr>
        <w:tabs>
          <w:tab w:val="left" w:pos="284"/>
          <w:tab w:val="left" w:pos="567"/>
        </w:tabs>
        <w:ind w:left="0" w:hanging="2"/>
        <w:jc w:val="both"/>
        <w:rPr>
          <w:sz w:val="22"/>
          <w:szCs w:val="22"/>
        </w:rPr>
      </w:pPr>
    </w:p>
    <w:tbl>
      <w:tblPr>
        <w:tblStyle w:val="af8"/>
        <w:tblW w:w="8613" w:type="dxa"/>
        <w:tblInd w:w="-108" w:type="dxa"/>
        <w:tblLayout w:type="fixed"/>
        <w:tblLook w:val="0000" w:firstRow="0" w:lastRow="0" w:firstColumn="0" w:lastColumn="0" w:noHBand="0" w:noVBand="0"/>
      </w:tblPr>
      <w:tblGrid>
        <w:gridCol w:w="7338"/>
        <w:gridCol w:w="1275"/>
      </w:tblGrid>
      <w:tr w:rsidR="00371AE4" w14:paraId="7F556514" w14:textId="77777777">
        <w:tc>
          <w:tcPr>
            <w:tcW w:w="7338" w:type="dxa"/>
          </w:tcPr>
          <w:p w14:paraId="39A6C0E0" w14:textId="77777777" w:rsidR="00371AE4" w:rsidRDefault="00E01438">
            <w:pPr>
              <w:tabs>
                <w:tab w:val="left" w:pos="284"/>
                <w:tab w:val="left" w:pos="567"/>
              </w:tabs>
              <w:ind w:left="0" w:hanging="2"/>
              <w:jc w:val="both"/>
              <w:rPr>
                <w:sz w:val="22"/>
                <w:szCs w:val="22"/>
              </w:rPr>
            </w:pPr>
            <w:r>
              <w:rPr>
                <w:sz w:val="22"/>
                <w:szCs w:val="22"/>
              </w:rPr>
              <w:t>a)  Por cada mesa de billar, pool o similares</w:t>
            </w:r>
          </w:p>
        </w:tc>
        <w:tc>
          <w:tcPr>
            <w:tcW w:w="1275" w:type="dxa"/>
          </w:tcPr>
          <w:p w14:paraId="4D4230C2" w14:textId="77777777" w:rsidR="00371AE4" w:rsidRDefault="00E01438">
            <w:pPr>
              <w:tabs>
                <w:tab w:val="left" w:pos="284"/>
                <w:tab w:val="left" w:pos="567"/>
              </w:tabs>
              <w:ind w:left="0" w:hanging="2"/>
              <w:jc w:val="both"/>
              <w:rPr>
                <w:sz w:val="22"/>
                <w:szCs w:val="22"/>
              </w:rPr>
            </w:pPr>
            <w:r>
              <w:rPr>
                <w:sz w:val="22"/>
                <w:szCs w:val="22"/>
              </w:rPr>
              <w:t xml:space="preserve"> $  00,00</w:t>
            </w:r>
          </w:p>
        </w:tc>
      </w:tr>
      <w:tr w:rsidR="00371AE4" w14:paraId="679DD8C6" w14:textId="77777777">
        <w:tc>
          <w:tcPr>
            <w:tcW w:w="7338" w:type="dxa"/>
          </w:tcPr>
          <w:p w14:paraId="0A13B1F8" w14:textId="77777777" w:rsidR="00371AE4" w:rsidRDefault="00E01438">
            <w:pPr>
              <w:tabs>
                <w:tab w:val="left" w:pos="284"/>
                <w:tab w:val="left" w:pos="567"/>
              </w:tabs>
              <w:ind w:left="0" w:hanging="2"/>
              <w:jc w:val="both"/>
              <w:rPr>
                <w:sz w:val="22"/>
                <w:szCs w:val="22"/>
              </w:rPr>
            </w:pPr>
            <w:r>
              <w:rPr>
                <w:sz w:val="22"/>
                <w:szCs w:val="22"/>
              </w:rPr>
              <w:t xml:space="preserve">b)  Por cada mesa de billargol, tiragol y similares </w:t>
            </w:r>
          </w:p>
        </w:tc>
        <w:tc>
          <w:tcPr>
            <w:tcW w:w="1275" w:type="dxa"/>
          </w:tcPr>
          <w:p w14:paraId="309F3AC1" w14:textId="77777777" w:rsidR="00371AE4" w:rsidRDefault="00E01438">
            <w:pPr>
              <w:tabs>
                <w:tab w:val="left" w:pos="284"/>
                <w:tab w:val="left" w:pos="567"/>
              </w:tabs>
              <w:ind w:left="0" w:hanging="2"/>
              <w:jc w:val="both"/>
              <w:rPr>
                <w:sz w:val="22"/>
                <w:szCs w:val="22"/>
              </w:rPr>
            </w:pPr>
            <w:r>
              <w:rPr>
                <w:sz w:val="22"/>
                <w:szCs w:val="22"/>
              </w:rPr>
              <w:t xml:space="preserve"> $  00,00</w:t>
            </w:r>
          </w:p>
        </w:tc>
      </w:tr>
      <w:tr w:rsidR="00371AE4" w14:paraId="3F5C8599" w14:textId="77777777">
        <w:tc>
          <w:tcPr>
            <w:tcW w:w="7338" w:type="dxa"/>
          </w:tcPr>
          <w:p w14:paraId="2D921BE4" w14:textId="77777777" w:rsidR="00371AE4" w:rsidRDefault="00E01438">
            <w:pPr>
              <w:tabs>
                <w:tab w:val="left" w:pos="284"/>
                <w:tab w:val="left" w:pos="567"/>
              </w:tabs>
              <w:ind w:left="0" w:hanging="2"/>
              <w:jc w:val="both"/>
              <w:rPr>
                <w:sz w:val="22"/>
                <w:szCs w:val="22"/>
              </w:rPr>
            </w:pPr>
            <w:r>
              <w:rPr>
                <w:sz w:val="22"/>
                <w:szCs w:val="22"/>
              </w:rPr>
              <w:t>c)  Por  cada  juego  típico  de  parques  de  diversiones  y  romerías, mecánicos  o  no,  cuya finalidad  sea el otorgamiento de premios</w:t>
            </w:r>
          </w:p>
        </w:tc>
        <w:tc>
          <w:tcPr>
            <w:tcW w:w="1275" w:type="dxa"/>
          </w:tcPr>
          <w:p w14:paraId="5944CC3F" w14:textId="77777777" w:rsidR="00371AE4" w:rsidRDefault="00E01438">
            <w:pPr>
              <w:tabs>
                <w:tab w:val="left" w:pos="284"/>
                <w:tab w:val="left" w:pos="567"/>
              </w:tabs>
              <w:ind w:left="0" w:hanging="2"/>
              <w:jc w:val="both"/>
              <w:rPr>
                <w:sz w:val="22"/>
                <w:szCs w:val="22"/>
              </w:rPr>
            </w:pPr>
            <w:r>
              <w:rPr>
                <w:sz w:val="22"/>
                <w:szCs w:val="22"/>
              </w:rPr>
              <w:t xml:space="preserve"> $  00,00</w:t>
            </w:r>
          </w:p>
        </w:tc>
      </w:tr>
      <w:tr w:rsidR="00371AE4" w14:paraId="755BA0C5" w14:textId="77777777">
        <w:tc>
          <w:tcPr>
            <w:tcW w:w="7338" w:type="dxa"/>
          </w:tcPr>
          <w:p w14:paraId="5B7E09F5" w14:textId="77777777" w:rsidR="00371AE4" w:rsidRDefault="00E01438">
            <w:pPr>
              <w:tabs>
                <w:tab w:val="left" w:pos="284"/>
                <w:tab w:val="left" w:pos="567"/>
              </w:tabs>
              <w:ind w:left="0" w:hanging="2"/>
              <w:jc w:val="both"/>
              <w:rPr>
                <w:sz w:val="22"/>
                <w:szCs w:val="22"/>
              </w:rPr>
            </w:pPr>
            <w:r>
              <w:rPr>
                <w:sz w:val="22"/>
                <w:szCs w:val="22"/>
              </w:rPr>
              <w:t>d)  1- Por cada máquina mecánica, eléctrica y/o electrónica</w:t>
            </w:r>
          </w:p>
        </w:tc>
        <w:tc>
          <w:tcPr>
            <w:tcW w:w="1275" w:type="dxa"/>
          </w:tcPr>
          <w:p w14:paraId="0D50F1DF" w14:textId="77777777" w:rsidR="00371AE4" w:rsidRDefault="00E01438">
            <w:pPr>
              <w:tabs>
                <w:tab w:val="left" w:pos="284"/>
                <w:tab w:val="left" w:pos="567"/>
              </w:tabs>
              <w:ind w:left="0" w:hanging="2"/>
              <w:jc w:val="both"/>
              <w:rPr>
                <w:sz w:val="22"/>
                <w:szCs w:val="22"/>
              </w:rPr>
            </w:pPr>
            <w:r>
              <w:rPr>
                <w:sz w:val="22"/>
                <w:szCs w:val="22"/>
              </w:rPr>
              <w:t xml:space="preserve"> $ 00,00</w:t>
            </w:r>
          </w:p>
        </w:tc>
      </w:tr>
      <w:tr w:rsidR="00371AE4" w14:paraId="1B5A4FEB" w14:textId="77777777">
        <w:tc>
          <w:tcPr>
            <w:tcW w:w="7338" w:type="dxa"/>
          </w:tcPr>
          <w:p w14:paraId="57339E93" w14:textId="77777777" w:rsidR="00371AE4" w:rsidRDefault="00E01438">
            <w:pPr>
              <w:tabs>
                <w:tab w:val="left" w:pos="284"/>
                <w:tab w:val="left" w:pos="567"/>
              </w:tabs>
              <w:ind w:left="0" w:hanging="2"/>
              <w:jc w:val="both"/>
              <w:rPr>
                <w:sz w:val="22"/>
                <w:szCs w:val="22"/>
              </w:rPr>
            </w:pPr>
            <w:r>
              <w:rPr>
                <w:sz w:val="22"/>
                <w:szCs w:val="22"/>
              </w:rPr>
              <w:t xml:space="preserve">     2.- Por cada monitor (pantalla) de Juegos en Red</w:t>
            </w:r>
          </w:p>
        </w:tc>
        <w:tc>
          <w:tcPr>
            <w:tcW w:w="1275" w:type="dxa"/>
          </w:tcPr>
          <w:p w14:paraId="725754BA" w14:textId="77777777" w:rsidR="00371AE4" w:rsidRDefault="00E01438">
            <w:pPr>
              <w:tabs>
                <w:tab w:val="left" w:pos="284"/>
                <w:tab w:val="left" w:pos="567"/>
              </w:tabs>
              <w:ind w:left="0" w:hanging="2"/>
              <w:jc w:val="both"/>
              <w:rPr>
                <w:sz w:val="22"/>
                <w:szCs w:val="22"/>
              </w:rPr>
            </w:pPr>
            <w:r>
              <w:rPr>
                <w:sz w:val="22"/>
                <w:szCs w:val="22"/>
              </w:rPr>
              <w:t xml:space="preserve"> $ 00,00</w:t>
            </w:r>
          </w:p>
        </w:tc>
      </w:tr>
      <w:tr w:rsidR="00371AE4" w14:paraId="73A3ACAA" w14:textId="77777777">
        <w:tc>
          <w:tcPr>
            <w:tcW w:w="7338" w:type="dxa"/>
          </w:tcPr>
          <w:p w14:paraId="72B8B705" w14:textId="77777777" w:rsidR="00371AE4" w:rsidRDefault="00E01438">
            <w:pPr>
              <w:tabs>
                <w:tab w:val="left" w:pos="284"/>
                <w:tab w:val="left" w:pos="567"/>
              </w:tabs>
              <w:ind w:left="0" w:hanging="2"/>
              <w:jc w:val="both"/>
              <w:rPr>
                <w:sz w:val="22"/>
                <w:szCs w:val="22"/>
              </w:rPr>
            </w:pPr>
            <w:r>
              <w:rPr>
                <w:sz w:val="22"/>
                <w:szCs w:val="22"/>
              </w:rPr>
              <w:t xml:space="preserve">e)  Por  cada  cancha  de  bochas,  pelota  a  paleta, bowling  instalado  en  locales  de negocio </w:t>
            </w:r>
          </w:p>
        </w:tc>
        <w:tc>
          <w:tcPr>
            <w:tcW w:w="1275" w:type="dxa"/>
          </w:tcPr>
          <w:p w14:paraId="3352340D" w14:textId="77777777" w:rsidR="00371AE4" w:rsidRDefault="00E01438">
            <w:pPr>
              <w:tabs>
                <w:tab w:val="left" w:pos="284"/>
                <w:tab w:val="left" w:pos="567"/>
              </w:tabs>
              <w:ind w:left="0" w:hanging="2"/>
              <w:jc w:val="both"/>
              <w:rPr>
                <w:sz w:val="22"/>
                <w:szCs w:val="22"/>
              </w:rPr>
            </w:pPr>
            <w:r>
              <w:rPr>
                <w:sz w:val="22"/>
                <w:szCs w:val="22"/>
              </w:rPr>
              <w:t xml:space="preserve"> $ 00,00</w:t>
            </w:r>
          </w:p>
        </w:tc>
      </w:tr>
      <w:tr w:rsidR="00371AE4" w14:paraId="1585A39D" w14:textId="77777777">
        <w:trPr>
          <w:trHeight w:val="80"/>
        </w:trPr>
        <w:tc>
          <w:tcPr>
            <w:tcW w:w="7338" w:type="dxa"/>
          </w:tcPr>
          <w:p w14:paraId="6923DCB5" w14:textId="77777777" w:rsidR="00371AE4" w:rsidRDefault="00E01438">
            <w:pPr>
              <w:tabs>
                <w:tab w:val="left" w:pos="284"/>
                <w:tab w:val="left" w:pos="567"/>
              </w:tabs>
              <w:ind w:left="0" w:hanging="2"/>
              <w:jc w:val="both"/>
              <w:rPr>
                <w:sz w:val="22"/>
                <w:szCs w:val="22"/>
              </w:rPr>
            </w:pPr>
            <w:r>
              <w:rPr>
                <w:sz w:val="22"/>
                <w:szCs w:val="22"/>
              </w:rPr>
              <w:t xml:space="preserve">f)  Por cualquier otro tipo de juegos, no establecidos en el presente capítulo </w:t>
            </w:r>
          </w:p>
        </w:tc>
        <w:tc>
          <w:tcPr>
            <w:tcW w:w="1275" w:type="dxa"/>
          </w:tcPr>
          <w:p w14:paraId="1FD6FBC6" w14:textId="77777777" w:rsidR="00371AE4" w:rsidRDefault="00E01438">
            <w:pPr>
              <w:tabs>
                <w:tab w:val="left" w:pos="284"/>
                <w:tab w:val="left" w:pos="567"/>
              </w:tabs>
              <w:ind w:left="0" w:hanging="2"/>
              <w:jc w:val="both"/>
              <w:rPr>
                <w:sz w:val="22"/>
                <w:szCs w:val="22"/>
              </w:rPr>
            </w:pPr>
            <w:r>
              <w:rPr>
                <w:sz w:val="22"/>
                <w:szCs w:val="22"/>
              </w:rPr>
              <w:t xml:space="preserve"> $ 00,00</w:t>
            </w:r>
          </w:p>
        </w:tc>
      </w:tr>
      <w:tr w:rsidR="00371AE4" w14:paraId="7E1EED03" w14:textId="77777777">
        <w:tc>
          <w:tcPr>
            <w:tcW w:w="7338" w:type="dxa"/>
          </w:tcPr>
          <w:p w14:paraId="42E278DB" w14:textId="77777777" w:rsidR="00371AE4" w:rsidRDefault="00E01438">
            <w:pPr>
              <w:tabs>
                <w:tab w:val="left" w:pos="284"/>
                <w:tab w:val="left" w:pos="567"/>
              </w:tabs>
              <w:ind w:left="0" w:hanging="2"/>
              <w:jc w:val="both"/>
              <w:rPr>
                <w:sz w:val="22"/>
                <w:szCs w:val="22"/>
              </w:rPr>
            </w:pPr>
            <w:r>
              <w:rPr>
                <w:sz w:val="22"/>
                <w:szCs w:val="22"/>
              </w:rPr>
              <w:t>g)  Por cada pista de automodelismo</w:t>
            </w:r>
          </w:p>
        </w:tc>
        <w:tc>
          <w:tcPr>
            <w:tcW w:w="1275" w:type="dxa"/>
          </w:tcPr>
          <w:p w14:paraId="05433397" w14:textId="77777777" w:rsidR="00371AE4" w:rsidRDefault="00E01438">
            <w:pPr>
              <w:tabs>
                <w:tab w:val="left" w:pos="284"/>
                <w:tab w:val="left" w:pos="567"/>
              </w:tabs>
              <w:ind w:left="0" w:hanging="2"/>
              <w:jc w:val="both"/>
              <w:rPr>
                <w:sz w:val="22"/>
                <w:szCs w:val="22"/>
              </w:rPr>
            </w:pPr>
            <w:r>
              <w:rPr>
                <w:sz w:val="22"/>
                <w:szCs w:val="22"/>
              </w:rPr>
              <w:t xml:space="preserve"> $ 00,00</w:t>
            </w:r>
          </w:p>
        </w:tc>
      </w:tr>
    </w:tbl>
    <w:p w14:paraId="03777F09" w14:textId="77777777" w:rsidR="00371AE4" w:rsidRDefault="00371AE4">
      <w:pPr>
        <w:tabs>
          <w:tab w:val="left" w:pos="284"/>
          <w:tab w:val="left" w:pos="567"/>
        </w:tabs>
        <w:ind w:left="0" w:right="193" w:hanging="2"/>
        <w:jc w:val="both"/>
        <w:rPr>
          <w:sz w:val="22"/>
          <w:szCs w:val="22"/>
          <w:u w:val="single"/>
        </w:rPr>
      </w:pPr>
    </w:p>
    <w:p w14:paraId="1A5121F6" w14:textId="77777777" w:rsidR="00371AE4" w:rsidRDefault="00E01438">
      <w:pPr>
        <w:tabs>
          <w:tab w:val="left" w:pos="284"/>
          <w:tab w:val="left" w:pos="567"/>
        </w:tabs>
        <w:ind w:left="0" w:right="193" w:hanging="2"/>
        <w:jc w:val="center"/>
        <w:rPr>
          <w:sz w:val="22"/>
          <w:szCs w:val="22"/>
          <w:u w:val="single"/>
        </w:rPr>
      </w:pPr>
      <w:bookmarkStart w:id="151" w:name="_heading=h.4ekz59m" w:colFirst="0" w:colLast="0"/>
      <w:bookmarkEnd w:id="151"/>
      <w:r>
        <w:rPr>
          <w:b/>
          <w:sz w:val="22"/>
          <w:szCs w:val="22"/>
          <w:u w:val="single"/>
        </w:rPr>
        <w:t>CAPITULO XIX: TASA POR SERVICIOS SANITARIOS</w:t>
      </w:r>
    </w:p>
    <w:p w14:paraId="35909BDB" w14:textId="77777777" w:rsidR="00371AE4" w:rsidRDefault="00371AE4">
      <w:pPr>
        <w:tabs>
          <w:tab w:val="left" w:pos="284"/>
          <w:tab w:val="left" w:pos="567"/>
        </w:tabs>
        <w:ind w:left="0" w:right="193" w:hanging="2"/>
        <w:jc w:val="both"/>
        <w:rPr>
          <w:sz w:val="22"/>
          <w:szCs w:val="22"/>
        </w:rPr>
      </w:pPr>
    </w:p>
    <w:p w14:paraId="07B7F0F6" w14:textId="77777777" w:rsidR="00371AE4" w:rsidRDefault="00E01438">
      <w:pPr>
        <w:tabs>
          <w:tab w:val="left" w:pos="284"/>
          <w:tab w:val="left" w:pos="567"/>
        </w:tabs>
        <w:ind w:left="0" w:hanging="2"/>
        <w:jc w:val="both"/>
        <w:rPr>
          <w:sz w:val="22"/>
          <w:szCs w:val="22"/>
        </w:rPr>
      </w:pPr>
      <w:r>
        <w:rPr>
          <w:b/>
          <w:sz w:val="22"/>
          <w:szCs w:val="22"/>
        </w:rPr>
        <w:t>ARTÍCULO 32:</w:t>
      </w:r>
      <w:r>
        <w:rPr>
          <w:sz w:val="22"/>
          <w:szCs w:val="22"/>
        </w:rPr>
        <w:t xml:space="preserve"> Por los servicios de agua corriente y cloacas, se establecen los siguientes importes mensuales, a partir del 1° de enero de 2023:</w:t>
      </w:r>
    </w:p>
    <w:p w14:paraId="36A3BD06" w14:textId="77777777" w:rsidR="00371AE4" w:rsidRDefault="00371AE4">
      <w:pPr>
        <w:tabs>
          <w:tab w:val="left" w:pos="284"/>
          <w:tab w:val="left" w:pos="567"/>
        </w:tabs>
        <w:ind w:left="0" w:hanging="2"/>
        <w:jc w:val="both"/>
        <w:rPr>
          <w:sz w:val="22"/>
          <w:szCs w:val="22"/>
        </w:rPr>
      </w:pPr>
    </w:p>
    <w:tbl>
      <w:tblPr>
        <w:tblStyle w:val="af9"/>
        <w:tblW w:w="86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984"/>
      </w:tblGrid>
      <w:tr w:rsidR="00371AE4" w14:paraId="3FDCC57A" w14:textId="77777777">
        <w:tc>
          <w:tcPr>
            <w:tcW w:w="6629" w:type="dxa"/>
            <w:tcBorders>
              <w:top w:val="nil"/>
              <w:left w:val="nil"/>
              <w:bottom w:val="nil"/>
              <w:right w:val="nil"/>
            </w:tcBorders>
          </w:tcPr>
          <w:p w14:paraId="429756BD" w14:textId="77777777" w:rsidR="00371AE4" w:rsidRDefault="00E01438">
            <w:pPr>
              <w:tabs>
                <w:tab w:val="left" w:pos="284"/>
                <w:tab w:val="left" w:pos="567"/>
              </w:tabs>
              <w:ind w:left="0" w:hanging="2"/>
              <w:jc w:val="both"/>
              <w:rPr>
                <w:sz w:val="22"/>
                <w:szCs w:val="22"/>
              </w:rPr>
            </w:pPr>
            <w:r>
              <w:rPr>
                <w:sz w:val="22"/>
                <w:szCs w:val="22"/>
              </w:rPr>
              <w:t>a) Servicio de agua corriente</w:t>
            </w:r>
            <w:r>
              <w:rPr>
                <w:sz w:val="22"/>
                <w:szCs w:val="22"/>
              </w:rPr>
              <w:tab/>
            </w:r>
            <w:r>
              <w:rPr>
                <w:sz w:val="22"/>
                <w:szCs w:val="22"/>
              </w:rPr>
              <w:tab/>
            </w:r>
          </w:p>
        </w:tc>
        <w:tc>
          <w:tcPr>
            <w:tcW w:w="1984" w:type="dxa"/>
            <w:tcBorders>
              <w:top w:val="nil"/>
              <w:left w:val="nil"/>
              <w:bottom w:val="nil"/>
              <w:right w:val="nil"/>
            </w:tcBorders>
          </w:tcPr>
          <w:p w14:paraId="42E7560B" w14:textId="77777777" w:rsidR="00371AE4" w:rsidRDefault="00E01438">
            <w:pPr>
              <w:tabs>
                <w:tab w:val="left" w:pos="284"/>
                <w:tab w:val="left" w:pos="567"/>
              </w:tabs>
              <w:ind w:left="0" w:hanging="2"/>
              <w:jc w:val="both"/>
              <w:rPr>
                <w:sz w:val="22"/>
                <w:szCs w:val="22"/>
              </w:rPr>
            </w:pPr>
            <w:r>
              <w:rPr>
                <w:sz w:val="22"/>
                <w:szCs w:val="22"/>
              </w:rPr>
              <w:t>53.40 %</w:t>
            </w:r>
          </w:p>
        </w:tc>
      </w:tr>
      <w:tr w:rsidR="00371AE4" w14:paraId="59961576" w14:textId="77777777">
        <w:tc>
          <w:tcPr>
            <w:tcW w:w="6629" w:type="dxa"/>
            <w:tcBorders>
              <w:top w:val="nil"/>
              <w:left w:val="nil"/>
              <w:bottom w:val="nil"/>
              <w:right w:val="nil"/>
            </w:tcBorders>
          </w:tcPr>
          <w:p w14:paraId="1390BF3A" w14:textId="77777777" w:rsidR="00371AE4" w:rsidRDefault="00E01438">
            <w:pPr>
              <w:tabs>
                <w:tab w:val="left" w:pos="284"/>
                <w:tab w:val="left" w:pos="567"/>
              </w:tabs>
              <w:ind w:left="0" w:hanging="2"/>
              <w:jc w:val="both"/>
              <w:rPr>
                <w:sz w:val="22"/>
                <w:szCs w:val="22"/>
              </w:rPr>
            </w:pPr>
            <w:r>
              <w:rPr>
                <w:sz w:val="22"/>
                <w:szCs w:val="22"/>
              </w:rPr>
              <w:t>b) Servicio de cloacas</w:t>
            </w:r>
            <w:r>
              <w:rPr>
                <w:sz w:val="22"/>
                <w:szCs w:val="22"/>
              </w:rPr>
              <w:tab/>
            </w:r>
            <w:r>
              <w:rPr>
                <w:sz w:val="22"/>
                <w:szCs w:val="22"/>
              </w:rPr>
              <w:tab/>
            </w:r>
            <w:r>
              <w:rPr>
                <w:sz w:val="22"/>
                <w:szCs w:val="22"/>
              </w:rPr>
              <w:tab/>
              <w:t xml:space="preserve"> </w:t>
            </w:r>
            <w:r>
              <w:rPr>
                <w:sz w:val="22"/>
                <w:szCs w:val="22"/>
              </w:rPr>
              <w:tab/>
            </w:r>
          </w:p>
        </w:tc>
        <w:tc>
          <w:tcPr>
            <w:tcW w:w="1984" w:type="dxa"/>
            <w:tcBorders>
              <w:top w:val="nil"/>
              <w:left w:val="nil"/>
              <w:bottom w:val="nil"/>
              <w:right w:val="nil"/>
            </w:tcBorders>
          </w:tcPr>
          <w:p w14:paraId="3304C8BF" w14:textId="77777777" w:rsidR="00371AE4" w:rsidRDefault="00E01438">
            <w:pPr>
              <w:tabs>
                <w:tab w:val="left" w:pos="284"/>
                <w:tab w:val="left" w:pos="567"/>
              </w:tabs>
              <w:ind w:left="0" w:hanging="2"/>
              <w:jc w:val="both"/>
              <w:rPr>
                <w:sz w:val="22"/>
                <w:szCs w:val="22"/>
              </w:rPr>
            </w:pPr>
            <w:r>
              <w:rPr>
                <w:sz w:val="22"/>
                <w:szCs w:val="22"/>
              </w:rPr>
              <w:t>28.30 %</w:t>
            </w:r>
          </w:p>
        </w:tc>
      </w:tr>
      <w:tr w:rsidR="00371AE4" w14:paraId="751201E5" w14:textId="77777777">
        <w:tc>
          <w:tcPr>
            <w:tcW w:w="6629" w:type="dxa"/>
            <w:tcBorders>
              <w:top w:val="nil"/>
              <w:left w:val="nil"/>
              <w:bottom w:val="nil"/>
              <w:right w:val="nil"/>
            </w:tcBorders>
          </w:tcPr>
          <w:p w14:paraId="6DC2340B" w14:textId="77777777" w:rsidR="00371AE4" w:rsidRDefault="00E01438">
            <w:pPr>
              <w:tabs>
                <w:tab w:val="left" w:pos="284"/>
                <w:tab w:val="left" w:pos="567"/>
              </w:tabs>
              <w:ind w:left="0" w:hanging="2"/>
              <w:jc w:val="both"/>
              <w:rPr>
                <w:sz w:val="22"/>
                <w:szCs w:val="22"/>
              </w:rPr>
            </w:pPr>
            <w:r>
              <w:rPr>
                <w:sz w:val="22"/>
                <w:szCs w:val="22"/>
              </w:rPr>
              <w:t>c) Ambos servicios en conjunto</w:t>
            </w:r>
            <w:r>
              <w:rPr>
                <w:sz w:val="22"/>
                <w:szCs w:val="22"/>
              </w:rPr>
              <w:tab/>
            </w:r>
            <w:r>
              <w:rPr>
                <w:sz w:val="22"/>
                <w:szCs w:val="22"/>
              </w:rPr>
              <w:tab/>
              <w:t xml:space="preserve">          </w:t>
            </w:r>
          </w:p>
        </w:tc>
        <w:tc>
          <w:tcPr>
            <w:tcW w:w="1984" w:type="dxa"/>
            <w:tcBorders>
              <w:top w:val="nil"/>
              <w:left w:val="nil"/>
              <w:bottom w:val="nil"/>
              <w:right w:val="nil"/>
            </w:tcBorders>
          </w:tcPr>
          <w:p w14:paraId="4E538494" w14:textId="77777777" w:rsidR="00371AE4" w:rsidRDefault="00E01438">
            <w:pPr>
              <w:tabs>
                <w:tab w:val="left" w:pos="284"/>
                <w:tab w:val="left" w:pos="567"/>
              </w:tabs>
              <w:ind w:left="0" w:hanging="2"/>
              <w:jc w:val="both"/>
              <w:rPr>
                <w:sz w:val="22"/>
                <w:szCs w:val="22"/>
              </w:rPr>
            </w:pPr>
            <w:r>
              <w:rPr>
                <w:sz w:val="22"/>
                <w:szCs w:val="22"/>
              </w:rPr>
              <w:t>81.70 %</w:t>
            </w:r>
          </w:p>
        </w:tc>
      </w:tr>
    </w:tbl>
    <w:p w14:paraId="4EDFB01E" w14:textId="77777777" w:rsidR="00371AE4" w:rsidRDefault="00371AE4">
      <w:pPr>
        <w:tabs>
          <w:tab w:val="left" w:pos="284"/>
          <w:tab w:val="left" w:pos="567"/>
        </w:tabs>
        <w:ind w:left="0" w:hanging="2"/>
        <w:jc w:val="both"/>
        <w:rPr>
          <w:sz w:val="22"/>
          <w:szCs w:val="22"/>
        </w:rPr>
      </w:pPr>
    </w:p>
    <w:p w14:paraId="76744789" w14:textId="77777777" w:rsidR="00371AE4" w:rsidRDefault="00E01438">
      <w:pPr>
        <w:tabs>
          <w:tab w:val="left" w:pos="284"/>
          <w:tab w:val="left" w:pos="567"/>
        </w:tabs>
        <w:ind w:left="0" w:hanging="2"/>
        <w:jc w:val="both"/>
        <w:rPr>
          <w:sz w:val="22"/>
          <w:szCs w:val="22"/>
        </w:rPr>
      </w:pPr>
      <w:r>
        <w:rPr>
          <w:sz w:val="22"/>
          <w:szCs w:val="22"/>
        </w:rPr>
        <w:t>Asimismo se establece una cuota mensual, mínima y máxima respectivamente, que no podrá ser Inferior a:</w:t>
      </w:r>
    </w:p>
    <w:p w14:paraId="65E94E66" w14:textId="77777777" w:rsidR="00371AE4" w:rsidRDefault="00371AE4">
      <w:pPr>
        <w:tabs>
          <w:tab w:val="left" w:pos="284"/>
          <w:tab w:val="left" w:pos="567"/>
        </w:tabs>
        <w:ind w:left="0" w:hanging="2"/>
        <w:jc w:val="both"/>
        <w:rPr>
          <w:sz w:val="22"/>
          <w:szCs w:val="22"/>
        </w:rPr>
      </w:pPr>
    </w:p>
    <w:tbl>
      <w:tblPr>
        <w:tblStyle w:val="afa"/>
        <w:tblW w:w="8296" w:type="dxa"/>
        <w:tblInd w:w="-15" w:type="dxa"/>
        <w:tblLayout w:type="fixed"/>
        <w:tblLook w:val="0000" w:firstRow="0" w:lastRow="0" w:firstColumn="0" w:lastColumn="0" w:noHBand="0" w:noVBand="0"/>
      </w:tblPr>
      <w:tblGrid>
        <w:gridCol w:w="6856"/>
        <w:gridCol w:w="1440"/>
      </w:tblGrid>
      <w:tr w:rsidR="00371AE4" w14:paraId="3F2719E0" w14:textId="77777777">
        <w:trPr>
          <w:trHeight w:val="336"/>
        </w:trPr>
        <w:tc>
          <w:tcPr>
            <w:tcW w:w="6856" w:type="dxa"/>
          </w:tcPr>
          <w:p w14:paraId="4271942B" w14:textId="77777777" w:rsidR="00371AE4" w:rsidRDefault="00E01438">
            <w:pPr>
              <w:tabs>
                <w:tab w:val="left" w:pos="284"/>
                <w:tab w:val="left" w:pos="567"/>
              </w:tabs>
              <w:ind w:left="0" w:hanging="2"/>
              <w:jc w:val="both"/>
              <w:rPr>
                <w:sz w:val="22"/>
                <w:szCs w:val="22"/>
              </w:rPr>
            </w:pPr>
            <w:r>
              <w:rPr>
                <w:sz w:val="22"/>
                <w:szCs w:val="22"/>
              </w:rPr>
              <w:t>a) Inmuebles edificados, servicio de agua corriente</w:t>
            </w:r>
          </w:p>
        </w:tc>
        <w:tc>
          <w:tcPr>
            <w:tcW w:w="1440" w:type="dxa"/>
          </w:tcPr>
          <w:p w14:paraId="1A4E0BCB" w14:textId="77777777" w:rsidR="00371AE4" w:rsidRDefault="00E01438">
            <w:pPr>
              <w:tabs>
                <w:tab w:val="left" w:pos="284"/>
                <w:tab w:val="left" w:pos="567"/>
              </w:tabs>
              <w:ind w:left="0" w:hanging="2"/>
              <w:jc w:val="both"/>
              <w:rPr>
                <w:sz w:val="22"/>
                <w:szCs w:val="22"/>
              </w:rPr>
            </w:pPr>
            <w:r>
              <w:rPr>
                <w:sz w:val="22"/>
                <w:szCs w:val="22"/>
              </w:rPr>
              <w:t>$ 540,00</w:t>
            </w:r>
          </w:p>
        </w:tc>
      </w:tr>
      <w:tr w:rsidR="00371AE4" w14:paraId="773E2EF3" w14:textId="77777777">
        <w:trPr>
          <w:trHeight w:val="336"/>
        </w:trPr>
        <w:tc>
          <w:tcPr>
            <w:tcW w:w="6856" w:type="dxa"/>
          </w:tcPr>
          <w:p w14:paraId="5A1889E1" w14:textId="77777777" w:rsidR="00371AE4" w:rsidRDefault="00E01438">
            <w:pPr>
              <w:tabs>
                <w:tab w:val="left" w:pos="284"/>
                <w:tab w:val="left" w:pos="567"/>
              </w:tabs>
              <w:ind w:left="0" w:hanging="2"/>
              <w:jc w:val="both"/>
              <w:rPr>
                <w:sz w:val="22"/>
                <w:szCs w:val="22"/>
              </w:rPr>
            </w:pPr>
            <w:r>
              <w:rPr>
                <w:sz w:val="22"/>
                <w:szCs w:val="22"/>
              </w:rPr>
              <w:t>b) Inmuebles edificados, servicio de cloacas</w:t>
            </w:r>
          </w:p>
        </w:tc>
        <w:tc>
          <w:tcPr>
            <w:tcW w:w="1440" w:type="dxa"/>
          </w:tcPr>
          <w:p w14:paraId="7A6E5EF7" w14:textId="77777777" w:rsidR="00371AE4" w:rsidRDefault="00E01438">
            <w:pPr>
              <w:tabs>
                <w:tab w:val="left" w:pos="284"/>
                <w:tab w:val="left" w:pos="567"/>
              </w:tabs>
              <w:ind w:left="0" w:hanging="2"/>
              <w:jc w:val="both"/>
              <w:rPr>
                <w:sz w:val="22"/>
                <w:szCs w:val="22"/>
              </w:rPr>
            </w:pPr>
            <w:r>
              <w:rPr>
                <w:sz w:val="22"/>
                <w:szCs w:val="22"/>
              </w:rPr>
              <w:t>$ 278,00</w:t>
            </w:r>
          </w:p>
        </w:tc>
      </w:tr>
      <w:tr w:rsidR="00371AE4" w14:paraId="38AC7682" w14:textId="77777777">
        <w:trPr>
          <w:trHeight w:val="336"/>
        </w:trPr>
        <w:tc>
          <w:tcPr>
            <w:tcW w:w="6856" w:type="dxa"/>
          </w:tcPr>
          <w:p w14:paraId="279C1EFC" w14:textId="77777777" w:rsidR="00371AE4" w:rsidRDefault="00E01438">
            <w:pPr>
              <w:tabs>
                <w:tab w:val="left" w:pos="284"/>
                <w:tab w:val="left" w:pos="567"/>
              </w:tabs>
              <w:ind w:left="0" w:hanging="2"/>
              <w:jc w:val="both"/>
              <w:rPr>
                <w:sz w:val="22"/>
                <w:szCs w:val="22"/>
              </w:rPr>
            </w:pPr>
            <w:r>
              <w:rPr>
                <w:sz w:val="22"/>
                <w:szCs w:val="22"/>
              </w:rPr>
              <w:t>c) Inmuebles baldíos, servicio de agua corriente</w:t>
            </w:r>
          </w:p>
        </w:tc>
        <w:tc>
          <w:tcPr>
            <w:tcW w:w="1440" w:type="dxa"/>
          </w:tcPr>
          <w:p w14:paraId="2B5D6305" w14:textId="77777777" w:rsidR="00371AE4" w:rsidRDefault="00E01438">
            <w:pPr>
              <w:tabs>
                <w:tab w:val="left" w:pos="284"/>
                <w:tab w:val="left" w:pos="567"/>
              </w:tabs>
              <w:ind w:left="0" w:hanging="2"/>
              <w:jc w:val="both"/>
              <w:rPr>
                <w:sz w:val="22"/>
                <w:szCs w:val="22"/>
              </w:rPr>
            </w:pPr>
            <w:r>
              <w:rPr>
                <w:sz w:val="22"/>
                <w:szCs w:val="22"/>
              </w:rPr>
              <w:t>$ 278,00</w:t>
            </w:r>
          </w:p>
        </w:tc>
      </w:tr>
      <w:tr w:rsidR="00371AE4" w14:paraId="5DFDF81D" w14:textId="77777777">
        <w:trPr>
          <w:trHeight w:val="336"/>
        </w:trPr>
        <w:tc>
          <w:tcPr>
            <w:tcW w:w="6856" w:type="dxa"/>
          </w:tcPr>
          <w:p w14:paraId="4B4B1BD6" w14:textId="77777777" w:rsidR="00371AE4" w:rsidRDefault="00E01438">
            <w:pPr>
              <w:tabs>
                <w:tab w:val="left" w:pos="284"/>
                <w:tab w:val="left" w:pos="567"/>
              </w:tabs>
              <w:ind w:left="0" w:hanging="2"/>
              <w:jc w:val="both"/>
              <w:rPr>
                <w:sz w:val="22"/>
                <w:szCs w:val="22"/>
              </w:rPr>
            </w:pPr>
            <w:r>
              <w:rPr>
                <w:sz w:val="22"/>
                <w:szCs w:val="22"/>
              </w:rPr>
              <w:t>d) Inmuebles baldíos, servicio de cloacas</w:t>
            </w:r>
          </w:p>
        </w:tc>
        <w:tc>
          <w:tcPr>
            <w:tcW w:w="1440" w:type="dxa"/>
          </w:tcPr>
          <w:p w14:paraId="1B77CCF1" w14:textId="77777777" w:rsidR="00371AE4" w:rsidRDefault="00E01438">
            <w:pPr>
              <w:tabs>
                <w:tab w:val="left" w:pos="284"/>
                <w:tab w:val="left" w:pos="567"/>
              </w:tabs>
              <w:ind w:left="0" w:hanging="2"/>
              <w:jc w:val="both"/>
              <w:rPr>
                <w:sz w:val="22"/>
                <w:szCs w:val="22"/>
              </w:rPr>
            </w:pPr>
            <w:r>
              <w:rPr>
                <w:sz w:val="22"/>
                <w:szCs w:val="22"/>
              </w:rPr>
              <w:t>$ 175,00</w:t>
            </w:r>
          </w:p>
        </w:tc>
      </w:tr>
    </w:tbl>
    <w:p w14:paraId="73246412" w14:textId="77777777" w:rsidR="00371AE4" w:rsidRDefault="00371AE4">
      <w:pPr>
        <w:tabs>
          <w:tab w:val="left" w:pos="284"/>
          <w:tab w:val="left" w:pos="567"/>
        </w:tabs>
        <w:ind w:left="0" w:hanging="2"/>
        <w:jc w:val="both"/>
        <w:rPr>
          <w:sz w:val="22"/>
          <w:szCs w:val="22"/>
        </w:rPr>
      </w:pPr>
    </w:p>
    <w:p w14:paraId="56200A30" w14:textId="77777777" w:rsidR="00371AE4" w:rsidRDefault="00E01438">
      <w:pPr>
        <w:tabs>
          <w:tab w:val="left" w:pos="284"/>
          <w:tab w:val="left" w:pos="567"/>
        </w:tabs>
        <w:ind w:left="0" w:hanging="2"/>
        <w:jc w:val="both"/>
        <w:rPr>
          <w:sz w:val="22"/>
          <w:szCs w:val="22"/>
        </w:rPr>
      </w:pPr>
      <w:r>
        <w:rPr>
          <w:sz w:val="22"/>
          <w:szCs w:val="22"/>
        </w:rPr>
        <w:t>Ni superior a:</w:t>
      </w:r>
    </w:p>
    <w:tbl>
      <w:tblPr>
        <w:tblStyle w:val="afb"/>
        <w:tblW w:w="8317" w:type="dxa"/>
        <w:tblInd w:w="-5" w:type="dxa"/>
        <w:tblLayout w:type="fixed"/>
        <w:tblLook w:val="0000" w:firstRow="0" w:lastRow="0" w:firstColumn="0" w:lastColumn="0" w:noHBand="0" w:noVBand="0"/>
      </w:tblPr>
      <w:tblGrid>
        <w:gridCol w:w="6845"/>
        <w:gridCol w:w="1472"/>
      </w:tblGrid>
      <w:tr w:rsidR="00371AE4" w14:paraId="06A8A088" w14:textId="77777777">
        <w:trPr>
          <w:trHeight w:val="341"/>
        </w:trPr>
        <w:tc>
          <w:tcPr>
            <w:tcW w:w="6845" w:type="dxa"/>
          </w:tcPr>
          <w:p w14:paraId="2633B2D3" w14:textId="77777777" w:rsidR="00371AE4" w:rsidRDefault="00E01438">
            <w:pPr>
              <w:tabs>
                <w:tab w:val="left" w:pos="284"/>
                <w:tab w:val="left" w:pos="567"/>
              </w:tabs>
              <w:ind w:left="0" w:hanging="2"/>
              <w:jc w:val="both"/>
              <w:rPr>
                <w:sz w:val="22"/>
                <w:szCs w:val="22"/>
              </w:rPr>
            </w:pPr>
            <w:r>
              <w:rPr>
                <w:sz w:val="22"/>
                <w:szCs w:val="22"/>
              </w:rPr>
              <w:t>a) Inmuebles edificados</w:t>
            </w:r>
          </w:p>
        </w:tc>
        <w:tc>
          <w:tcPr>
            <w:tcW w:w="1472" w:type="dxa"/>
          </w:tcPr>
          <w:p w14:paraId="286004E5" w14:textId="77777777" w:rsidR="00371AE4" w:rsidRDefault="00E01438">
            <w:pPr>
              <w:tabs>
                <w:tab w:val="left" w:pos="284"/>
                <w:tab w:val="left" w:pos="567"/>
              </w:tabs>
              <w:ind w:left="0" w:hanging="2"/>
              <w:jc w:val="both"/>
              <w:rPr>
                <w:sz w:val="22"/>
                <w:szCs w:val="22"/>
              </w:rPr>
            </w:pPr>
            <w:r>
              <w:rPr>
                <w:sz w:val="22"/>
                <w:szCs w:val="22"/>
              </w:rPr>
              <w:t>$ 6.120,00</w:t>
            </w:r>
          </w:p>
        </w:tc>
      </w:tr>
      <w:tr w:rsidR="00371AE4" w14:paraId="6944DACF" w14:textId="77777777">
        <w:trPr>
          <w:trHeight w:val="262"/>
        </w:trPr>
        <w:tc>
          <w:tcPr>
            <w:tcW w:w="6845" w:type="dxa"/>
          </w:tcPr>
          <w:p w14:paraId="0E2344FF" w14:textId="77777777" w:rsidR="00371AE4" w:rsidRDefault="00E01438">
            <w:pPr>
              <w:tabs>
                <w:tab w:val="left" w:pos="284"/>
                <w:tab w:val="left" w:pos="567"/>
              </w:tabs>
              <w:ind w:left="0" w:hanging="2"/>
              <w:jc w:val="both"/>
              <w:rPr>
                <w:sz w:val="22"/>
                <w:szCs w:val="22"/>
              </w:rPr>
            </w:pPr>
            <w:r>
              <w:rPr>
                <w:sz w:val="22"/>
                <w:szCs w:val="22"/>
              </w:rPr>
              <w:t>c) Inmuebles baldíos</w:t>
            </w:r>
          </w:p>
        </w:tc>
        <w:tc>
          <w:tcPr>
            <w:tcW w:w="1472" w:type="dxa"/>
          </w:tcPr>
          <w:p w14:paraId="7A1A97F7" w14:textId="77777777" w:rsidR="00371AE4" w:rsidRDefault="00E01438">
            <w:pPr>
              <w:tabs>
                <w:tab w:val="left" w:pos="284"/>
                <w:tab w:val="left" w:pos="567"/>
              </w:tabs>
              <w:ind w:left="0" w:hanging="2"/>
              <w:jc w:val="both"/>
              <w:rPr>
                <w:sz w:val="22"/>
                <w:szCs w:val="22"/>
              </w:rPr>
            </w:pPr>
            <w:r>
              <w:rPr>
                <w:sz w:val="22"/>
                <w:szCs w:val="22"/>
              </w:rPr>
              <w:t>$ 3.600,00</w:t>
            </w:r>
          </w:p>
        </w:tc>
      </w:tr>
    </w:tbl>
    <w:p w14:paraId="118B2F9D" w14:textId="77777777" w:rsidR="00371AE4" w:rsidRDefault="00371AE4">
      <w:pPr>
        <w:tabs>
          <w:tab w:val="left" w:pos="284"/>
          <w:tab w:val="left" w:pos="567"/>
        </w:tabs>
        <w:ind w:left="0" w:hanging="2"/>
        <w:jc w:val="both"/>
        <w:rPr>
          <w:sz w:val="22"/>
          <w:szCs w:val="22"/>
        </w:rPr>
      </w:pPr>
    </w:p>
    <w:p w14:paraId="23AE498B" w14:textId="77777777" w:rsidR="00371AE4" w:rsidRDefault="00E01438">
      <w:pPr>
        <w:tabs>
          <w:tab w:val="left" w:pos="284"/>
          <w:tab w:val="left" w:pos="567"/>
        </w:tabs>
        <w:ind w:left="0" w:hanging="2"/>
        <w:jc w:val="both"/>
        <w:rPr>
          <w:sz w:val="22"/>
          <w:szCs w:val="22"/>
        </w:rPr>
      </w:pPr>
      <w:r>
        <w:rPr>
          <w:b/>
          <w:sz w:val="22"/>
          <w:szCs w:val="22"/>
        </w:rPr>
        <w:t>ARTÍCULO 33.</w:t>
      </w:r>
      <w:r>
        <w:rPr>
          <w:sz w:val="22"/>
          <w:szCs w:val="22"/>
        </w:rPr>
        <w:t xml:space="preserve"> Para el caso del servicio medido de agua corriente, se determina un cargo fijo de PESOS UN MIL DOSCIENTOS ($ 1.200,00), comprendiendo un mínimo de consumo de quince metros cúbicos (15m3) mensuales y un valor por metro cúbico excedente de PESOS CIENTO VEINTE CON ($ 120,00).-</w:t>
      </w:r>
    </w:p>
    <w:p w14:paraId="7048131D" w14:textId="77777777" w:rsidR="00371AE4" w:rsidRDefault="00371AE4">
      <w:pPr>
        <w:tabs>
          <w:tab w:val="left" w:pos="284"/>
          <w:tab w:val="left" w:pos="567"/>
        </w:tabs>
        <w:ind w:left="0" w:hanging="2"/>
        <w:jc w:val="both"/>
        <w:rPr>
          <w:sz w:val="22"/>
          <w:szCs w:val="22"/>
        </w:rPr>
      </w:pPr>
    </w:p>
    <w:p w14:paraId="18123387" w14:textId="77777777" w:rsidR="00371AE4" w:rsidRDefault="00E01438">
      <w:pPr>
        <w:tabs>
          <w:tab w:val="left" w:pos="284"/>
          <w:tab w:val="left" w:pos="567"/>
        </w:tabs>
        <w:ind w:left="0" w:right="193" w:hanging="2"/>
        <w:jc w:val="center"/>
        <w:rPr>
          <w:sz w:val="22"/>
          <w:szCs w:val="22"/>
          <w:u w:val="single"/>
        </w:rPr>
      </w:pPr>
      <w:r>
        <w:rPr>
          <w:b/>
          <w:sz w:val="22"/>
          <w:szCs w:val="22"/>
          <w:u w:val="single"/>
        </w:rPr>
        <w:t>CAPÍTULO XX: MULTAS POR CONTRAVENCIONES</w:t>
      </w:r>
    </w:p>
    <w:p w14:paraId="0D4F7C6A" w14:textId="77777777" w:rsidR="00371AE4" w:rsidRDefault="00E01438">
      <w:pPr>
        <w:tabs>
          <w:tab w:val="left" w:pos="284"/>
          <w:tab w:val="left" w:pos="567"/>
          <w:tab w:val="left" w:pos="2595"/>
        </w:tabs>
        <w:ind w:left="0" w:right="193" w:hanging="2"/>
        <w:jc w:val="both"/>
        <w:rPr>
          <w:sz w:val="22"/>
          <w:szCs w:val="22"/>
        </w:rPr>
      </w:pPr>
      <w:r>
        <w:rPr>
          <w:sz w:val="22"/>
          <w:szCs w:val="22"/>
        </w:rPr>
        <w:tab/>
      </w:r>
    </w:p>
    <w:p w14:paraId="3D64B517" w14:textId="77777777" w:rsidR="00371AE4" w:rsidRDefault="00E01438">
      <w:pPr>
        <w:tabs>
          <w:tab w:val="left" w:pos="284"/>
          <w:tab w:val="left" w:pos="567"/>
        </w:tabs>
        <w:ind w:left="0" w:right="193" w:hanging="2"/>
        <w:jc w:val="both"/>
        <w:rPr>
          <w:sz w:val="22"/>
          <w:szCs w:val="22"/>
        </w:rPr>
      </w:pPr>
      <w:r>
        <w:rPr>
          <w:b/>
          <w:sz w:val="22"/>
          <w:szCs w:val="22"/>
        </w:rPr>
        <w:t>HECHO IMPONIBLE</w:t>
      </w:r>
    </w:p>
    <w:p w14:paraId="5B84113D" w14:textId="77777777" w:rsidR="00371AE4" w:rsidRDefault="00371AE4">
      <w:pPr>
        <w:tabs>
          <w:tab w:val="left" w:pos="284"/>
          <w:tab w:val="left" w:pos="567"/>
        </w:tabs>
        <w:ind w:left="0" w:right="193" w:hanging="2"/>
        <w:jc w:val="both"/>
        <w:rPr>
          <w:sz w:val="22"/>
          <w:szCs w:val="22"/>
        </w:rPr>
      </w:pPr>
    </w:p>
    <w:p w14:paraId="749641D9" w14:textId="77777777" w:rsidR="00371AE4" w:rsidRDefault="00E01438">
      <w:pPr>
        <w:tabs>
          <w:tab w:val="left" w:pos="284"/>
          <w:tab w:val="left" w:pos="567"/>
        </w:tabs>
        <w:ind w:left="0" w:right="193" w:hanging="2"/>
        <w:jc w:val="both"/>
        <w:rPr>
          <w:sz w:val="22"/>
          <w:szCs w:val="22"/>
        </w:rPr>
      </w:pPr>
      <w:r>
        <w:rPr>
          <w:b/>
          <w:sz w:val="22"/>
          <w:szCs w:val="22"/>
        </w:rPr>
        <w:t>ARTÍCULO 34.-</w:t>
      </w:r>
      <w:r>
        <w:rPr>
          <w:sz w:val="22"/>
          <w:szCs w:val="22"/>
        </w:rPr>
        <w:t xml:space="preserve"> Sin perjuicio de las penas que establecen las Ordenanzas y las Leyes en vigencia y las que en lo sucesivo se dictaren, se considerarán contravenciones sujetas al pago </w:t>
      </w:r>
      <w:r>
        <w:rPr>
          <w:sz w:val="22"/>
          <w:szCs w:val="22"/>
        </w:rPr>
        <w:lastRenderedPageBreak/>
        <w:t xml:space="preserve">de multas, las que se establecen en los artículos siguientes, y se abonarán los montos que establezca la Ordenanza Impositiva. </w:t>
      </w:r>
    </w:p>
    <w:p w14:paraId="4369293A" w14:textId="77777777" w:rsidR="00371AE4" w:rsidRDefault="00371AE4">
      <w:pPr>
        <w:tabs>
          <w:tab w:val="left" w:pos="284"/>
          <w:tab w:val="left" w:pos="567"/>
        </w:tabs>
        <w:ind w:left="0" w:right="193" w:hanging="2"/>
        <w:jc w:val="both"/>
        <w:rPr>
          <w:sz w:val="22"/>
          <w:szCs w:val="22"/>
        </w:rPr>
      </w:pPr>
    </w:p>
    <w:p w14:paraId="345F789A" w14:textId="77777777" w:rsidR="00371AE4" w:rsidRDefault="00E01438">
      <w:pPr>
        <w:tabs>
          <w:tab w:val="left" w:pos="284"/>
          <w:tab w:val="left" w:pos="567"/>
        </w:tabs>
        <w:ind w:left="0" w:hanging="2"/>
        <w:jc w:val="both"/>
        <w:rPr>
          <w:sz w:val="22"/>
          <w:szCs w:val="22"/>
        </w:rPr>
      </w:pPr>
      <w:r>
        <w:rPr>
          <w:b/>
          <w:sz w:val="22"/>
          <w:szCs w:val="22"/>
        </w:rPr>
        <w:t>ARTÍCULO 35:</w:t>
      </w:r>
      <w:r>
        <w:rPr>
          <w:sz w:val="22"/>
          <w:szCs w:val="22"/>
        </w:rPr>
        <w:t xml:space="preserve"> Se considerarán contravenciones a la:</w:t>
      </w:r>
    </w:p>
    <w:tbl>
      <w:tblPr>
        <w:tblStyle w:val="afc"/>
        <w:tblW w:w="9340" w:type="dxa"/>
        <w:tblInd w:w="67" w:type="dxa"/>
        <w:tblLayout w:type="fixed"/>
        <w:tblLook w:val="0000" w:firstRow="0" w:lastRow="0" w:firstColumn="0" w:lastColumn="0" w:noHBand="0" w:noVBand="0"/>
      </w:tblPr>
      <w:tblGrid>
        <w:gridCol w:w="9340"/>
      </w:tblGrid>
      <w:tr w:rsidR="00371AE4" w14:paraId="6E216B21" w14:textId="77777777">
        <w:trPr>
          <w:trHeight w:val="708"/>
        </w:trPr>
        <w:tc>
          <w:tcPr>
            <w:tcW w:w="9340" w:type="dxa"/>
          </w:tcPr>
          <w:p w14:paraId="4DA28050" w14:textId="77777777" w:rsidR="00371AE4" w:rsidRDefault="00E01438">
            <w:pPr>
              <w:tabs>
                <w:tab w:val="left" w:pos="284"/>
                <w:tab w:val="left" w:pos="567"/>
              </w:tabs>
              <w:ind w:left="0" w:hanging="2"/>
              <w:jc w:val="both"/>
              <w:rPr>
                <w:sz w:val="22"/>
                <w:szCs w:val="22"/>
              </w:rPr>
            </w:pPr>
            <w:r>
              <w:rPr>
                <w:b/>
                <w:sz w:val="22"/>
                <w:szCs w:val="22"/>
              </w:rPr>
              <w:t>SEGURIDAD Y ORNATO</w:t>
            </w:r>
          </w:p>
        </w:tc>
      </w:tr>
    </w:tbl>
    <w:p w14:paraId="1317CAAD" w14:textId="77777777" w:rsidR="00371AE4" w:rsidRDefault="00E01438">
      <w:pPr>
        <w:tabs>
          <w:tab w:val="left" w:pos="284"/>
          <w:tab w:val="left" w:pos="567"/>
        </w:tabs>
        <w:ind w:left="0" w:hanging="2"/>
        <w:jc w:val="both"/>
        <w:rPr>
          <w:sz w:val="22"/>
          <w:szCs w:val="22"/>
        </w:rPr>
      </w:pPr>
      <w:r>
        <w:rPr>
          <w:sz w:val="22"/>
          <w:szCs w:val="22"/>
        </w:rPr>
        <w:t>1) Por dañar bienes del dominio público del Estado sin perjuicio de la responsabilidad que</w:t>
      </w:r>
    </w:p>
    <w:p w14:paraId="12C701BA" w14:textId="77777777" w:rsidR="00371AE4" w:rsidRDefault="00E01438">
      <w:pPr>
        <w:tabs>
          <w:tab w:val="left" w:pos="284"/>
          <w:tab w:val="left" w:pos="567"/>
        </w:tabs>
        <w:ind w:left="0" w:hanging="2"/>
        <w:jc w:val="both"/>
        <w:rPr>
          <w:sz w:val="22"/>
          <w:szCs w:val="22"/>
        </w:rPr>
      </w:pPr>
      <w:r>
        <w:rPr>
          <w:sz w:val="22"/>
          <w:szCs w:val="22"/>
        </w:rPr>
        <w:t>corresponda en el orden Civil y/o Penal  $ 6.450,00.-</w:t>
      </w:r>
    </w:p>
    <w:p w14:paraId="7799FCDB" w14:textId="77777777" w:rsidR="00371AE4" w:rsidRDefault="00E01438">
      <w:pPr>
        <w:tabs>
          <w:tab w:val="left" w:pos="284"/>
          <w:tab w:val="left" w:pos="567"/>
        </w:tabs>
        <w:ind w:left="0" w:hanging="2"/>
        <w:jc w:val="both"/>
        <w:rPr>
          <w:sz w:val="22"/>
          <w:szCs w:val="22"/>
        </w:rPr>
      </w:pPr>
      <w:r>
        <w:rPr>
          <w:sz w:val="22"/>
          <w:szCs w:val="22"/>
        </w:rPr>
        <w:t>2) Por realizar excavaciones, abrir zanjas o destruir calles o caminos públicos, sin perjuicio de tener que proceder a su reparación e independientemente otras sanciones $ 6.450,00.-</w:t>
      </w:r>
    </w:p>
    <w:p w14:paraId="698657EA" w14:textId="77777777" w:rsidR="00371AE4" w:rsidRDefault="00E01438">
      <w:pPr>
        <w:tabs>
          <w:tab w:val="left" w:pos="284"/>
          <w:tab w:val="left" w:pos="567"/>
        </w:tabs>
        <w:ind w:left="0" w:hanging="2"/>
        <w:jc w:val="both"/>
        <w:rPr>
          <w:sz w:val="22"/>
          <w:szCs w:val="22"/>
        </w:rPr>
      </w:pPr>
      <w:r>
        <w:rPr>
          <w:sz w:val="22"/>
          <w:szCs w:val="22"/>
        </w:rPr>
        <w:t>3) Por arrojar agua servida en la vía pública $ 6.450,00.-</w:t>
      </w:r>
    </w:p>
    <w:p w14:paraId="61E79DAC" w14:textId="77777777" w:rsidR="00371AE4" w:rsidRDefault="00E01438">
      <w:pPr>
        <w:tabs>
          <w:tab w:val="left" w:pos="284"/>
          <w:tab w:val="left" w:pos="567"/>
        </w:tabs>
        <w:ind w:left="0" w:hanging="2"/>
        <w:jc w:val="both"/>
        <w:rPr>
          <w:sz w:val="22"/>
          <w:szCs w:val="22"/>
        </w:rPr>
      </w:pPr>
      <w:r>
        <w:rPr>
          <w:sz w:val="22"/>
          <w:szCs w:val="22"/>
        </w:rPr>
        <w:t>4) Por arrojar agua limpia en la vía pública, proveniente del lavado de veredas, después de las</w:t>
      </w:r>
    </w:p>
    <w:p w14:paraId="0D98BE62" w14:textId="77777777" w:rsidR="00371AE4" w:rsidRDefault="00E01438">
      <w:pPr>
        <w:tabs>
          <w:tab w:val="left" w:pos="284"/>
          <w:tab w:val="left" w:pos="567"/>
        </w:tabs>
        <w:ind w:left="0" w:hanging="2"/>
        <w:jc w:val="both"/>
        <w:rPr>
          <w:sz w:val="22"/>
          <w:szCs w:val="22"/>
        </w:rPr>
      </w:pPr>
      <w:r>
        <w:rPr>
          <w:sz w:val="22"/>
          <w:szCs w:val="22"/>
        </w:rPr>
        <w:t>10 horas $ 1.900,00.-</w:t>
      </w:r>
    </w:p>
    <w:p w14:paraId="37CC627C" w14:textId="77777777" w:rsidR="00371AE4" w:rsidRDefault="00E01438">
      <w:pPr>
        <w:tabs>
          <w:tab w:val="left" w:pos="284"/>
          <w:tab w:val="left" w:pos="567"/>
        </w:tabs>
        <w:ind w:left="0" w:hanging="2"/>
        <w:jc w:val="both"/>
        <w:rPr>
          <w:sz w:val="22"/>
          <w:szCs w:val="22"/>
        </w:rPr>
      </w:pPr>
      <w:r>
        <w:rPr>
          <w:sz w:val="22"/>
          <w:szCs w:val="22"/>
        </w:rPr>
        <w:t>5) Por no mantener libre de malezas las veredas, sin perjuicio de la obligación de proceder a</w:t>
      </w:r>
    </w:p>
    <w:p w14:paraId="36EB0152" w14:textId="77777777" w:rsidR="00371AE4" w:rsidRDefault="00E01438">
      <w:pPr>
        <w:tabs>
          <w:tab w:val="left" w:pos="284"/>
          <w:tab w:val="left" w:pos="567"/>
        </w:tabs>
        <w:ind w:left="0" w:hanging="2"/>
        <w:jc w:val="both"/>
        <w:rPr>
          <w:sz w:val="22"/>
          <w:szCs w:val="22"/>
        </w:rPr>
      </w:pPr>
      <w:r>
        <w:rPr>
          <w:sz w:val="22"/>
          <w:szCs w:val="22"/>
        </w:rPr>
        <w:t>su limpieza por parte de la Municipalidad, con cargo al responsable $ 2.950,00.-</w:t>
      </w:r>
    </w:p>
    <w:p w14:paraId="709E6B32" w14:textId="77777777" w:rsidR="00371AE4" w:rsidRDefault="00E01438">
      <w:pPr>
        <w:tabs>
          <w:tab w:val="left" w:pos="284"/>
          <w:tab w:val="left" w:pos="567"/>
        </w:tabs>
        <w:ind w:left="0" w:hanging="2"/>
        <w:jc w:val="both"/>
        <w:rPr>
          <w:sz w:val="22"/>
          <w:szCs w:val="22"/>
        </w:rPr>
      </w:pPr>
      <w:r>
        <w:rPr>
          <w:sz w:val="22"/>
          <w:szCs w:val="22"/>
        </w:rPr>
        <w:t>6) Por no mantener libre de malezas los terrenos baldíos, sin perjuicio de proceder a su limpieza, por parte de la Municipalidad, con cargo al responsable, se cobrará:</w:t>
      </w:r>
    </w:p>
    <w:p w14:paraId="08835727" w14:textId="77777777" w:rsidR="00371AE4" w:rsidRDefault="00E01438">
      <w:pPr>
        <w:tabs>
          <w:tab w:val="left" w:pos="284"/>
          <w:tab w:val="left" w:pos="567"/>
        </w:tabs>
        <w:ind w:left="0" w:hanging="2"/>
        <w:jc w:val="both"/>
        <w:rPr>
          <w:sz w:val="22"/>
          <w:szCs w:val="22"/>
        </w:rPr>
      </w:pPr>
      <w:r>
        <w:rPr>
          <w:sz w:val="22"/>
          <w:szCs w:val="22"/>
        </w:rPr>
        <w:t>a) Terrenos ubicados en zona urbana $ 2.950,00.-</w:t>
      </w:r>
    </w:p>
    <w:p w14:paraId="31B31B8E" w14:textId="77777777" w:rsidR="00371AE4" w:rsidRDefault="00E01438">
      <w:pPr>
        <w:tabs>
          <w:tab w:val="left" w:pos="284"/>
          <w:tab w:val="left" w:pos="567"/>
        </w:tabs>
        <w:ind w:left="0" w:hanging="2"/>
        <w:jc w:val="both"/>
        <w:rPr>
          <w:sz w:val="22"/>
          <w:szCs w:val="22"/>
        </w:rPr>
      </w:pPr>
      <w:r>
        <w:rPr>
          <w:sz w:val="22"/>
          <w:szCs w:val="22"/>
        </w:rPr>
        <w:t>b) Terrenos ubicados en zona suburbana $ 1.900,00.-</w:t>
      </w:r>
    </w:p>
    <w:p w14:paraId="3F34ECC1" w14:textId="77777777" w:rsidR="00371AE4" w:rsidRDefault="00E01438">
      <w:pPr>
        <w:tabs>
          <w:tab w:val="left" w:pos="284"/>
          <w:tab w:val="left" w:pos="567"/>
        </w:tabs>
        <w:ind w:left="0" w:hanging="2"/>
        <w:jc w:val="both"/>
        <w:rPr>
          <w:sz w:val="22"/>
          <w:szCs w:val="22"/>
        </w:rPr>
      </w:pPr>
      <w:r>
        <w:rPr>
          <w:sz w:val="22"/>
          <w:szCs w:val="22"/>
        </w:rPr>
        <w:t>7) Por incumplimiento de la construcción de cercos y veredas en inmuebles ubicados en centros urbanos, al margen de los gastos que ocasionaren las obras que pueda resolver ejecutar la Municipalidad, con cargo a los propietarios o responsables $ 12.850,00</w:t>
      </w:r>
    </w:p>
    <w:p w14:paraId="6C6B7D9B" w14:textId="77777777" w:rsidR="00371AE4" w:rsidRDefault="00371AE4">
      <w:pPr>
        <w:tabs>
          <w:tab w:val="left" w:pos="284"/>
          <w:tab w:val="left" w:pos="567"/>
        </w:tabs>
        <w:ind w:left="0" w:hanging="2"/>
        <w:jc w:val="both"/>
        <w:rPr>
          <w:sz w:val="22"/>
          <w:szCs w:val="22"/>
        </w:rPr>
      </w:pPr>
    </w:p>
    <w:p w14:paraId="72BE86D0" w14:textId="77777777" w:rsidR="00371AE4" w:rsidRDefault="00E01438">
      <w:pPr>
        <w:tabs>
          <w:tab w:val="left" w:pos="284"/>
          <w:tab w:val="left" w:pos="567"/>
        </w:tabs>
        <w:ind w:left="0" w:hanging="2"/>
        <w:jc w:val="both"/>
        <w:rPr>
          <w:sz w:val="22"/>
          <w:szCs w:val="22"/>
        </w:rPr>
      </w:pPr>
      <w:r>
        <w:rPr>
          <w:b/>
          <w:sz w:val="22"/>
          <w:szCs w:val="22"/>
        </w:rPr>
        <w:t>INFRACCIONES A DISPOSICIONES SOBRE SALUD PÚBLICA, SEGURIDAD E HIGIENE</w:t>
      </w:r>
    </w:p>
    <w:p w14:paraId="1246BBCC" w14:textId="77777777" w:rsidR="00371AE4" w:rsidRDefault="00E01438">
      <w:pPr>
        <w:tabs>
          <w:tab w:val="left" w:pos="284"/>
          <w:tab w:val="left" w:pos="567"/>
        </w:tabs>
        <w:ind w:left="0" w:hanging="2"/>
        <w:jc w:val="both"/>
        <w:rPr>
          <w:sz w:val="22"/>
          <w:szCs w:val="22"/>
        </w:rPr>
      </w:pPr>
      <w:r>
        <w:rPr>
          <w:sz w:val="22"/>
          <w:szCs w:val="22"/>
        </w:rPr>
        <w:t>Por no exhibir en lugar visible la constancia Municipal de Habilitación $ 1.900,00.-</w:t>
      </w:r>
    </w:p>
    <w:p w14:paraId="3E9F39AE" w14:textId="77777777" w:rsidR="00371AE4" w:rsidRDefault="00371AE4">
      <w:pPr>
        <w:tabs>
          <w:tab w:val="left" w:pos="284"/>
          <w:tab w:val="left" w:pos="567"/>
        </w:tabs>
        <w:ind w:left="0" w:hanging="2"/>
        <w:jc w:val="both"/>
        <w:rPr>
          <w:sz w:val="22"/>
          <w:szCs w:val="22"/>
        </w:rPr>
      </w:pPr>
    </w:p>
    <w:p w14:paraId="7D74A75E" w14:textId="77777777" w:rsidR="00371AE4" w:rsidRDefault="00E01438">
      <w:pPr>
        <w:tabs>
          <w:tab w:val="left" w:pos="284"/>
          <w:tab w:val="left" w:pos="567"/>
        </w:tabs>
        <w:ind w:left="0" w:hanging="2"/>
        <w:jc w:val="both"/>
        <w:rPr>
          <w:sz w:val="22"/>
          <w:szCs w:val="22"/>
        </w:rPr>
      </w:pPr>
      <w:r>
        <w:rPr>
          <w:b/>
          <w:sz w:val="22"/>
          <w:szCs w:val="22"/>
        </w:rPr>
        <w:t>PUBLICIDAD Y ESPECTACULOS PUBLICOS</w:t>
      </w:r>
    </w:p>
    <w:p w14:paraId="7F45B535" w14:textId="77777777" w:rsidR="00371AE4" w:rsidRDefault="00E01438">
      <w:pPr>
        <w:tabs>
          <w:tab w:val="left" w:pos="284"/>
          <w:tab w:val="left" w:pos="567"/>
        </w:tabs>
        <w:ind w:left="0" w:hanging="2"/>
        <w:jc w:val="both"/>
        <w:rPr>
          <w:sz w:val="22"/>
          <w:szCs w:val="22"/>
        </w:rPr>
      </w:pPr>
      <w:r>
        <w:rPr>
          <w:sz w:val="22"/>
          <w:szCs w:val="22"/>
        </w:rPr>
        <w:t>1) Por colocación de elementos de publicidad que obstruyan directa o indirectamente señalamientos oficiales $ 6.370,00.-</w:t>
      </w:r>
    </w:p>
    <w:p w14:paraId="3045C065" w14:textId="77777777" w:rsidR="00371AE4" w:rsidRDefault="00E01438">
      <w:pPr>
        <w:tabs>
          <w:tab w:val="left" w:pos="284"/>
          <w:tab w:val="left" w:pos="567"/>
        </w:tabs>
        <w:ind w:left="0" w:hanging="2"/>
        <w:jc w:val="both"/>
        <w:rPr>
          <w:sz w:val="22"/>
          <w:szCs w:val="22"/>
        </w:rPr>
      </w:pPr>
      <w:r>
        <w:rPr>
          <w:sz w:val="22"/>
          <w:szCs w:val="22"/>
        </w:rPr>
        <w:t>2) Por instalación de carteles o anuncios publicitarios sin la previa autorización Municipal $ 6.370,00.-</w:t>
      </w:r>
    </w:p>
    <w:p w14:paraId="7EF2AC31" w14:textId="77777777" w:rsidR="00371AE4" w:rsidRDefault="00371AE4">
      <w:pPr>
        <w:tabs>
          <w:tab w:val="left" w:pos="284"/>
          <w:tab w:val="left" w:pos="567"/>
        </w:tabs>
        <w:ind w:left="0" w:hanging="2"/>
        <w:jc w:val="both"/>
        <w:rPr>
          <w:sz w:val="22"/>
          <w:szCs w:val="22"/>
        </w:rPr>
      </w:pPr>
    </w:p>
    <w:p w14:paraId="3EC4DB46" w14:textId="77777777" w:rsidR="00371AE4" w:rsidRDefault="00E01438">
      <w:pPr>
        <w:tabs>
          <w:tab w:val="left" w:pos="284"/>
          <w:tab w:val="left" w:pos="567"/>
        </w:tabs>
        <w:ind w:left="0" w:hanging="2"/>
        <w:jc w:val="both"/>
        <w:rPr>
          <w:sz w:val="22"/>
          <w:szCs w:val="22"/>
        </w:rPr>
      </w:pPr>
      <w:r>
        <w:rPr>
          <w:b/>
          <w:sz w:val="22"/>
          <w:szCs w:val="22"/>
        </w:rPr>
        <w:t>INFRACCIONES DE TRÁNSITO</w:t>
      </w:r>
    </w:p>
    <w:p w14:paraId="211CCF7E" w14:textId="77777777" w:rsidR="00371AE4" w:rsidRDefault="00E01438">
      <w:pPr>
        <w:tabs>
          <w:tab w:val="left" w:pos="284"/>
          <w:tab w:val="left" w:pos="567"/>
        </w:tabs>
        <w:ind w:left="0" w:hanging="2"/>
        <w:jc w:val="both"/>
        <w:rPr>
          <w:sz w:val="22"/>
          <w:szCs w:val="22"/>
        </w:rPr>
      </w:pPr>
      <w:r>
        <w:rPr>
          <w:sz w:val="22"/>
          <w:szCs w:val="22"/>
        </w:rPr>
        <w:t>1) Falta de luces reflectantes o catadióptricos, delanteras y/o traseras, en bicicletas, triciclos a pedal o carros de mano $ 760,00.-</w:t>
      </w:r>
    </w:p>
    <w:p w14:paraId="6950DE0D" w14:textId="77777777" w:rsidR="00371AE4" w:rsidRDefault="00E01438">
      <w:pPr>
        <w:tabs>
          <w:tab w:val="left" w:pos="284"/>
          <w:tab w:val="left" w:pos="567"/>
        </w:tabs>
        <w:ind w:left="0" w:hanging="2"/>
        <w:jc w:val="both"/>
        <w:rPr>
          <w:sz w:val="22"/>
          <w:szCs w:val="22"/>
        </w:rPr>
      </w:pPr>
      <w:r>
        <w:rPr>
          <w:sz w:val="22"/>
          <w:szCs w:val="22"/>
        </w:rPr>
        <w:t>2) Por transitar en bicicleta tomado de otros vehículos mayores, o por veredas, paseos públicos, o canteros de la plaza, etc. $ 3.000,00.-</w:t>
      </w:r>
    </w:p>
    <w:p w14:paraId="5E638B49" w14:textId="77777777" w:rsidR="00371AE4" w:rsidRDefault="00E01438">
      <w:pPr>
        <w:tabs>
          <w:tab w:val="left" w:pos="284"/>
          <w:tab w:val="left" w:pos="567"/>
        </w:tabs>
        <w:ind w:left="0" w:hanging="2"/>
        <w:jc w:val="both"/>
        <w:rPr>
          <w:sz w:val="22"/>
          <w:szCs w:val="22"/>
        </w:rPr>
      </w:pPr>
      <w:r>
        <w:rPr>
          <w:sz w:val="22"/>
          <w:szCs w:val="22"/>
        </w:rPr>
        <w:t>Por los hechos imponibles fijados en la Ordenanza Fiscal que no se han establecido valores se aplicará la Ley Provincial 13.927, su Decreto Reglamentario 532/09 y modificatorias.</w:t>
      </w:r>
    </w:p>
    <w:p w14:paraId="2BE3654F" w14:textId="77777777" w:rsidR="00371AE4" w:rsidRDefault="00371AE4">
      <w:pPr>
        <w:tabs>
          <w:tab w:val="left" w:pos="284"/>
          <w:tab w:val="left" w:pos="567"/>
        </w:tabs>
        <w:ind w:left="0" w:hanging="2"/>
        <w:jc w:val="both"/>
        <w:rPr>
          <w:sz w:val="22"/>
          <w:szCs w:val="22"/>
        </w:rPr>
      </w:pPr>
    </w:p>
    <w:p w14:paraId="4DB24FDB" w14:textId="77777777" w:rsidR="00371AE4" w:rsidRDefault="00E01438">
      <w:pPr>
        <w:tabs>
          <w:tab w:val="left" w:pos="284"/>
          <w:tab w:val="left" w:pos="567"/>
        </w:tabs>
        <w:ind w:left="0" w:hanging="2"/>
        <w:jc w:val="both"/>
        <w:rPr>
          <w:sz w:val="22"/>
          <w:szCs w:val="22"/>
        </w:rPr>
      </w:pPr>
      <w:r>
        <w:rPr>
          <w:b/>
          <w:sz w:val="22"/>
          <w:szCs w:val="22"/>
        </w:rPr>
        <w:t>INFRACCIONES DE ORDEN GENERAL</w:t>
      </w:r>
    </w:p>
    <w:p w14:paraId="4CAE5B53" w14:textId="77777777" w:rsidR="00371AE4" w:rsidRDefault="00E01438">
      <w:pPr>
        <w:tabs>
          <w:tab w:val="left" w:pos="284"/>
          <w:tab w:val="left" w:pos="567"/>
        </w:tabs>
        <w:ind w:left="0" w:hanging="2"/>
        <w:jc w:val="both"/>
        <w:rPr>
          <w:sz w:val="22"/>
          <w:szCs w:val="22"/>
        </w:rPr>
      </w:pPr>
      <w:r>
        <w:rPr>
          <w:sz w:val="22"/>
          <w:szCs w:val="22"/>
        </w:rPr>
        <w:t>Por las infracciones que a continuación se detallan, se abonarán las siguientes multas:</w:t>
      </w:r>
    </w:p>
    <w:p w14:paraId="57F26607" w14:textId="77777777" w:rsidR="00371AE4" w:rsidRDefault="00E01438">
      <w:pPr>
        <w:tabs>
          <w:tab w:val="left" w:pos="284"/>
          <w:tab w:val="left" w:pos="567"/>
        </w:tabs>
        <w:ind w:left="0" w:hanging="2"/>
        <w:jc w:val="both"/>
        <w:rPr>
          <w:sz w:val="22"/>
          <w:szCs w:val="22"/>
        </w:rPr>
      </w:pPr>
      <w:r>
        <w:rPr>
          <w:sz w:val="22"/>
          <w:szCs w:val="22"/>
        </w:rPr>
        <w:t>1) Por el empleo de pesas y medidas adulteradas $ 5.900,00.-</w:t>
      </w:r>
    </w:p>
    <w:p w14:paraId="09410372" w14:textId="77777777" w:rsidR="00371AE4" w:rsidRDefault="00E01438">
      <w:pPr>
        <w:tabs>
          <w:tab w:val="left" w:pos="284"/>
          <w:tab w:val="left" w:pos="567"/>
        </w:tabs>
        <w:ind w:left="0" w:hanging="2"/>
        <w:jc w:val="both"/>
        <w:rPr>
          <w:sz w:val="22"/>
          <w:szCs w:val="22"/>
        </w:rPr>
      </w:pPr>
      <w:r>
        <w:rPr>
          <w:sz w:val="22"/>
          <w:szCs w:val="22"/>
        </w:rPr>
        <w:t>2) Por exhibir imágenes y/o vender publicaciones inmorales u obscenas $ 5.900,00.-</w:t>
      </w:r>
    </w:p>
    <w:p w14:paraId="1E2DEB48" w14:textId="77777777" w:rsidR="00371AE4" w:rsidRDefault="00E01438">
      <w:pPr>
        <w:tabs>
          <w:tab w:val="left" w:pos="284"/>
          <w:tab w:val="left" w:pos="567"/>
        </w:tabs>
        <w:ind w:left="0" w:hanging="2"/>
        <w:jc w:val="both"/>
        <w:rPr>
          <w:sz w:val="22"/>
          <w:szCs w:val="22"/>
        </w:rPr>
      </w:pPr>
      <w:r>
        <w:rPr>
          <w:sz w:val="22"/>
          <w:szCs w:val="22"/>
        </w:rPr>
        <w:t>3) Por cualquier ruido molesto y uso de motores que perturben las emisiones de radio y/o televisión $ 5.900,00.-</w:t>
      </w:r>
    </w:p>
    <w:p w14:paraId="62A7EBD7" w14:textId="77777777" w:rsidR="00371AE4" w:rsidRDefault="00E01438">
      <w:pPr>
        <w:tabs>
          <w:tab w:val="left" w:pos="284"/>
          <w:tab w:val="left" w:pos="567"/>
        </w:tabs>
        <w:ind w:left="0" w:hanging="2"/>
        <w:jc w:val="both"/>
        <w:rPr>
          <w:sz w:val="22"/>
          <w:szCs w:val="22"/>
        </w:rPr>
      </w:pPr>
      <w:r>
        <w:rPr>
          <w:sz w:val="22"/>
          <w:szCs w:val="22"/>
        </w:rPr>
        <w:t>4) Por las ampliaciones, transferencias, cambio de ramos, cese de actividades, etc., sin la correspondiente autorización y pago de los derechos correspondientes $ 5.900,00.-</w:t>
      </w:r>
    </w:p>
    <w:p w14:paraId="5F0F8A45" w14:textId="77777777" w:rsidR="00371AE4" w:rsidRDefault="00E01438">
      <w:pPr>
        <w:tabs>
          <w:tab w:val="left" w:pos="284"/>
          <w:tab w:val="left" w:pos="567"/>
        </w:tabs>
        <w:ind w:left="0" w:hanging="2"/>
        <w:jc w:val="both"/>
        <w:rPr>
          <w:sz w:val="22"/>
          <w:szCs w:val="22"/>
        </w:rPr>
      </w:pPr>
      <w:r>
        <w:rPr>
          <w:sz w:val="22"/>
          <w:szCs w:val="22"/>
        </w:rPr>
        <w:t>5) Por venta ambulante $ 5.900,00.-</w:t>
      </w:r>
    </w:p>
    <w:p w14:paraId="723859DF" w14:textId="77777777" w:rsidR="00371AE4" w:rsidRDefault="00E01438">
      <w:pPr>
        <w:tabs>
          <w:tab w:val="left" w:pos="284"/>
          <w:tab w:val="left" w:pos="567"/>
        </w:tabs>
        <w:ind w:left="0" w:hanging="2"/>
        <w:jc w:val="both"/>
        <w:rPr>
          <w:sz w:val="22"/>
          <w:szCs w:val="22"/>
        </w:rPr>
      </w:pPr>
      <w:r>
        <w:rPr>
          <w:sz w:val="22"/>
          <w:szCs w:val="22"/>
        </w:rPr>
        <w:lastRenderedPageBreak/>
        <w:t>6) Por impedir la labor de Inspectores Municipales, por negarse a proporcionar datos de documentación que acrediten el pago de impuestos y tasas, por suministrar datos falsos y/o toda injuria, improperio o evidencia durante la actuación de Inspectores Municipales, se impondrá una multa regulada por el Departamento Ejecutivo desde $ 4.400,00 y hasta $ 90.000,00.-</w:t>
      </w:r>
    </w:p>
    <w:p w14:paraId="76DCB3EC" w14:textId="77777777" w:rsidR="00371AE4" w:rsidRDefault="00E01438">
      <w:pPr>
        <w:tabs>
          <w:tab w:val="left" w:pos="284"/>
          <w:tab w:val="left" w:pos="567"/>
        </w:tabs>
        <w:ind w:left="0" w:hanging="2"/>
        <w:jc w:val="both"/>
        <w:rPr>
          <w:sz w:val="22"/>
          <w:szCs w:val="22"/>
        </w:rPr>
      </w:pPr>
      <w:r>
        <w:rPr>
          <w:sz w:val="22"/>
          <w:szCs w:val="22"/>
        </w:rPr>
        <w:t>7) Por el uso de la vía pública para tareas de reparación desarme y todo trabajo de taller en automotores, ciclomotores y rodados en general, se impondrá una multa de $ 5.400,00.-</w:t>
      </w:r>
    </w:p>
    <w:p w14:paraId="0BEF64F1" w14:textId="77777777" w:rsidR="00371AE4" w:rsidRDefault="00371AE4">
      <w:pPr>
        <w:tabs>
          <w:tab w:val="left" w:pos="-720"/>
          <w:tab w:val="left" w:pos="284"/>
          <w:tab w:val="left" w:pos="567"/>
        </w:tabs>
        <w:ind w:left="0" w:right="193" w:hanging="2"/>
        <w:jc w:val="both"/>
        <w:rPr>
          <w:sz w:val="22"/>
          <w:szCs w:val="22"/>
        </w:rPr>
      </w:pPr>
      <w:bookmarkStart w:id="152" w:name="_heading=h.18vjpp8" w:colFirst="0" w:colLast="0"/>
      <w:bookmarkEnd w:id="152"/>
    </w:p>
    <w:p w14:paraId="7A001CEE" w14:textId="77777777" w:rsidR="00371AE4" w:rsidRDefault="00E01438">
      <w:pPr>
        <w:keepNext/>
        <w:pBdr>
          <w:top w:val="nil"/>
          <w:left w:val="nil"/>
          <w:bottom w:val="nil"/>
          <w:right w:val="nil"/>
          <w:between w:val="nil"/>
        </w:pBdr>
        <w:tabs>
          <w:tab w:val="left" w:pos="284"/>
          <w:tab w:val="left" w:pos="567"/>
        </w:tabs>
        <w:spacing w:line="240" w:lineRule="auto"/>
        <w:ind w:left="0" w:hanging="2"/>
        <w:jc w:val="center"/>
        <w:rPr>
          <w:b/>
          <w:color w:val="000000"/>
          <w:sz w:val="22"/>
          <w:szCs w:val="22"/>
          <w:u w:val="single"/>
        </w:rPr>
      </w:pPr>
      <w:r>
        <w:rPr>
          <w:b/>
          <w:sz w:val="22"/>
          <w:szCs w:val="22"/>
          <w:u w:val="single"/>
        </w:rPr>
        <w:t>CAPÍTULO</w:t>
      </w:r>
      <w:r>
        <w:rPr>
          <w:b/>
          <w:color w:val="000000"/>
          <w:sz w:val="22"/>
          <w:szCs w:val="22"/>
          <w:u w:val="single"/>
        </w:rPr>
        <w:t xml:space="preserve"> XXI: </w:t>
      </w:r>
      <w:r>
        <w:rPr>
          <w:b/>
          <w:sz w:val="22"/>
          <w:szCs w:val="22"/>
          <w:u w:val="single"/>
        </w:rPr>
        <w:t>CONTRIBUCIÓN</w:t>
      </w:r>
      <w:r>
        <w:rPr>
          <w:b/>
          <w:color w:val="000000"/>
          <w:sz w:val="22"/>
          <w:szCs w:val="22"/>
          <w:u w:val="single"/>
        </w:rPr>
        <w:t xml:space="preserve"> ESPECIAL PARA FONDO SOLIDARIO</w:t>
      </w:r>
    </w:p>
    <w:p w14:paraId="7162DD2E" w14:textId="77777777" w:rsidR="00371AE4" w:rsidRDefault="00371AE4">
      <w:pPr>
        <w:tabs>
          <w:tab w:val="left" w:pos="284"/>
          <w:tab w:val="left" w:pos="567"/>
        </w:tabs>
        <w:ind w:left="0" w:hanging="2"/>
        <w:jc w:val="both"/>
        <w:rPr>
          <w:sz w:val="22"/>
          <w:szCs w:val="22"/>
        </w:rPr>
      </w:pPr>
    </w:p>
    <w:p w14:paraId="78CC1E53" w14:textId="77777777" w:rsidR="00371AE4" w:rsidRDefault="00E01438">
      <w:pPr>
        <w:tabs>
          <w:tab w:val="left" w:pos="284"/>
          <w:tab w:val="left" w:pos="567"/>
        </w:tabs>
        <w:ind w:left="0" w:hanging="2"/>
        <w:jc w:val="both"/>
        <w:rPr>
          <w:sz w:val="22"/>
          <w:szCs w:val="22"/>
        </w:rPr>
      </w:pPr>
      <w:r>
        <w:rPr>
          <w:b/>
          <w:sz w:val="22"/>
          <w:szCs w:val="22"/>
        </w:rPr>
        <w:t>ARTÍCULO 36:</w:t>
      </w:r>
      <w:r>
        <w:rPr>
          <w:sz w:val="22"/>
          <w:szCs w:val="22"/>
        </w:rPr>
        <w:t xml:space="preserve"> Se establece la Contribución Especial Permanente para el Fondo Solidario con los siguientes valores:</w:t>
      </w:r>
    </w:p>
    <w:p w14:paraId="49B456A7" w14:textId="77777777" w:rsidR="00371AE4" w:rsidRDefault="00E01438">
      <w:pPr>
        <w:numPr>
          <w:ilvl w:val="0"/>
          <w:numId w:val="31"/>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 xml:space="preserve">Para inmuebles rurales será de pesos </w:t>
      </w:r>
      <w:r>
        <w:rPr>
          <w:sz w:val="22"/>
          <w:szCs w:val="22"/>
        </w:rPr>
        <w:t>cincuen</w:t>
      </w:r>
      <w:r>
        <w:rPr>
          <w:color w:val="000000"/>
          <w:sz w:val="22"/>
          <w:szCs w:val="22"/>
        </w:rPr>
        <w:t xml:space="preserve">ta y </w:t>
      </w:r>
      <w:r>
        <w:rPr>
          <w:sz w:val="22"/>
          <w:szCs w:val="22"/>
        </w:rPr>
        <w:t>ocho</w:t>
      </w:r>
      <w:r>
        <w:rPr>
          <w:color w:val="000000"/>
          <w:sz w:val="22"/>
          <w:szCs w:val="22"/>
        </w:rPr>
        <w:t xml:space="preserve"> con </w:t>
      </w:r>
      <w:r>
        <w:rPr>
          <w:sz w:val="22"/>
          <w:szCs w:val="22"/>
        </w:rPr>
        <w:t>0</w:t>
      </w:r>
      <w:r>
        <w:rPr>
          <w:color w:val="000000"/>
          <w:sz w:val="22"/>
          <w:szCs w:val="22"/>
        </w:rPr>
        <w:t xml:space="preserve">0/100 ($ </w:t>
      </w:r>
      <w:r>
        <w:rPr>
          <w:sz w:val="22"/>
          <w:szCs w:val="22"/>
        </w:rPr>
        <w:t>58</w:t>
      </w:r>
      <w:r>
        <w:rPr>
          <w:color w:val="000000"/>
          <w:sz w:val="22"/>
          <w:szCs w:val="22"/>
        </w:rPr>
        <w:t>,</w:t>
      </w:r>
      <w:r>
        <w:rPr>
          <w:sz w:val="22"/>
          <w:szCs w:val="22"/>
        </w:rPr>
        <w:t>0</w:t>
      </w:r>
      <w:r>
        <w:rPr>
          <w:color w:val="000000"/>
          <w:sz w:val="22"/>
          <w:szCs w:val="22"/>
        </w:rPr>
        <w:t>0.-) por hectárea y por año y se liquidará juntamente con la Tasa por Reparación, Conservación y Mejorado de la Red Vial Municipal, prorrateándose por partes iguales en cada cuota que se emita en el calendario fiscal anual.</w:t>
      </w:r>
    </w:p>
    <w:p w14:paraId="266D324A" w14:textId="77777777" w:rsidR="00371AE4" w:rsidRDefault="00E01438">
      <w:pPr>
        <w:numPr>
          <w:ilvl w:val="0"/>
          <w:numId w:val="31"/>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Para los inmuebles urbanos se determinan los siguientes valores, de acuerdo con el valor básico para la Tasa por Servicios Sanitarios,</w:t>
      </w:r>
    </w:p>
    <w:p w14:paraId="462F10C2" w14:textId="77777777" w:rsidR="00371AE4" w:rsidRDefault="00371AE4">
      <w:pPr>
        <w:tabs>
          <w:tab w:val="left" w:pos="284"/>
          <w:tab w:val="left" w:pos="567"/>
        </w:tabs>
        <w:ind w:left="0" w:hanging="2"/>
        <w:jc w:val="both"/>
        <w:rPr>
          <w:sz w:val="22"/>
          <w:szCs w:val="22"/>
        </w:rPr>
      </w:pPr>
    </w:p>
    <w:tbl>
      <w:tblPr>
        <w:tblStyle w:val="afd"/>
        <w:tblW w:w="47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1417"/>
      </w:tblGrid>
      <w:tr w:rsidR="00371AE4" w14:paraId="7DCE9E3E" w14:textId="77777777">
        <w:tc>
          <w:tcPr>
            <w:tcW w:w="3369" w:type="dxa"/>
          </w:tcPr>
          <w:p w14:paraId="16A2AE15" w14:textId="77777777" w:rsidR="00371AE4" w:rsidRDefault="00E01438">
            <w:pPr>
              <w:tabs>
                <w:tab w:val="left" w:pos="284"/>
                <w:tab w:val="left" w:pos="567"/>
              </w:tabs>
              <w:ind w:left="0" w:hanging="2"/>
              <w:jc w:val="center"/>
              <w:rPr>
                <w:sz w:val="22"/>
                <w:szCs w:val="22"/>
              </w:rPr>
            </w:pPr>
            <w:r>
              <w:rPr>
                <w:sz w:val="22"/>
                <w:szCs w:val="22"/>
              </w:rPr>
              <w:t>Valor de hasta $500</w:t>
            </w:r>
          </w:p>
        </w:tc>
        <w:tc>
          <w:tcPr>
            <w:tcW w:w="1417" w:type="dxa"/>
          </w:tcPr>
          <w:p w14:paraId="79FD19AB" w14:textId="77777777" w:rsidR="00371AE4" w:rsidRDefault="00E01438">
            <w:pPr>
              <w:tabs>
                <w:tab w:val="left" w:pos="284"/>
                <w:tab w:val="left" w:pos="567"/>
              </w:tabs>
              <w:ind w:left="0" w:hanging="2"/>
              <w:jc w:val="center"/>
              <w:rPr>
                <w:sz w:val="22"/>
                <w:szCs w:val="22"/>
              </w:rPr>
            </w:pPr>
            <w:r>
              <w:rPr>
                <w:sz w:val="22"/>
                <w:szCs w:val="22"/>
              </w:rPr>
              <w:t>$ 920,00.-</w:t>
            </w:r>
          </w:p>
        </w:tc>
      </w:tr>
      <w:tr w:rsidR="00371AE4" w14:paraId="16C1699C" w14:textId="77777777">
        <w:tc>
          <w:tcPr>
            <w:tcW w:w="3369" w:type="dxa"/>
          </w:tcPr>
          <w:p w14:paraId="7A99AABA" w14:textId="77777777" w:rsidR="00371AE4" w:rsidRDefault="00E01438">
            <w:pPr>
              <w:tabs>
                <w:tab w:val="left" w:pos="284"/>
                <w:tab w:val="left" w:pos="567"/>
              </w:tabs>
              <w:ind w:left="0" w:hanging="2"/>
              <w:jc w:val="center"/>
              <w:rPr>
                <w:sz w:val="22"/>
                <w:szCs w:val="22"/>
              </w:rPr>
            </w:pPr>
            <w:r>
              <w:rPr>
                <w:sz w:val="22"/>
                <w:szCs w:val="22"/>
              </w:rPr>
              <w:t>Valor de 501 a 1000</w:t>
            </w:r>
          </w:p>
        </w:tc>
        <w:tc>
          <w:tcPr>
            <w:tcW w:w="1417" w:type="dxa"/>
          </w:tcPr>
          <w:p w14:paraId="7437ABA9" w14:textId="77777777" w:rsidR="00371AE4" w:rsidRDefault="00E01438">
            <w:pPr>
              <w:tabs>
                <w:tab w:val="left" w:pos="284"/>
                <w:tab w:val="left" w:pos="567"/>
              </w:tabs>
              <w:ind w:left="0" w:hanging="2"/>
              <w:jc w:val="center"/>
              <w:rPr>
                <w:sz w:val="22"/>
                <w:szCs w:val="22"/>
              </w:rPr>
            </w:pPr>
            <w:r>
              <w:rPr>
                <w:sz w:val="22"/>
                <w:szCs w:val="22"/>
              </w:rPr>
              <w:t>$ 1.590,00.-</w:t>
            </w:r>
          </w:p>
        </w:tc>
      </w:tr>
      <w:tr w:rsidR="00371AE4" w14:paraId="6C17D225" w14:textId="77777777">
        <w:tc>
          <w:tcPr>
            <w:tcW w:w="3369" w:type="dxa"/>
          </w:tcPr>
          <w:p w14:paraId="14FD38DA" w14:textId="77777777" w:rsidR="00371AE4" w:rsidRDefault="00E01438">
            <w:pPr>
              <w:tabs>
                <w:tab w:val="left" w:pos="284"/>
                <w:tab w:val="left" w:pos="567"/>
              </w:tabs>
              <w:ind w:left="0" w:hanging="2"/>
              <w:jc w:val="center"/>
              <w:rPr>
                <w:sz w:val="22"/>
                <w:szCs w:val="22"/>
              </w:rPr>
            </w:pPr>
            <w:r>
              <w:rPr>
                <w:sz w:val="22"/>
                <w:szCs w:val="22"/>
              </w:rPr>
              <w:t>Valor de 1001 a 1500</w:t>
            </w:r>
          </w:p>
        </w:tc>
        <w:tc>
          <w:tcPr>
            <w:tcW w:w="1417" w:type="dxa"/>
          </w:tcPr>
          <w:p w14:paraId="517AB8FE" w14:textId="77777777" w:rsidR="00371AE4" w:rsidRDefault="00E01438">
            <w:pPr>
              <w:tabs>
                <w:tab w:val="left" w:pos="284"/>
                <w:tab w:val="left" w:pos="567"/>
              </w:tabs>
              <w:ind w:left="0" w:hanging="2"/>
              <w:jc w:val="center"/>
              <w:rPr>
                <w:sz w:val="22"/>
                <w:szCs w:val="22"/>
              </w:rPr>
            </w:pPr>
            <w:r>
              <w:rPr>
                <w:sz w:val="22"/>
                <w:szCs w:val="22"/>
              </w:rPr>
              <w:t>$ 2.490,00.-</w:t>
            </w:r>
          </w:p>
        </w:tc>
      </w:tr>
      <w:tr w:rsidR="00371AE4" w14:paraId="1DFCB990" w14:textId="77777777">
        <w:tc>
          <w:tcPr>
            <w:tcW w:w="3369" w:type="dxa"/>
          </w:tcPr>
          <w:p w14:paraId="68E5C887" w14:textId="77777777" w:rsidR="00371AE4" w:rsidRDefault="00E01438">
            <w:pPr>
              <w:tabs>
                <w:tab w:val="left" w:pos="284"/>
                <w:tab w:val="left" w:pos="567"/>
              </w:tabs>
              <w:ind w:left="0" w:hanging="2"/>
              <w:jc w:val="center"/>
              <w:rPr>
                <w:sz w:val="22"/>
                <w:szCs w:val="22"/>
              </w:rPr>
            </w:pPr>
            <w:r>
              <w:rPr>
                <w:sz w:val="22"/>
                <w:szCs w:val="22"/>
              </w:rPr>
              <w:t>Valor de 1501 a 2000</w:t>
            </w:r>
          </w:p>
        </w:tc>
        <w:tc>
          <w:tcPr>
            <w:tcW w:w="1417" w:type="dxa"/>
          </w:tcPr>
          <w:p w14:paraId="524AE33F" w14:textId="77777777" w:rsidR="00371AE4" w:rsidRDefault="00E01438">
            <w:pPr>
              <w:tabs>
                <w:tab w:val="left" w:pos="284"/>
                <w:tab w:val="left" w:pos="567"/>
              </w:tabs>
              <w:ind w:left="0" w:hanging="2"/>
              <w:jc w:val="center"/>
              <w:rPr>
                <w:sz w:val="22"/>
                <w:szCs w:val="22"/>
              </w:rPr>
            </w:pPr>
            <w:r>
              <w:rPr>
                <w:sz w:val="22"/>
                <w:szCs w:val="22"/>
              </w:rPr>
              <w:t>$ 3.180,00.-</w:t>
            </w:r>
          </w:p>
        </w:tc>
      </w:tr>
      <w:tr w:rsidR="00371AE4" w14:paraId="60462E21" w14:textId="77777777">
        <w:tc>
          <w:tcPr>
            <w:tcW w:w="3369" w:type="dxa"/>
          </w:tcPr>
          <w:p w14:paraId="03677C58" w14:textId="77777777" w:rsidR="00371AE4" w:rsidRDefault="00E01438">
            <w:pPr>
              <w:tabs>
                <w:tab w:val="left" w:pos="284"/>
                <w:tab w:val="left" w:pos="567"/>
              </w:tabs>
              <w:ind w:left="0" w:hanging="2"/>
              <w:jc w:val="center"/>
              <w:rPr>
                <w:sz w:val="22"/>
                <w:szCs w:val="22"/>
              </w:rPr>
            </w:pPr>
            <w:r>
              <w:rPr>
                <w:sz w:val="22"/>
                <w:szCs w:val="22"/>
              </w:rPr>
              <w:t>Valor de más de 2001</w:t>
            </w:r>
          </w:p>
        </w:tc>
        <w:tc>
          <w:tcPr>
            <w:tcW w:w="1417" w:type="dxa"/>
          </w:tcPr>
          <w:p w14:paraId="3419E3D5" w14:textId="77777777" w:rsidR="00371AE4" w:rsidRDefault="00E01438">
            <w:pPr>
              <w:tabs>
                <w:tab w:val="left" w:pos="284"/>
                <w:tab w:val="left" w:pos="567"/>
              </w:tabs>
              <w:ind w:left="0" w:hanging="2"/>
              <w:jc w:val="center"/>
              <w:rPr>
                <w:sz w:val="22"/>
                <w:szCs w:val="22"/>
              </w:rPr>
            </w:pPr>
            <w:r>
              <w:rPr>
                <w:sz w:val="22"/>
                <w:szCs w:val="22"/>
              </w:rPr>
              <w:t>$ 3.710,00.-</w:t>
            </w:r>
          </w:p>
        </w:tc>
      </w:tr>
    </w:tbl>
    <w:p w14:paraId="7F649A53" w14:textId="77777777" w:rsidR="00371AE4" w:rsidRDefault="00371AE4">
      <w:pPr>
        <w:tabs>
          <w:tab w:val="left" w:pos="284"/>
          <w:tab w:val="left" w:pos="567"/>
        </w:tabs>
        <w:ind w:left="0" w:hanging="2"/>
        <w:jc w:val="both"/>
        <w:rPr>
          <w:sz w:val="22"/>
          <w:szCs w:val="22"/>
        </w:rPr>
      </w:pPr>
    </w:p>
    <w:p w14:paraId="51816966" w14:textId="77777777" w:rsidR="00371AE4" w:rsidRDefault="00E01438">
      <w:pPr>
        <w:tabs>
          <w:tab w:val="left" w:pos="284"/>
          <w:tab w:val="left" w:pos="567"/>
        </w:tabs>
        <w:ind w:left="0" w:hanging="2"/>
        <w:jc w:val="both"/>
        <w:rPr>
          <w:sz w:val="22"/>
          <w:szCs w:val="22"/>
        </w:rPr>
      </w:pPr>
      <w:r>
        <w:rPr>
          <w:sz w:val="22"/>
          <w:szCs w:val="22"/>
        </w:rPr>
        <w:t>Se liquidará juntamente con la Tasa por Servicios Sanitarios y se prorrateará por partes iguales en cada cuota que se emita en el calendario fiscal anual.</w:t>
      </w:r>
    </w:p>
    <w:p w14:paraId="7BD81C53" w14:textId="77777777" w:rsidR="00371AE4" w:rsidRDefault="00371AE4">
      <w:pPr>
        <w:keepNext/>
        <w:pBdr>
          <w:top w:val="nil"/>
          <w:left w:val="nil"/>
          <w:bottom w:val="nil"/>
          <w:right w:val="nil"/>
          <w:between w:val="nil"/>
        </w:pBdr>
        <w:tabs>
          <w:tab w:val="left" w:pos="284"/>
          <w:tab w:val="left" w:pos="567"/>
        </w:tabs>
        <w:spacing w:line="240" w:lineRule="auto"/>
        <w:ind w:left="0" w:hanging="2"/>
        <w:jc w:val="center"/>
        <w:rPr>
          <w:b/>
          <w:sz w:val="22"/>
          <w:szCs w:val="22"/>
          <w:u w:val="single"/>
        </w:rPr>
      </w:pPr>
      <w:bookmarkStart w:id="153" w:name="_heading=h.3sv78d1" w:colFirst="0" w:colLast="0"/>
      <w:bookmarkEnd w:id="153"/>
    </w:p>
    <w:p w14:paraId="2CC39CE2" w14:textId="77777777" w:rsidR="00371AE4" w:rsidRDefault="00E01438">
      <w:pPr>
        <w:keepNext/>
        <w:pBdr>
          <w:top w:val="nil"/>
          <w:left w:val="nil"/>
          <w:bottom w:val="nil"/>
          <w:right w:val="nil"/>
          <w:between w:val="nil"/>
        </w:pBdr>
        <w:tabs>
          <w:tab w:val="left" w:pos="284"/>
          <w:tab w:val="left" w:pos="567"/>
        </w:tabs>
        <w:spacing w:line="240" w:lineRule="auto"/>
        <w:ind w:left="0" w:hanging="2"/>
        <w:jc w:val="center"/>
        <w:rPr>
          <w:b/>
          <w:color w:val="000000"/>
          <w:sz w:val="22"/>
          <w:szCs w:val="22"/>
          <w:u w:val="single"/>
        </w:rPr>
      </w:pPr>
      <w:r>
        <w:rPr>
          <w:b/>
          <w:color w:val="000000"/>
          <w:sz w:val="22"/>
          <w:szCs w:val="22"/>
          <w:u w:val="single"/>
        </w:rPr>
        <w:t xml:space="preserve">CAPITULO XXII: TASA POR SERVICIOS DE </w:t>
      </w:r>
      <w:r>
        <w:rPr>
          <w:b/>
          <w:sz w:val="22"/>
          <w:szCs w:val="22"/>
          <w:u w:val="single"/>
        </w:rPr>
        <w:t>REMOCIÓN</w:t>
      </w:r>
      <w:r>
        <w:rPr>
          <w:b/>
          <w:color w:val="000000"/>
          <w:sz w:val="22"/>
          <w:szCs w:val="22"/>
          <w:u w:val="single"/>
        </w:rPr>
        <w:t xml:space="preserve">, ACARREO Y </w:t>
      </w:r>
      <w:r>
        <w:rPr>
          <w:b/>
          <w:sz w:val="22"/>
          <w:szCs w:val="22"/>
          <w:u w:val="single"/>
        </w:rPr>
        <w:t>ESTADÍA</w:t>
      </w:r>
    </w:p>
    <w:p w14:paraId="67664B5D" w14:textId="77777777" w:rsidR="00371AE4" w:rsidRDefault="00371AE4">
      <w:pPr>
        <w:tabs>
          <w:tab w:val="left" w:pos="-720"/>
          <w:tab w:val="left" w:pos="284"/>
          <w:tab w:val="left" w:pos="567"/>
        </w:tabs>
        <w:ind w:left="0" w:right="193" w:hanging="2"/>
        <w:jc w:val="both"/>
        <w:rPr>
          <w:sz w:val="22"/>
          <w:szCs w:val="22"/>
        </w:rPr>
      </w:pPr>
    </w:p>
    <w:p w14:paraId="5A6610A4" w14:textId="60206A2F" w:rsidR="00371AE4" w:rsidRDefault="00E01438">
      <w:pPr>
        <w:tabs>
          <w:tab w:val="left" w:pos="284"/>
          <w:tab w:val="left" w:pos="567"/>
        </w:tabs>
        <w:ind w:left="0" w:hanging="2"/>
        <w:jc w:val="both"/>
        <w:rPr>
          <w:sz w:val="22"/>
          <w:szCs w:val="22"/>
        </w:rPr>
      </w:pPr>
      <w:r>
        <w:rPr>
          <w:b/>
          <w:sz w:val="22"/>
          <w:szCs w:val="22"/>
        </w:rPr>
        <w:t>ARTÍCULO 37</w:t>
      </w:r>
      <w:r>
        <w:rPr>
          <w:sz w:val="22"/>
          <w:szCs w:val="22"/>
        </w:rPr>
        <w:t>: Por los servicios de remoción, acarreo y estadía a que alude el artículo 2</w:t>
      </w:r>
      <w:r w:rsidR="00CC6F2B">
        <w:rPr>
          <w:sz w:val="22"/>
          <w:szCs w:val="22"/>
        </w:rPr>
        <w:t>40</w:t>
      </w:r>
      <w:r>
        <w:rPr>
          <w:sz w:val="22"/>
          <w:szCs w:val="22"/>
        </w:rPr>
        <w:t xml:space="preserve"> de la Ordenanza Fiscal se fija la tasa en la siguiente forma e importes:</w:t>
      </w:r>
    </w:p>
    <w:p w14:paraId="189945F6" w14:textId="77777777" w:rsidR="00371AE4" w:rsidRDefault="00E01438">
      <w:pPr>
        <w:tabs>
          <w:tab w:val="left" w:pos="284"/>
          <w:tab w:val="left" w:pos="567"/>
        </w:tabs>
        <w:ind w:left="0" w:hanging="2"/>
        <w:jc w:val="both"/>
        <w:rPr>
          <w:sz w:val="22"/>
          <w:szCs w:val="22"/>
        </w:rPr>
      </w:pPr>
      <w:r>
        <w:rPr>
          <w:sz w:val="22"/>
          <w:szCs w:val="22"/>
        </w:rPr>
        <w:t>Dentro de los quince (15) kilómetros de acarreo desde el lugar en que se encuentren las cosas a ser removidas hasta el destino de jurisdicción municipal donde deban ser depositadas:</w:t>
      </w:r>
    </w:p>
    <w:p w14:paraId="4B1DB4CD" w14:textId="77777777" w:rsidR="00371AE4" w:rsidRDefault="00E01438">
      <w:pPr>
        <w:numPr>
          <w:ilvl w:val="0"/>
          <w:numId w:val="32"/>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Acarreo de rodado para transporte de personas de hasta 3.500 kilogramos se abonará el equivalente en pesos de treinta (30) litros de nafta al momento del efectivo pago. Por día o fracción superior a los 30 días de estadía del mismo, abonará el equivalente en pesos a un (1) litro de nafta al momento del efectivo pago.</w:t>
      </w:r>
    </w:p>
    <w:p w14:paraId="4DADEC6C" w14:textId="77777777" w:rsidR="00371AE4" w:rsidRDefault="00E01438">
      <w:pPr>
        <w:numPr>
          <w:ilvl w:val="0"/>
          <w:numId w:val="32"/>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Acarreo de rodado para transporte de personas de más de 3.500 kilogramos se abonará el equivalente en pesos a cuarenta (40) litros de nafta al momento del efectivo pago. Por día o fracción superior a los 30 días de estadía del mismo abonará el equivalente en pesos a dos (2) litros de nafta al momento del efectivo pago.</w:t>
      </w:r>
    </w:p>
    <w:p w14:paraId="2453BDCF" w14:textId="77777777" w:rsidR="00371AE4" w:rsidRDefault="00E01438">
      <w:pPr>
        <w:numPr>
          <w:ilvl w:val="0"/>
          <w:numId w:val="32"/>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Acarreo de rodado no enumerado precedentemente se abonará el equivalente en pesos de cincuenta (50) litros de nafta al momento del efectivo pago. Por día o fracción superior a los 30 días de estadía del mismo abonará el equivalente en pesos a tres (3) litros de nafta al momento del efectivo pago.</w:t>
      </w:r>
    </w:p>
    <w:p w14:paraId="3BA5681F" w14:textId="77777777" w:rsidR="00371AE4" w:rsidRDefault="00E01438">
      <w:pPr>
        <w:numPr>
          <w:ilvl w:val="0"/>
          <w:numId w:val="32"/>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Acarreo de cosas que no sean rodados:</w:t>
      </w:r>
    </w:p>
    <w:p w14:paraId="53983066"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sz w:val="22"/>
          <w:szCs w:val="22"/>
        </w:rPr>
        <w:tab/>
      </w:r>
      <w:r>
        <w:rPr>
          <w:sz w:val="22"/>
          <w:szCs w:val="22"/>
        </w:rPr>
        <w:tab/>
      </w:r>
      <w:r>
        <w:rPr>
          <w:color w:val="000000"/>
          <w:sz w:val="22"/>
          <w:szCs w:val="22"/>
        </w:rPr>
        <w:t>d.1) Por metro cúbico acarreado el equivalente a cinco (5) litros de nafta al momento del efectivo pago.</w:t>
      </w:r>
    </w:p>
    <w:p w14:paraId="1085894E" w14:textId="77777777" w:rsidR="00371AE4" w:rsidRDefault="00E01438">
      <w:pPr>
        <w:pBdr>
          <w:top w:val="nil"/>
          <w:left w:val="nil"/>
          <w:bottom w:val="nil"/>
          <w:right w:val="nil"/>
          <w:between w:val="nil"/>
        </w:pBdr>
        <w:tabs>
          <w:tab w:val="left" w:pos="284"/>
          <w:tab w:val="left" w:pos="567"/>
        </w:tabs>
        <w:spacing w:line="240" w:lineRule="auto"/>
        <w:ind w:left="0" w:hanging="2"/>
        <w:jc w:val="both"/>
        <w:rPr>
          <w:color w:val="000000"/>
          <w:sz w:val="22"/>
          <w:szCs w:val="22"/>
        </w:rPr>
      </w:pPr>
      <w:r>
        <w:rPr>
          <w:sz w:val="22"/>
          <w:szCs w:val="22"/>
        </w:rPr>
        <w:tab/>
      </w:r>
      <w:r>
        <w:rPr>
          <w:sz w:val="22"/>
          <w:szCs w:val="22"/>
        </w:rPr>
        <w:tab/>
      </w:r>
      <w:r>
        <w:rPr>
          <w:color w:val="000000"/>
          <w:sz w:val="22"/>
          <w:szCs w:val="22"/>
        </w:rPr>
        <w:t>d.2) Por cada hora hombre de trabajo en la carga el equivalente a tres (3) litros de nafta al momento del efectivo pago.</w:t>
      </w:r>
    </w:p>
    <w:p w14:paraId="6DF13D6A" w14:textId="77777777" w:rsidR="00371AE4" w:rsidRDefault="00E01438">
      <w:pPr>
        <w:tabs>
          <w:tab w:val="left" w:pos="284"/>
          <w:tab w:val="left" w:pos="567"/>
        </w:tabs>
        <w:ind w:left="0" w:hanging="2"/>
        <w:jc w:val="both"/>
        <w:rPr>
          <w:sz w:val="22"/>
          <w:szCs w:val="22"/>
        </w:rPr>
      </w:pPr>
      <w:r>
        <w:rPr>
          <w:sz w:val="22"/>
          <w:szCs w:val="22"/>
        </w:rPr>
        <w:lastRenderedPageBreak/>
        <w:t>Superados los quince (15) kilómetros, la tasa se incrementará a razón de medio (1/2) litro de nafta por kilómetro o fracción superior de 500 metros en los casos enumerados en los incisos a) y d). Se incrementará a razón de un (1) litro de nafta en los casos enumerados en los incisos b) y c).</w:t>
      </w:r>
    </w:p>
    <w:p w14:paraId="5ACE01AB" w14:textId="77777777" w:rsidR="00371AE4" w:rsidRDefault="00E01438">
      <w:pPr>
        <w:tabs>
          <w:tab w:val="left" w:pos="284"/>
          <w:tab w:val="left" w:pos="567"/>
        </w:tabs>
        <w:ind w:left="0" w:hanging="2"/>
        <w:jc w:val="both"/>
        <w:rPr>
          <w:sz w:val="22"/>
          <w:szCs w:val="22"/>
        </w:rPr>
      </w:pPr>
      <w:r>
        <w:rPr>
          <w:sz w:val="22"/>
          <w:szCs w:val="22"/>
        </w:rPr>
        <w:t>El valor nafta será el informado por el Automóvil Club Argentino sede ciudad de Necochea, para la nafta de mayor octanaje”.-</w:t>
      </w:r>
    </w:p>
    <w:p w14:paraId="52328F4B" w14:textId="77777777" w:rsidR="00371AE4" w:rsidRDefault="00371AE4">
      <w:pPr>
        <w:tabs>
          <w:tab w:val="left" w:pos="284"/>
          <w:tab w:val="left" w:pos="567"/>
        </w:tabs>
        <w:ind w:left="0" w:hanging="2"/>
        <w:jc w:val="both"/>
        <w:rPr>
          <w:sz w:val="22"/>
          <w:szCs w:val="22"/>
        </w:rPr>
      </w:pPr>
    </w:p>
    <w:p w14:paraId="59825387" w14:textId="77777777" w:rsidR="00746A80" w:rsidRDefault="00E01438">
      <w:pPr>
        <w:tabs>
          <w:tab w:val="left" w:pos="284"/>
          <w:tab w:val="left" w:pos="567"/>
        </w:tabs>
        <w:ind w:left="0" w:hanging="2"/>
        <w:jc w:val="center"/>
        <w:rPr>
          <w:b/>
          <w:sz w:val="22"/>
          <w:szCs w:val="22"/>
          <w:u w:val="single"/>
        </w:rPr>
      </w:pPr>
      <w:bookmarkStart w:id="154" w:name="_heading=h.280hiku" w:colFirst="0" w:colLast="0"/>
      <w:bookmarkEnd w:id="154"/>
      <w:r>
        <w:rPr>
          <w:b/>
          <w:sz w:val="22"/>
          <w:szCs w:val="22"/>
          <w:u w:val="single"/>
        </w:rPr>
        <w:t xml:space="preserve">CAPÍTULO XXIII: CONTRIBUCIÓN AL DESARROLLO DEL </w:t>
      </w:r>
    </w:p>
    <w:p w14:paraId="78B014DF" w14:textId="77CB46AB" w:rsidR="00371AE4" w:rsidRDefault="00E01438">
      <w:pPr>
        <w:tabs>
          <w:tab w:val="left" w:pos="284"/>
          <w:tab w:val="left" w:pos="567"/>
        </w:tabs>
        <w:ind w:left="0" w:hanging="2"/>
        <w:jc w:val="center"/>
        <w:rPr>
          <w:sz w:val="22"/>
          <w:szCs w:val="22"/>
          <w:u w:val="single"/>
        </w:rPr>
      </w:pPr>
      <w:r>
        <w:rPr>
          <w:b/>
          <w:sz w:val="22"/>
          <w:szCs w:val="22"/>
          <w:u w:val="single"/>
        </w:rPr>
        <w:t>BALNEARIO ARENAS VERDES</w:t>
      </w:r>
    </w:p>
    <w:p w14:paraId="161DAD0B" w14:textId="77777777" w:rsidR="00371AE4" w:rsidRDefault="00371AE4">
      <w:pPr>
        <w:tabs>
          <w:tab w:val="left" w:pos="284"/>
          <w:tab w:val="left" w:pos="567"/>
        </w:tabs>
        <w:ind w:left="0" w:hanging="2"/>
        <w:jc w:val="both"/>
        <w:rPr>
          <w:sz w:val="22"/>
          <w:szCs w:val="22"/>
        </w:rPr>
      </w:pPr>
    </w:p>
    <w:p w14:paraId="0B84468E" w14:textId="77777777" w:rsidR="00371AE4" w:rsidRDefault="00E01438">
      <w:pPr>
        <w:tabs>
          <w:tab w:val="left" w:pos="284"/>
          <w:tab w:val="left" w:pos="567"/>
        </w:tabs>
        <w:ind w:left="0" w:hanging="2"/>
        <w:jc w:val="both"/>
        <w:rPr>
          <w:sz w:val="22"/>
          <w:szCs w:val="22"/>
        </w:rPr>
      </w:pPr>
      <w:r>
        <w:rPr>
          <w:b/>
          <w:sz w:val="22"/>
          <w:szCs w:val="22"/>
        </w:rPr>
        <w:t>ARTÍCULO 38:</w:t>
      </w:r>
      <w:r>
        <w:rPr>
          <w:sz w:val="22"/>
          <w:szCs w:val="22"/>
        </w:rPr>
        <w:t xml:space="preserve"> Por las Intervenciones realizadas por el Estado Municipal de acuerdo con lo prescripto por la Ordenanza Fiscal, se abonarán pesos sesenta y cinco con 00 centavos ($ 65,00) por metro cuadrado de superficie del lote de terreno por año, y se liquidará conjuntamente con la Tasa por Servicios Urbanos.</w:t>
      </w:r>
    </w:p>
    <w:p w14:paraId="6C937AF8" w14:textId="77777777" w:rsidR="00371AE4" w:rsidRDefault="00371AE4">
      <w:pPr>
        <w:tabs>
          <w:tab w:val="left" w:pos="284"/>
          <w:tab w:val="left" w:pos="567"/>
        </w:tabs>
        <w:ind w:left="0" w:hanging="2"/>
        <w:jc w:val="both"/>
        <w:rPr>
          <w:sz w:val="22"/>
          <w:szCs w:val="22"/>
        </w:rPr>
      </w:pPr>
    </w:p>
    <w:p w14:paraId="10CFB662" w14:textId="77777777" w:rsidR="00371AE4" w:rsidRDefault="00E01438">
      <w:pPr>
        <w:tabs>
          <w:tab w:val="left" w:pos="284"/>
          <w:tab w:val="left" w:pos="567"/>
        </w:tabs>
        <w:ind w:left="0" w:hanging="2"/>
        <w:jc w:val="center"/>
        <w:rPr>
          <w:sz w:val="22"/>
          <w:szCs w:val="22"/>
          <w:u w:val="single"/>
        </w:rPr>
      </w:pPr>
      <w:bookmarkStart w:id="155" w:name="_heading=h.n5rssn" w:colFirst="0" w:colLast="0"/>
      <w:bookmarkEnd w:id="155"/>
      <w:r>
        <w:rPr>
          <w:b/>
          <w:sz w:val="22"/>
          <w:szCs w:val="22"/>
          <w:u w:val="single"/>
        </w:rPr>
        <w:t>CAPÍTULO XXIV: DERECHO POR PERMISO DE USO Y SERVICIOS EN LA SALA DE EXTRACCIÓN DE MIEL MUNICIPAL</w:t>
      </w:r>
    </w:p>
    <w:p w14:paraId="0B948953" w14:textId="77777777" w:rsidR="00371AE4" w:rsidRDefault="00371AE4">
      <w:pPr>
        <w:tabs>
          <w:tab w:val="left" w:pos="284"/>
          <w:tab w:val="left" w:pos="567"/>
        </w:tabs>
        <w:ind w:left="0" w:hanging="2"/>
        <w:jc w:val="both"/>
        <w:rPr>
          <w:sz w:val="22"/>
          <w:szCs w:val="22"/>
        </w:rPr>
      </w:pPr>
    </w:p>
    <w:p w14:paraId="5C64DFB6" w14:textId="77777777" w:rsidR="00371AE4" w:rsidRDefault="00E01438">
      <w:pPr>
        <w:tabs>
          <w:tab w:val="left" w:pos="284"/>
          <w:tab w:val="left" w:pos="567"/>
        </w:tabs>
        <w:ind w:left="0" w:hanging="2"/>
        <w:jc w:val="both"/>
        <w:rPr>
          <w:sz w:val="22"/>
          <w:szCs w:val="22"/>
        </w:rPr>
      </w:pPr>
      <w:bookmarkStart w:id="156" w:name="_heading=h.375fbgg" w:colFirst="0" w:colLast="0"/>
      <w:bookmarkEnd w:id="156"/>
      <w:r>
        <w:rPr>
          <w:b/>
          <w:sz w:val="22"/>
          <w:szCs w:val="22"/>
        </w:rPr>
        <w:t>ARTÍCULO 39</w:t>
      </w:r>
      <w:r>
        <w:rPr>
          <w:sz w:val="22"/>
          <w:szCs w:val="22"/>
        </w:rPr>
        <w:t>: Por el uso de las instalaciones se abonará el 7% del valor extraído según el precio de mercado para la exportación fijado por el Ministerio de Agricultura Ganadería y Pesca de la Nación.</w:t>
      </w:r>
    </w:p>
    <w:p w14:paraId="24E7298D" w14:textId="77777777" w:rsidR="00371AE4" w:rsidRDefault="00371AE4">
      <w:pPr>
        <w:tabs>
          <w:tab w:val="left" w:pos="284"/>
          <w:tab w:val="left" w:pos="567"/>
        </w:tabs>
        <w:ind w:left="0" w:hanging="2"/>
        <w:jc w:val="center"/>
        <w:rPr>
          <w:sz w:val="22"/>
          <w:szCs w:val="22"/>
          <w:u w:val="single"/>
        </w:rPr>
      </w:pPr>
    </w:p>
    <w:p w14:paraId="5331D74B" w14:textId="77777777" w:rsidR="00371AE4" w:rsidRDefault="00371AE4">
      <w:pPr>
        <w:tabs>
          <w:tab w:val="left" w:pos="284"/>
          <w:tab w:val="left" w:pos="567"/>
        </w:tabs>
        <w:ind w:left="0" w:hanging="2"/>
        <w:jc w:val="center"/>
        <w:rPr>
          <w:sz w:val="22"/>
          <w:szCs w:val="22"/>
          <w:highlight w:val="yellow"/>
          <w:u w:val="single"/>
        </w:rPr>
      </w:pPr>
    </w:p>
    <w:p w14:paraId="3A1D469E" w14:textId="77777777" w:rsidR="00371AE4" w:rsidRDefault="00E01438">
      <w:pPr>
        <w:tabs>
          <w:tab w:val="left" w:pos="284"/>
          <w:tab w:val="left" w:pos="567"/>
        </w:tabs>
        <w:ind w:left="0" w:hanging="2"/>
        <w:jc w:val="center"/>
        <w:rPr>
          <w:sz w:val="22"/>
          <w:szCs w:val="22"/>
          <w:u w:val="single"/>
        </w:rPr>
      </w:pPr>
      <w:r>
        <w:rPr>
          <w:b/>
          <w:sz w:val="22"/>
          <w:szCs w:val="22"/>
          <w:u w:val="single"/>
        </w:rPr>
        <w:t>CAPÍTULO XXV: DERECHOS DE PUBLICIDAD Y PROPAGANDA</w:t>
      </w:r>
    </w:p>
    <w:p w14:paraId="102AE43B" w14:textId="77777777" w:rsidR="00371AE4" w:rsidRDefault="00371AE4">
      <w:pPr>
        <w:tabs>
          <w:tab w:val="left" w:pos="284"/>
          <w:tab w:val="left" w:pos="567"/>
        </w:tabs>
        <w:ind w:left="0" w:hanging="2"/>
        <w:jc w:val="both"/>
        <w:rPr>
          <w:sz w:val="22"/>
          <w:szCs w:val="22"/>
        </w:rPr>
      </w:pPr>
    </w:p>
    <w:p w14:paraId="58827430" w14:textId="77777777" w:rsidR="00371AE4" w:rsidRDefault="00E01438">
      <w:pPr>
        <w:tabs>
          <w:tab w:val="left" w:pos="284"/>
          <w:tab w:val="left" w:pos="567"/>
        </w:tabs>
        <w:ind w:left="0" w:hanging="2"/>
        <w:jc w:val="both"/>
        <w:rPr>
          <w:sz w:val="22"/>
          <w:szCs w:val="22"/>
        </w:rPr>
      </w:pPr>
      <w:r>
        <w:rPr>
          <w:b/>
          <w:sz w:val="22"/>
          <w:szCs w:val="22"/>
        </w:rPr>
        <w:t>ARTÍCULO 40:</w:t>
      </w:r>
      <w:r>
        <w:rPr>
          <w:sz w:val="22"/>
          <w:szCs w:val="22"/>
        </w:rPr>
        <w:t xml:space="preserve"> Por anuncios publicitarios que se realicen en la vía pública o que trascienda a esta, realizados con fines lucrativos y comerciales se  abonarán los importes que al efecto se establecen:</w:t>
      </w:r>
    </w:p>
    <w:p w14:paraId="1FB03D97" w14:textId="77777777" w:rsidR="00371AE4" w:rsidRDefault="00371AE4">
      <w:pPr>
        <w:tabs>
          <w:tab w:val="left" w:pos="284"/>
          <w:tab w:val="left" w:pos="567"/>
        </w:tabs>
        <w:ind w:left="0" w:hanging="2"/>
        <w:jc w:val="both"/>
        <w:rPr>
          <w:sz w:val="22"/>
          <w:szCs w:val="22"/>
        </w:rPr>
      </w:pPr>
    </w:p>
    <w:p w14:paraId="47378FC3" w14:textId="77777777" w:rsidR="00371AE4" w:rsidRDefault="00E01438">
      <w:pPr>
        <w:tabs>
          <w:tab w:val="left" w:pos="284"/>
          <w:tab w:val="left" w:pos="567"/>
        </w:tabs>
        <w:ind w:left="0" w:hanging="2"/>
        <w:jc w:val="both"/>
        <w:rPr>
          <w:sz w:val="22"/>
          <w:szCs w:val="22"/>
        </w:rPr>
      </w:pPr>
      <w:r>
        <w:rPr>
          <w:sz w:val="22"/>
          <w:szCs w:val="22"/>
        </w:rPr>
        <w:t>1) Luminosos o iluminados, por m2 o fracción:</w:t>
      </w:r>
      <w:r>
        <w:rPr>
          <w:sz w:val="22"/>
          <w:szCs w:val="22"/>
        </w:rPr>
        <w:tab/>
      </w:r>
    </w:p>
    <w:p w14:paraId="399317BD" w14:textId="77777777" w:rsidR="00371AE4" w:rsidRDefault="00E01438">
      <w:pPr>
        <w:tabs>
          <w:tab w:val="left" w:pos="284"/>
          <w:tab w:val="left" w:pos="567"/>
        </w:tabs>
        <w:ind w:left="0" w:hanging="2"/>
        <w:jc w:val="both"/>
        <w:rPr>
          <w:sz w:val="22"/>
          <w:szCs w:val="22"/>
        </w:rPr>
      </w:pPr>
      <w:r>
        <w:rPr>
          <w:sz w:val="22"/>
          <w:szCs w:val="22"/>
        </w:rPr>
        <w:t xml:space="preserve">     Por año o fracción...................................................................................................$ 00,00.-</w:t>
      </w:r>
    </w:p>
    <w:p w14:paraId="5B0276B7" w14:textId="77777777" w:rsidR="00371AE4" w:rsidRDefault="00E01438">
      <w:pPr>
        <w:tabs>
          <w:tab w:val="left" w:pos="284"/>
          <w:tab w:val="left" w:pos="567"/>
        </w:tabs>
        <w:ind w:left="0" w:hanging="2"/>
        <w:jc w:val="both"/>
        <w:rPr>
          <w:sz w:val="22"/>
          <w:szCs w:val="22"/>
        </w:rPr>
      </w:pPr>
      <w:r>
        <w:rPr>
          <w:sz w:val="22"/>
          <w:szCs w:val="22"/>
        </w:rPr>
        <w:t xml:space="preserve">     MÍNIMO por año o fracción…………………………………………………….. $ 00,00.-</w:t>
      </w:r>
    </w:p>
    <w:p w14:paraId="08912825" w14:textId="77777777" w:rsidR="00371AE4" w:rsidRDefault="00371AE4">
      <w:pPr>
        <w:tabs>
          <w:tab w:val="left" w:pos="284"/>
          <w:tab w:val="left" w:pos="567"/>
        </w:tabs>
        <w:ind w:left="0" w:hanging="2"/>
        <w:jc w:val="both"/>
        <w:rPr>
          <w:sz w:val="22"/>
          <w:szCs w:val="22"/>
        </w:rPr>
      </w:pPr>
    </w:p>
    <w:p w14:paraId="43BDC8DE" w14:textId="77777777" w:rsidR="00371AE4" w:rsidRDefault="00E01438">
      <w:pPr>
        <w:tabs>
          <w:tab w:val="left" w:pos="284"/>
          <w:tab w:val="left" w:pos="567"/>
        </w:tabs>
        <w:ind w:left="0" w:hanging="2"/>
        <w:jc w:val="both"/>
        <w:rPr>
          <w:sz w:val="22"/>
          <w:szCs w:val="22"/>
        </w:rPr>
      </w:pPr>
      <w:r>
        <w:rPr>
          <w:sz w:val="22"/>
          <w:szCs w:val="22"/>
        </w:rPr>
        <w:t xml:space="preserve">2) Avisos simples pintados en su frente o en marquesinas sin avanzar la línea municipal, por </w:t>
      </w:r>
    </w:p>
    <w:p w14:paraId="62CFB3AE" w14:textId="77777777" w:rsidR="00371AE4" w:rsidRDefault="00E01438">
      <w:pPr>
        <w:tabs>
          <w:tab w:val="left" w:pos="284"/>
          <w:tab w:val="left" w:pos="567"/>
        </w:tabs>
        <w:ind w:left="0" w:hanging="2"/>
        <w:jc w:val="both"/>
        <w:rPr>
          <w:sz w:val="22"/>
          <w:szCs w:val="22"/>
        </w:rPr>
      </w:pPr>
      <w:r>
        <w:rPr>
          <w:sz w:val="22"/>
          <w:szCs w:val="22"/>
        </w:rPr>
        <w:t xml:space="preserve">     m2 o fracción…………………………………………………………...................$ 00,00.-</w:t>
      </w:r>
    </w:p>
    <w:p w14:paraId="552CFB8B" w14:textId="77777777" w:rsidR="00371AE4" w:rsidRDefault="00371AE4">
      <w:pPr>
        <w:tabs>
          <w:tab w:val="left" w:pos="284"/>
          <w:tab w:val="left" w:pos="567"/>
        </w:tabs>
        <w:ind w:left="0" w:hanging="2"/>
        <w:jc w:val="both"/>
        <w:rPr>
          <w:sz w:val="22"/>
          <w:szCs w:val="22"/>
        </w:rPr>
      </w:pPr>
    </w:p>
    <w:p w14:paraId="39BADB76" w14:textId="77777777" w:rsidR="00371AE4" w:rsidRDefault="00E01438">
      <w:pPr>
        <w:tabs>
          <w:tab w:val="left" w:pos="284"/>
          <w:tab w:val="left" w:pos="567"/>
        </w:tabs>
        <w:ind w:left="0" w:hanging="2"/>
        <w:jc w:val="both"/>
        <w:rPr>
          <w:sz w:val="22"/>
          <w:szCs w:val="22"/>
        </w:rPr>
      </w:pPr>
      <w:r>
        <w:rPr>
          <w:sz w:val="22"/>
          <w:szCs w:val="22"/>
        </w:rPr>
        <w:t>3) Estructuras representativas o medianeras pintadas, por m2 o fracción:</w:t>
      </w:r>
      <w:r>
        <w:rPr>
          <w:sz w:val="22"/>
          <w:szCs w:val="22"/>
        </w:rPr>
        <w:tab/>
      </w:r>
    </w:p>
    <w:p w14:paraId="50822126" w14:textId="77777777" w:rsidR="00371AE4" w:rsidRDefault="00E01438">
      <w:pPr>
        <w:tabs>
          <w:tab w:val="left" w:pos="284"/>
          <w:tab w:val="left" w:pos="567"/>
        </w:tabs>
        <w:ind w:left="0" w:hanging="2"/>
        <w:jc w:val="both"/>
        <w:rPr>
          <w:sz w:val="22"/>
          <w:szCs w:val="22"/>
        </w:rPr>
      </w:pPr>
      <w:r>
        <w:rPr>
          <w:sz w:val="22"/>
          <w:szCs w:val="22"/>
        </w:rPr>
        <w:t xml:space="preserve">     Por año o fracción...................................................................................................$ 00,00.-</w:t>
      </w:r>
    </w:p>
    <w:p w14:paraId="2B3E7C22" w14:textId="77777777" w:rsidR="00371AE4" w:rsidRDefault="00E01438">
      <w:pPr>
        <w:tabs>
          <w:tab w:val="left" w:pos="284"/>
          <w:tab w:val="left" w:pos="567"/>
        </w:tabs>
        <w:ind w:left="0" w:hanging="2"/>
        <w:jc w:val="both"/>
        <w:rPr>
          <w:sz w:val="22"/>
          <w:szCs w:val="22"/>
        </w:rPr>
      </w:pPr>
      <w:r>
        <w:rPr>
          <w:sz w:val="22"/>
          <w:szCs w:val="22"/>
        </w:rPr>
        <w:t xml:space="preserve">     MÍNIMO por año o fracción……………………………………..……………… $ 00,00.-</w:t>
      </w:r>
    </w:p>
    <w:p w14:paraId="172CE937" w14:textId="77777777" w:rsidR="00371AE4" w:rsidRDefault="00E01438">
      <w:pPr>
        <w:tabs>
          <w:tab w:val="left" w:pos="284"/>
          <w:tab w:val="left" w:pos="567"/>
        </w:tabs>
        <w:ind w:left="0" w:hanging="2"/>
        <w:jc w:val="both"/>
        <w:rPr>
          <w:sz w:val="22"/>
          <w:szCs w:val="22"/>
        </w:rPr>
      </w:pPr>
      <w:r>
        <w:rPr>
          <w:sz w:val="22"/>
          <w:szCs w:val="22"/>
        </w:rPr>
        <w:tab/>
        <w:t xml:space="preserve">          </w:t>
      </w:r>
    </w:p>
    <w:p w14:paraId="30FB93AF" w14:textId="77777777" w:rsidR="00371AE4" w:rsidRDefault="00E01438">
      <w:pPr>
        <w:tabs>
          <w:tab w:val="left" w:pos="284"/>
          <w:tab w:val="left" w:pos="567"/>
        </w:tabs>
        <w:ind w:left="0" w:hanging="2"/>
        <w:jc w:val="both"/>
        <w:rPr>
          <w:sz w:val="22"/>
          <w:szCs w:val="22"/>
        </w:rPr>
      </w:pPr>
      <w:r>
        <w:rPr>
          <w:sz w:val="22"/>
          <w:szCs w:val="22"/>
        </w:rPr>
        <w:t>4) Stand publicitario, exposición publicitaria o kioscos promocionales, por m2 o fracción:</w:t>
      </w:r>
      <w:r>
        <w:rPr>
          <w:sz w:val="22"/>
          <w:szCs w:val="22"/>
        </w:rPr>
        <w:tab/>
      </w:r>
    </w:p>
    <w:p w14:paraId="3E5D7CF6" w14:textId="77777777" w:rsidR="00371AE4" w:rsidRDefault="00E01438">
      <w:pPr>
        <w:tabs>
          <w:tab w:val="left" w:pos="284"/>
          <w:tab w:val="left" w:pos="567"/>
        </w:tabs>
        <w:ind w:left="0" w:hanging="2"/>
        <w:jc w:val="both"/>
        <w:rPr>
          <w:sz w:val="22"/>
          <w:szCs w:val="22"/>
        </w:rPr>
      </w:pPr>
      <w:r>
        <w:rPr>
          <w:sz w:val="22"/>
          <w:szCs w:val="22"/>
        </w:rPr>
        <w:t xml:space="preserve">     a) Por día o fracción...............................................................................................$ 00,00.-</w:t>
      </w:r>
    </w:p>
    <w:p w14:paraId="238FC1C9" w14:textId="77777777" w:rsidR="00371AE4" w:rsidRDefault="00E01438">
      <w:pPr>
        <w:tabs>
          <w:tab w:val="left" w:pos="284"/>
          <w:tab w:val="left" w:pos="567"/>
        </w:tabs>
        <w:ind w:left="0" w:hanging="2"/>
        <w:jc w:val="both"/>
        <w:rPr>
          <w:sz w:val="22"/>
          <w:szCs w:val="22"/>
        </w:rPr>
      </w:pPr>
      <w:r>
        <w:rPr>
          <w:sz w:val="22"/>
          <w:szCs w:val="22"/>
        </w:rPr>
        <w:t xml:space="preserve">     b) Por mes…..........................................................................................................$ 00,00.-</w:t>
      </w:r>
    </w:p>
    <w:p w14:paraId="5D09FC62" w14:textId="77777777" w:rsidR="00371AE4" w:rsidRDefault="00371AE4">
      <w:pPr>
        <w:tabs>
          <w:tab w:val="left" w:pos="284"/>
          <w:tab w:val="left" w:pos="567"/>
        </w:tabs>
        <w:ind w:left="0" w:hanging="2"/>
        <w:jc w:val="both"/>
        <w:rPr>
          <w:sz w:val="22"/>
          <w:szCs w:val="22"/>
        </w:rPr>
      </w:pPr>
    </w:p>
    <w:p w14:paraId="63241690" w14:textId="77777777" w:rsidR="00371AE4" w:rsidRDefault="00E01438">
      <w:pPr>
        <w:tabs>
          <w:tab w:val="left" w:pos="284"/>
          <w:tab w:val="left" w:pos="567"/>
        </w:tabs>
        <w:ind w:left="0" w:hanging="2"/>
        <w:jc w:val="both"/>
        <w:rPr>
          <w:sz w:val="22"/>
          <w:szCs w:val="22"/>
        </w:rPr>
      </w:pPr>
      <w:r>
        <w:rPr>
          <w:sz w:val="22"/>
          <w:szCs w:val="22"/>
        </w:rPr>
        <w:t>5) Exposición publicitaria de rodados, rodados de publicidad, o test driver, de quienes no cuenten con local de venta habilitado, por m2 o fracción:</w:t>
      </w:r>
      <w:r>
        <w:rPr>
          <w:sz w:val="22"/>
          <w:szCs w:val="22"/>
        </w:rPr>
        <w:tab/>
      </w:r>
    </w:p>
    <w:p w14:paraId="7A827FC8" w14:textId="77777777" w:rsidR="00371AE4" w:rsidRDefault="00E01438">
      <w:pPr>
        <w:tabs>
          <w:tab w:val="left" w:pos="284"/>
          <w:tab w:val="left" w:pos="567"/>
        </w:tabs>
        <w:ind w:left="0" w:hanging="2"/>
        <w:jc w:val="both"/>
        <w:rPr>
          <w:sz w:val="22"/>
          <w:szCs w:val="22"/>
        </w:rPr>
      </w:pPr>
      <w:r>
        <w:rPr>
          <w:sz w:val="22"/>
          <w:szCs w:val="22"/>
        </w:rPr>
        <w:t xml:space="preserve">    a) Por día.................................................................................................................$ 00,00.- </w:t>
      </w:r>
    </w:p>
    <w:p w14:paraId="7B6D03F4" w14:textId="77777777" w:rsidR="00371AE4" w:rsidRDefault="00E01438">
      <w:pPr>
        <w:tabs>
          <w:tab w:val="left" w:pos="284"/>
          <w:tab w:val="left" w:pos="567"/>
        </w:tabs>
        <w:ind w:left="0" w:hanging="2"/>
        <w:jc w:val="both"/>
        <w:rPr>
          <w:sz w:val="22"/>
          <w:szCs w:val="22"/>
        </w:rPr>
      </w:pPr>
      <w:r>
        <w:rPr>
          <w:sz w:val="22"/>
          <w:szCs w:val="22"/>
        </w:rPr>
        <w:t xml:space="preserve">    b) Por mes...............................................................................................................$ 00,00.- </w:t>
      </w:r>
    </w:p>
    <w:p w14:paraId="203DA1DA" w14:textId="77777777" w:rsidR="00371AE4" w:rsidRDefault="00371AE4">
      <w:pPr>
        <w:tabs>
          <w:tab w:val="left" w:pos="284"/>
          <w:tab w:val="left" w:pos="567"/>
        </w:tabs>
        <w:ind w:left="0" w:hanging="2"/>
        <w:jc w:val="both"/>
        <w:rPr>
          <w:sz w:val="22"/>
          <w:szCs w:val="22"/>
        </w:rPr>
      </w:pPr>
    </w:p>
    <w:p w14:paraId="7776E58F" w14:textId="77777777" w:rsidR="00371AE4" w:rsidRDefault="00E01438">
      <w:pPr>
        <w:tabs>
          <w:tab w:val="left" w:pos="284"/>
          <w:tab w:val="left" w:pos="567"/>
        </w:tabs>
        <w:ind w:left="0" w:hanging="2"/>
        <w:jc w:val="both"/>
        <w:rPr>
          <w:sz w:val="22"/>
          <w:szCs w:val="22"/>
        </w:rPr>
      </w:pPr>
      <w:r>
        <w:rPr>
          <w:sz w:val="22"/>
          <w:szCs w:val="22"/>
        </w:rPr>
        <w:t>Quedan exceptuadas del pago las firmas con domicilio legal y real en el Partido de Lobería que cuenten con Habilitación Municipal.</w:t>
      </w:r>
    </w:p>
    <w:p w14:paraId="27519616" w14:textId="77777777" w:rsidR="00371AE4" w:rsidRDefault="00E01438">
      <w:pPr>
        <w:tabs>
          <w:tab w:val="left" w:pos="284"/>
          <w:tab w:val="left" w:pos="567"/>
        </w:tabs>
        <w:ind w:left="0" w:hanging="2"/>
        <w:jc w:val="both"/>
        <w:rPr>
          <w:sz w:val="22"/>
          <w:szCs w:val="22"/>
        </w:rPr>
      </w:pPr>
      <w:r>
        <w:rPr>
          <w:sz w:val="22"/>
          <w:szCs w:val="22"/>
        </w:rPr>
        <w:lastRenderedPageBreak/>
        <w:tab/>
      </w:r>
    </w:p>
    <w:p w14:paraId="7FF79CA2" w14:textId="77777777" w:rsidR="00371AE4" w:rsidRDefault="00E01438">
      <w:pPr>
        <w:tabs>
          <w:tab w:val="left" w:pos="284"/>
          <w:tab w:val="left" w:pos="567"/>
        </w:tabs>
        <w:ind w:left="0" w:hanging="2"/>
        <w:jc w:val="both"/>
        <w:rPr>
          <w:sz w:val="22"/>
          <w:szCs w:val="22"/>
        </w:rPr>
      </w:pPr>
      <w:r>
        <w:rPr>
          <w:b/>
          <w:sz w:val="22"/>
          <w:szCs w:val="22"/>
        </w:rPr>
        <w:t>ARTÍCULO 41:</w:t>
      </w:r>
      <w:r>
        <w:rPr>
          <w:sz w:val="22"/>
          <w:szCs w:val="22"/>
        </w:rPr>
        <w:t xml:space="preserve"> Los avisos de propaganda adosados a la pared o muro, que avancen sobre la  línea municipal, por m2 o fracción y por cada faz:</w:t>
      </w:r>
    </w:p>
    <w:p w14:paraId="59410077" w14:textId="77777777" w:rsidR="00371AE4" w:rsidRDefault="00E01438">
      <w:pPr>
        <w:tabs>
          <w:tab w:val="left" w:pos="284"/>
          <w:tab w:val="left" w:pos="567"/>
        </w:tabs>
        <w:ind w:left="0" w:hanging="2"/>
        <w:jc w:val="both"/>
        <w:rPr>
          <w:sz w:val="22"/>
          <w:szCs w:val="22"/>
        </w:rPr>
      </w:pPr>
      <w:r>
        <w:rPr>
          <w:sz w:val="22"/>
          <w:szCs w:val="22"/>
        </w:rPr>
        <w:t>Por año o fracción……………………………………………………………..….. $ 00,00.-</w:t>
      </w:r>
    </w:p>
    <w:p w14:paraId="2DBBBAC2" w14:textId="77777777" w:rsidR="00371AE4" w:rsidRDefault="00371AE4">
      <w:pPr>
        <w:tabs>
          <w:tab w:val="left" w:pos="284"/>
          <w:tab w:val="left" w:pos="567"/>
        </w:tabs>
        <w:ind w:left="0" w:hanging="2"/>
        <w:jc w:val="both"/>
        <w:rPr>
          <w:sz w:val="22"/>
          <w:szCs w:val="22"/>
        </w:rPr>
      </w:pPr>
    </w:p>
    <w:p w14:paraId="15F8830A" w14:textId="77777777" w:rsidR="00371AE4" w:rsidRDefault="00E01438">
      <w:pPr>
        <w:tabs>
          <w:tab w:val="left" w:pos="284"/>
          <w:tab w:val="left" w:pos="567"/>
        </w:tabs>
        <w:ind w:left="0" w:hanging="2"/>
        <w:jc w:val="both"/>
        <w:rPr>
          <w:sz w:val="22"/>
          <w:szCs w:val="22"/>
        </w:rPr>
      </w:pPr>
      <w:r>
        <w:rPr>
          <w:sz w:val="22"/>
          <w:szCs w:val="22"/>
        </w:rPr>
        <w:t>Exceptúense de los montos establecidos en este artículo a aquellas firmas con domicilio legal y real en el Partido de Lobería, debidamente habilitadas por el Municipio.</w:t>
      </w:r>
    </w:p>
    <w:p w14:paraId="79C7D2F2" w14:textId="77777777" w:rsidR="00371AE4" w:rsidRDefault="00371AE4">
      <w:pPr>
        <w:tabs>
          <w:tab w:val="left" w:pos="284"/>
          <w:tab w:val="left" w:pos="567"/>
        </w:tabs>
        <w:ind w:left="0" w:hanging="2"/>
        <w:jc w:val="both"/>
        <w:rPr>
          <w:sz w:val="22"/>
          <w:szCs w:val="22"/>
        </w:rPr>
      </w:pPr>
    </w:p>
    <w:p w14:paraId="01F49696" w14:textId="77777777" w:rsidR="00371AE4" w:rsidRDefault="00E01438">
      <w:pPr>
        <w:tabs>
          <w:tab w:val="left" w:pos="284"/>
          <w:tab w:val="left" w:pos="567"/>
        </w:tabs>
        <w:ind w:left="0" w:hanging="2"/>
        <w:jc w:val="both"/>
        <w:rPr>
          <w:sz w:val="22"/>
          <w:szCs w:val="22"/>
        </w:rPr>
      </w:pPr>
      <w:r>
        <w:rPr>
          <w:b/>
          <w:sz w:val="22"/>
          <w:szCs w:val="22"/>
        </w:rPr>
        <w:t>ARTÍCULO 42:</w:t>
      </w:r>
      <w:r>
        <w:rPr>
          <w:sz w:val="22"/>
          <w:szCs w:val="22"/>
        </w:rPr>
        <w:t xml:space="preserve">   Los anuncios, artefactos o estructuras publicitarias, ocupados o no, abonarán los siguientes importes.</w:t>
      </w:r>
    </w:p>
    <w:p w14:paraId="1F41B7F5" w14:textId="77777777" w:rsidR="00371AE4" w:rsidRDefault="00371AE4">
      <w:pPr>
        <w:tabs>
          <w:tab w:val="left" w:pos="284"/>
          <w:tab w:val="left" w:pos="567"/>
        </w:tabs>
        <w:ind w:left="0" w:hanging="2"/>
        <w:jc w:val="both"/>
        <w:rPr>
          <w:sz w:val="22"/>
          <w:szCs w:val="22"/>
        </w:rPr>
      </w:pPr>
    </w:p>
    <w:tbl>
      <w:tblPr>
        <w:tblStyle w:val="afe"/>
        <w:tblW w:w="94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0"/>
        <w:gridCol w:w="1876"/>
      </w:tblGrid>
      <w:tr w:rsidR="00371AE4" w14:paraId="2F1A13B7" w14:textId="77777777">
        <w:tc>
          <w:tcPr>
            <w:tcW w:w="7550" w:type="dxa"/>
            <w:tcBorders>
              <w:top w:val="nil"/>
              <w:left w:val="nil"/>
              <w:bottom w:val="nil"/>
              <w:right w:val="nil"/>
            </w:tcBorders>
          </w:tcPr>
          <w:p w14:paraId="373B0614" w14:textId="77777777" w:rsidR="00371AE4" w:rsidRDefault="00E01438">
            <w:pPr>
              <w:tabs>
                <w:tab w:val="left" w:pos="284"/>
                <w:tab w:val="left" w:pos="567"/>
              </w:tabs>
              <w:ind w:left="0" w:hanging="2"/>
              <w:jc w:val="both"/>
              <w:rPr>
                <w:sz w:val="22"/>
                <w:szCs w:val="22"/>
              </w:rPr>
            </w:pPr>
            <w:r>
              <w:rPr>
                <w:sz w:val="22"/>
                <w:szCs w:val="22"/>
              </w:rPr>
              <w:t>1) En columnas instaladas sobre aceras o calzadas, por m2 o fracción, por cada faz:</w:t>
            </w:r>
          </w:p>
        </w:tc>
        <w:tc>
          <w:tcPr>
            <w:tcW w:w="1876" w:type="dxa"/>
            <w:tcBorders>
              <w:top w:val="nil"/>
              <w:left w:val="nil"/>
              <w:bottom w:val="nil"/>
              <w:right w:val="nil"/>
            </w:tcBorders>
          </w:tcPr>
          <w:p w14:paraId="6E64F019" w14:textId="77777777" w:rsidR="00371AE4" w:rsidRDefault="00371AE4">
            <w:pPr>
              <w:tabs>
                <w:tab w:val="left" w:pos="284"/>
                <w:tab w:val="left" w:pos="567"/>
              </w:tabs>
              <w:ind w:left="0" w:hanging="2"/>
              <w:jc w:val="both"/>
              <w:rPr>
                <w:sz w:val="22"/>
                <w:szCs w:val="22"/>
              </w:rPr>
            </w:pPr>
          </w:p>
          <w:p w14:paraId="315BF02F" w14:textId="77777777" w:rsidR="00371AE4" w:rsidRDefault="00371AE4">
            <w:pPr>
              <w:tabs>
                <w:tab w:val="left" w:pos="284"/>
                <w:tab w:val="left" w:pos="567"/>
              </w:tabs>
              <w:ind w:left="0" w:hanging="2"/>
              <w:jc w:val="both"/>
              <w:rPr>
                <w:sz w:val="22"/>
                <w:szCs w:val="22"/>
              </w:rPr>
            </w:pPr>
          </w:p>
        </w:tc>
      </w:tr>
      <w:tr w:rsidR="00371AE4" w14:paraId="2B3C11D6" w14:textId="77777777">
        <w:tc>
          <w:tcPr>
            <w:tcW w:w="7550" w:type="dxa"/>
            <w:tcBorders>
              <w:top w:val="nil"/>
              <w:left w:val="nil"/>
              <w:bottom w:val="nil"/>
              <w:right w:val="nil"/>
            </w:tcBorders>
          </w:tcPr>
          <w:p w14:paraId="167328C0" w14:textId="77777777" w:rsidR="00371AE4" w:rsidRDefault="00E01438">
            <w:pPr>
              <w:tabs>
                <w:tab w:val="left" w:pos="284"/>
                <w:tab w:val="left" w:pos="567"/>
              </w:tabs>
              <w:ind w:left="0" w:hanging="2"/>
              <w:jc w:val="both"/>
              <w:rPr>
                <w:sz w:val="22"/>
                <w:szCs w:val="22"/>
              </w:rPr>
            </w:pPr>
            <w:r>
              <w:rPr>
                <w:sz w:val="22"/>
                <w:szCs w:val="22"/>
              </w:rPr>
              <w:t>a) Por año o fracción................................................................................</w:t>
            </w:r>
          </w:p>
        </w:tc>
        <w:tc>
          <w:tcPr>
            <w:tcW w:w="1876" w:type="dxa"/>
            <w:tcBorders>
              <w:top w:val="nil"/>
              <w:left w:val="nil"/>
              <w:bottom w:val="nil"/>
              <w:right w:val="nil"/>
            </w:tcBorders>
          </w:tcPr>
          <w:p w14:paraId="5AEF1C59" w14:textId="77777777" w:rsidR="00371AE4" w:rsidRDefault="00E01438">
            <w:pPr>
              <w:tabs>
                <w:tab w:val="left" w:pos="284"/>
                <w:tab w:val="left" w:pos="567"/>
              </w:tabs>
              <w:ind w:left="0" w:hanging="2"/>
              <w:jc w:val="both"/>
              <w:rPr>
                <w:sz w:val="22"/>
                <w:szCs w:val="22"/>
              </w:rPr>
            </w:pPr>
            <w:r>
              <w:rPr>
                <w:sz w:val="22"/>
                <w:szCs w:val="22"/>
              </w:rPr>
              <w:t>$ 00,00</w:t>
            </w:r>
          </w:p>
          <w:p w14:paraId="221F70EE" w14:textId="77777777" w:rsidR="00371AE4" w:rsidRDefault="00371AE4">
            <w:pPr>
              <w:tabs>
                <w:tab w:val="left" w:pos="284"/>
                <w:tab w:val="left" w:pos="567"/>
              </w:tabs>
              <w:ind w:left="0" w:hanging="2"/>
              <w:jc w:val="both"/>
              <w:rPr>
                <w:sz w:val="22"/>
                <w:szCs w:val="22"/>
              </w:rPr>
            </w:pPr>
          </w:p>
        </w:tc>
      </w:tr>
      <w:tr w:rsidR="00371AE4" w14:paraId="24A2FED3" w14:textId="77777777">
        <w:tc>
          <w:tcPr>
            <w:tcW w:w="7550" w:type="dxa"/>
            <w:tcBorders>
              <w:top w:val="nil"/>
              <w:left w:val="nil"/>
              <w:bottom w:val="nil"/>
              <w:right w:val="nil"/>
            </w:tcBorders>
          </w:tcPr>
          <w:p w14:paraId="3A84FB23" w14:textId="77777777" w:rsidR="00371AE4" w:rsidRDefault="00E01438">
            <w:pPr>
              <w:tabs>
                <w:tab w:val="left" w:pos="284"/>
                <w:tab w:val="left" w:pos="567"/>
              </w:tabs>
              <w:ind w:left="0" w:hanging="2"/>
              <w:jc w:val="both"/>
              <w:rPr>
                <w:sz w:val="22"/>
                <w:szCs w:val="22"/>
              </w:rPr>
            </w:pPr>
            <w:r>
              <w:rPr>
                <w:sz w:val="22"/>
                <w:szCs w:val="22"/>
              </w:rPr>
              <w:t>2) En artefactos o estructuras instalados sobre aceras o terrazas, por m2 o fracción, por cada faz:</w:t>
            </w:r>
          </w:p>
          <w:p w14:paraId="1AA330A1" w14:textId="77777777" w:rsidR="00371AE4" w:rsidRDefault="00371AE4">
            <w:pPr>
              <w:tabs>
                <w:tab w:val="left" w:pos="284"/>
                <w:tab w:val="left" w:pos="567"/>
              </w:tabs>
              <w:ind w:left="0" w:hanging="2"/>
              <w:jc w:val="both"/>
              <w:rPr>
                <w:sz w:val="22"/>
                <w:szCs w:val="22"/>
              </w:rPr>
            </w:pPr>
          </w:p>
        </w:tc>
        <w:tc>
          <w:tcPr>
            <w:tcW w:w="1876" w:type="dxa"/>
            <w:tcBorders>
              <w:top w:val="nil"/>
              <w:left w:val="nil"/>
              <w:bottom w:val="nil"/>
              <w:right w:val="nil"/>
            </w:tcBorders>
          </w:tcPr>
          <w:p w14:paraId="018D4BD6" w14:textId="77777777" w:rsidR="00371AE4" w:rsidRDefault="00371AE4">
            <w:pPr>
              <w:tabs>
                <w:tab w:val="left" w:pos="284"/>
                <w:tab w:val="left" w:pos="567"/>
              </w:tabs>
              <w:ind w:left="0" w:hanging="2"/>
              <w:jc w:val="both"/>
              <w:rPr>
                <w:sz w:val="22"/>
                <w:szCs w:val="22"/>
              </w:rPr>
            </w:pPr>
          </w:p>
        </w:tc>
      </w:tr>
      <w:tr w:rsidR="00371AE4" w14:paraId="1712BE3F" w14:textId="77777777">
        <w:tc>
          <w:tcPr>
            <w:tcW w:w="7550" w:type="dxa"/>
            <w:tcBorders>
              <w:top w:val="nil"/>
              <w:left w:val="nil"/>
              <w:bottom w:val="nil"/>
              <w:right w:val="nil"/>
            </w:tcBorders>
          </w:tcPr>
          <w:p w14:paraId="1C16B355" w14:textId="77777777" w:rsidR="00371AE4" w:rsidRDefault="00E01438">
            <w:pPr>
              <w:tabs>
                <w:tab w:val="left" w:pos="284"/>
                <w:tab w:val="left" w:pos="567"/>
              </w:tabs>
              <w:ind w:left="0" w:hanging="2"/>
              <w:jc w:val="both"/>
              <w:rPr>
                <w:sz w:val="22"/>
                <w:szCs w:val="22"/>
              </w:rPr>
            </w:pPr>
            <w:r>
              <w:rPr>
                <w:sz w:val="22"/>
                <w:szCs w:val="22"/>
              </w:rPr>
              <w:t>a) Por año o fracción...................................................................................</w:t>
            </w:r>
          </w:p>
        </w:tc>
        <w:tc>
          <w:tcPr>
            <w:tcW w:w="1876" w:type="dxa"/>
            <w:tcBorders>
              <w:top w:val="nil"/>
              <w:left w:val="nil"/>
              <w:bottom w:val="nil"/>
              <w:right w:val="nil"/>
            </w:tcBorders>
          </w:tcPr>
          <w:p w14:paraId="2DEA7838"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5FDF09B2" w14:textId="77777777">
        <w:tc>
          <w:tcPr>
            <w:tcW w:w="7550" w:type="dxa"/>
            <w:tcBorders>
              <w:top w:val="nil"/>
              <w:left w:val="nil"/>
              <w:bottom w:val="nil"/>
              <w:right w:val="nil"/>
            </w:tcBorders>
          </w:tcPr>
          <w:p w14:paraId="45193411" w14:textId="77777777" w:rsidR="00371AE4" w:rsidRDefault="00371AE4">
            <w:pPr>
              <w:tabs>
                <w:tab w:val="left" w:pos="284"/>
                <w:tab w:val="left" w:pos="567"/>
              </w:tabs>
              <w:ind w:left="0" w:hanging="2"/>
              <w:jc w:val="both"/>
              <w:rPr>
                <w:sz w:val="22"/>
                <w:szCs w:val="22"/>
              </w:rPr>
            </w:pPr>
          </w:p>
        </w:tc>
        <w:tc>
          <w:tcPr>
            <w:tcW w:w="1876" w:type="dxa"/>
            <w:tcBorders>
              <w:top w:val="nil"/>
              <w:left w:val="nil"/>
              <w:bottom w:val="nil"/>
              <w:right w:val="nil"/>
            </w:tcBorders>
          </w:tcPr>
          <w:p w14:paraId="72EF42B5" w14:textId="77777777" w:rsidR="00371AE4" w:rsidRDefault="00371AE4">
            <w:pPr>
              <w:tabs>
                <w:tab w:val="left" w:pos="284"/>
                <w:tab w:val="left" w:pos="567"/>
              </w:tabs>
              <w:ind w:left="0" w:hanging="2"/>
              <w:jc w:val="both"/>
              <w:rPr>
                <w:sz w:val="22"/>
                <w:szCs w:val="22"/>
              </w:rPr>
            </w:pPr>
          </w:p>
        </w:tc>
      </w:tr>
      <w:tr w:rsidR="00371AE4" w14:paraId="739BFD2A" w14:textId="77777777">
        <w:trPr>
          <w:trHeight w:val="80"/>
        </w:trPr>
        <w:tc>
          <w:tcPr>
            <w:tcW w:w="7550" w:type="dxa"/>
            <w:tcBorders>
              <w:top w:val="nil"/>
              <w:left w:val="nil"/>
              <w:bottom w:val="nil"/>
              <w:right w:val="nil"/>
            </w:tcBorders>
          </w:tcPr>
          <w:p w14:paraId="0A83D9E5" w14:textId="77777777" w:rsidR="00371AE4" w:rsidRDefault="00371AE4">
            <w:pPr>
              <w:tabs>
                <w:tab w:val="left" w:pos="284"/>
                <w:tab w:val="left" w:pos="567"/>
              </w:tabs>
              <w:ind w:left="0" w:hanging="2"/>
              <w:jc w:val="both"/>
              <w:rPr>
                <w:sz w:val="22"/>
                <w:szCs w:val="22"/>
              </w:rPr>
            </w:pPr>
          </w:p>
        </w:tc>
        <w:tc>
          <w:tcPr>
            <w:tcW w:w="1876" w:type="dxa"/>
            <w:tcBorders>
              <w:top w:val="nil"/>
              <w:left w:val="nil"/>
              <w:bottom w:val="nil"/>
              <w:right w:val="nil"/>
            </w:tcBorders>
          </w:tcPr>
          <w:p w14:paraId="7F4ACCB3" w14:textId="77777777" w:rsidR="00371AE4" w:rsidRDefault="00371AE4">
            <w:pPr>
              <w:tabs>
                <w:tab w:val="left" w:pos="284"/>
                <w:tab w:val="left" w:pos="567"/>
              </w:tabs>
              <w:ind w:left="0" w:hanging="2"/>
              <w:jc w:val="both"/>
              <w:rPr>
                <w:sz w:val="22"/>
                <w:szCs w:val="22"/>
              </w:rPr>
            </w:pPr>
          </w:p>
        </w:tc>
      </w:tr>
    </w:tbl>
    <w:p w14:paraId="424C2420" w14:textId="77777777" w:rsidR="00371AE4" w:rsidRDefault="00E01438">
      <w:pPr>
        <w:tabs>
          <w:tab w:val="left" w:pos="284"/>
          <w:tab w:val="left" w:pos="567"/>
        </w:tabs>
        <w:ind w:left="0" w:hanging="2"/>
        <w:jc w:val="both"/>
        <w:rPr>
          <w:sz w:val="22"/>
          <w:szCs w:val="22"/>
          <w:u w:val="single"/>
        </w:rPr>
      </w:pPr>
      <w:r>
        <w:rPr>
          <w:b/>
          <w:sz w:val="22"/>
          <w:szCs w:val="22"/>
          <w:u w:val="single"/>
        </w:rPr>
        <w:t>LETREROS OCASIONALES</w:t>
      </w:r>
    </w:p>
    <w:p w14:paraId="7E12C0CE" w14:textId="77777777" w:rsidR="00371AE4" w:rsidRDefault="00371AE4">
      <w:pPr>
        <w:tabs>
          <w:tab w:val="left" w:pos="284"/>
          <w:tab w:val="left" w:pos="567"/>
        </w:tabs>
        <w:ind w:left="0" w:hanging="2"/>
        <w:jc w:val="both"/>
        <w:rPr>
          <w:sz w:val="22"/>
          <w:szCs w:val="22"/>
          <w:u w:val="single"/>
        </w:rPr>
      </w:pPr>
    </w:p>
    <w:p w14:paraId="307B8F3B" w14:textId="77777777" w:rsidR="00371AE4" w:rsidRDefault="00371AE4">
      <w:pPr>
        <w:tabs>
          <w:tab w:val="left" w:pos="284"/>
          <w:tab w:val="left" w:pos="567"/>
        </w:tabs>
        <w:ind w:left="0" w:hanging="2"/>
        <w:jc w:val="both"/>
        <w:rPr>
          <w:b/>
          <w:sz w:val="22"/>
          <w:szCs w:val="22"/>
        </w:rPr>
      </w:pPr>
    </w:p>
    <w:p w14:paraId="0F328F99" w14:textId="77777777" w:rsidR="00371AE4" w:rsidRDefault="00E01438">
      <w:pPr>
        <w:tabs>
          <w:tab w:val="left" w:pos="284"/>
          <w:tab w:val="left" w:pos="567"/>
        </w:tabs>
        <w:ind w:left="0" w:hanging="2"/>
        <w:jc w:val="both"/>
        <w:rPr>
          <w:sz w:val="22"/>
          <w:szCs w:val="22"/>
        </w:rPr>
      </w:pPr>
      <w:r>
        <w:rPr>
          <w:b/>
          <w:sz w:val="22"/>
          <w:szCs w:val="22"/>
        </w:rPr>
        <w:t>ARTÍCULO 43:</w:t>
      </w:r>
      <w:r>
        <w:rPr>
          <w:sz w:val="22"/>
          <w:szCs w:val="22"/>
        </w:rPr>
        <w:t xml:space="preserve"> Por cada letrero o anuncio de carácter ocasional que se coloque en la vía  pública o visible desde ésta, se abonará:</w:t>
      </w:r>
    </w:p>
    <w:p w14:paraId="21BB86CC" w14:textId="77777777" w:rsidR="00371AE4" w:rsidRDefault="00371AE4">
      <w:pPr>
        <w:tabs>
          <w:tab w:val="left" w:pos="284"/>
          <w:tab w:val="left" w:pos="567"/>
        </w:tabs>
        <w:ind w:left="0" w:hanging="2"/>
        <w:jc w:val="both"/>
        <w:rPr>
          <w:sz w:val="22"/>
          <w:szCs w:val="22"/>
        </w:rPr>
      </w:pPr>
    </w:p>
    <w:tbl>
      <w:tblPr>
        <w:tblStyle w:val="aff"/>
        <w:tblW w:w="8672" w:type="dxa"/>
        <w:tblInd w:w="-138" w:type="dxa"/>
        <w:tblLayout w:type="fixed"/>
        <w:tblLook w:val="0000" w:firstRow="0" w:lastRow="0" w:firstColumn="0" w:lastColumn="0" w:noHBand="0" w:noVBand="0"/>
      </w:tblPr>
      <w:tblGrid>
        <w:gridCol w:w="7550"/>
        <w:gridCol w:w="1122"/>
      </w:tblGrid>
      <w:tr w:rsidR="00371AE4" w14:paraId="7F1C6400" w14:textId="77777777">
        <w:tc>
          <w:tcPr>
            <w:tcW w:w="7550" w:type="dxa"/>
          </w:tcPr>
          <w:p w14:paraId="322F0C03" w14:textId="77777777" w:rsidR="00371AE4" w:rsidRDefault="00E01438">
            <w:pPr>
              <w:tabs>
                <w:tab w:val="left" w:pos="284"/>
                <w:tab w:val="left" w:pos="567"/>
              </w:tabs>
              <w:ind w:left="0" w:hanging="2"/>
              <w:jc w:val="both"/>
              <w:rPr>
                <w:sz w:val="22"/>
                <w:szCs w:val="22"/>
              </w:rPr>
            </w:pPr>
            <w:r>
              <w:rPr>
                <w:sz w:val="22"/>
                <w:szCs w:val="22"/>
              </w:rPr>
              <w:t>1) Por cada diez (10) anuncios de alquiler o venta con propaganda de inmobiliarias, con medidas de hasta dos metros cuadrados:</w:t>
            </w:r>
          </w:p>
        </w:tc>
        <w:tc>
          <w:tcPr>
            <w:tcW w:w="1122" w:type="dxa"/>
          </w:tcPr>
          <w:p w14:paraId="51ECA901" w14:textId="77777777" w:rsidR="00371AE4" w:rsidRDefault="00371AE4">
            <w:pPr>
              <w:tabs>
                <w:tab w:val="left" w:pos="284"/>
                <w:tab w:val="left" w:pos="567"/>
              </w:tabs>
              <w:ind w:left="0" w:hanging="2"/>
              <w:jc w:val="both"/>
              <w:rPr>
                <w:sz w:val="22"/>
                <w:szCs w:val="22"/>
              </w:rPr>
            </w:pPr>
          </w:p>
        </w:tc>
      </w:tr>
      <w:tr w:rsidR="00371AE4" w14:paraId="25E89231" w14:textId="77777777">
        <w:tc>
          <w:tcPr>
            <w:tcW w:w="7550" w:type="dxa"/>
          </w:tcPr>
          <w:p w14:paraId="7F354FA1" w14:textId="77777777" w:rsidR="00371AE4" w:rsidRDefault="00E01438">
            <w:pPr>
              <w:tabs>
                <w:tab w:val="left" w:pos="284"/>
                <w:tab w:val="left" w:pos="567"/>
              </w:tabs>
              <w:ind w:left="0" w:hanging="2"/>
              <w:jc w:val="both"/>
              <w:rPr>
                <w:sz w:val="22"/>
                <w:szCs w:val="22"/>
              </w:rPr>
            </w:pPr>
            <w:r>
              <w:rPr>
                <w:sz w:val="22"/>
                <w:szCs w:val="22"/>
              </w:rPr>
              <w:t>a) Por año o fracción</w:t>
            </w:r>
          </w:p>
        </w:tc>
        <w:tc>
          <w:tcPr>
            <w:tcW w:w="1122" w:type="dxa"/>
            <w:vAlign w:val="center"/>
          </w:tcPr>
          <w:p w14:paraId="3B3CC89A"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0B1926CC" w14:textId="77777777">
        <w:tc>
          <w:tcPr>
            <w:tcW w:w="7550" w:type="dxa"/>
          </w:tcPr>
          <w:p w14:paraId="663D17E6" w14:textId="77777777" w:rsidR="00371AE4" w:rsidRDefault="00371AE4">
            <w:pPr>
              <w:tabs>
                <w:tab w:val="left" w:pos="284"/>
                <w:tab w:val="left" w:pos="567"/>
              </w:tabs>
              <w:ind w:left="0" w:hanging="2"/>
              <w:jc w:val="both"/>
              <w:rPr>
                <w:sz w:val="22"/>
                <w:szCs w:val="22"/>
              </w:rPr>
            </w:pPr>
          </w:p>
        </w:tc>
        <w:tc>
          <w:tcPr>
            <w:tcW w:w="1122" w:type="dxa"/>
            <w:vAlign w:val="center"/>
          </w:tcPr>
          <w:p w14:paraId="50CAB1F0" w14:textId="77777777" w:rsidR="00371AE4" w:rsidRDefault="00371AE4">
            <w:pPr>
              <w:tabs>
                <w:tab w:val="left" w:pos="284"/>
                <w:tab w:val="left" w:pos="567"/>
              </w:tabs>
              <w:ind w:left="0" w:hanging="2"/>
              <w:jc w:val="both"/>
              <w:rPr>
                <w:sz w:val="22"/>
                <w:szCs w:val="22"/>
              </w:rPr>
            </w:pPr>
          </w:p>
        </w:tc>
      </w:tr>
      <w:tr w:rsidR="00371AE4" w14:paraId="42C5F176" w14:textId="77777777">
        <w:tc>
          <w:tcPr>
            <w:tcW w:w="7550" w:type="dxa"/>
          </w:tcPr>
          <w:p w14:paraId="5EF21515" w14:textId="77777777" w:rsidR="00371AE4" w:rsidRDefault="00E01438">
            <w:pPr>
              <w:tabs>
                <w:tab w:val="left" w:pos="284"/>
                <w:tab w:val="left" w:pos="567"/>
              </w:tabs>
              <w:ind w:left="0" w:hanging="2"/>
              <w:jc w:val="both"/>
              <w:rPr>
                <w:sz w:val="22"/>
                <w:szCs w:val="22"/>
              </w:rPr>
            </w:pPr>
            <w:r>
              <w:rPr>
                <w:sz w:val="22"/>
                <w:szCs w:val="22"/>
              </w:rPr>
              <w:t>2) Por cada cartel de inmobiliaria que exceda la medida del inciso 1), abonará un adicional por m2 o fracción</w:t>
            </w:r>
          </w:p>
        </w:tc>
        <w:tc>
          <w:tcPr>
            <w:tcW w:w="1122" w:type="dxa"/>
            <w:vAlign w:val="center"/>
          </w:tcPr>
          <w:p w14:paraId="081FB095"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17CB7901" w14:textId="77777777">
        <w:tc>
          <w:tcPr>
            <w:tcW w:w="7550" w:type="dxa"/>
          </w:tcPr>
          <w:p w14:paraId="3ECD1196" w14:textId="77777777" w:rsidR="00371AE4" w:rsidRDefault="00371AE4">
            <w:pPr>
              <w:tabs>
                <w:tab w:val="left" w:pos="284"/>
                <w:tab w:val="left" w:pos="567"/>
              </w:tabs>
              <w:ind w:left="0" w:hanging="2"/>
              <w:jc w:val="both"/>
              <w:rPr>
                <w:sz w:val="22"/>
                <w:szCs w:val="22"/>
              </w:rPr>
            </w:pPr>
          </w:p>
        </w:tc>
        <w:tc>
          <w:tcPr>
            <w:tcW w:w="1122" w:type="dxa"/>
            <w:vAlign w:val="center"/>
          </w:tcPr>
          <w:p w14:paraId="5C28798A" w14:textId="77777777" w:rsidR="00371AE4" w:rsidRDefault="00371AE4">
            <w:pPr>
              <w:tabs>
                <w:tab w:val="left" w:pos="284"/>
                <w:tab w:val="left" w:pos="567"/>
              </w:tabs>
              <w:ind w:left="0" w:hanging="2"/>
              <w:jc w:val="both"/>
              <w:rPr>
                <w:sz w:val="22"/>
                <w:szCs w:val="22"/>
              </w:rPr>
            </w:pPr>
          </w:p>
        </w:tc>
      </w:tr>
      <w:tr w:rsidR="00371AE4" w14:paraId="0110EE6E" w14:textId="77777777">
        <w:tc>
          <w:tcPr>
            <w:tcW w:w="7550" w:type="dxa"/>
          </w:tcPr>
          <w:p w14:paraId="73EDD4FB" w14:textId="77777777" w:rsidR="00371AE4" w:rsidRDefault="00E01438">
            <w:pPr>
              <w:tabs>
                <w:tab w:val="left" w:pos="284"/>
                <w:tab w:val="left" w:pos="567"/>
              </w:tabs>
              <w:ind w:left="0" w:hanging="2"/>
              <w:jc w:val="both"/>
              <w:rPr>
                <w:sz w:val="22"/>
                <w:szCs w:val="22"/>
              </w:rPr>
            </w:pPr>
            <w:r>
              <w:rPr>
                <w:sz w:val="22"/>
                <w:szCs w:val="22"/>
              </w:rPr>
              <w:t>3) Por cada anuncio de venta particular, por m2 o fracción, por año</w:t>
            </w:r>
          </w:p>
        </w:tc>
        <w:tc>
          <w:tcPr>
            <w:tcW w:w="1122" w:type="dxa"/>
            <w:vAlign w:val="center"/>
          </w:tcPr>
          <w:p w14:paraId="0610952D" w14:textId="77777777" w:rsidR="00371AE4" w:rsidRDefault="00E01438">
            <w:pPr>
              <w:tabs>
                <w:tab w:val="left" w:pos="284"/>
                <w:tab w:val="left" w:pos="567"/>
              </w:tabs>
              <w:ind w:left="0" w:hanging="2"/>
              <w:jc w:val="both"/>
              <w:rPr>
                <w:sz w:val="22"/>
                <w:szCs w:val="22"/>
              </w:rPr>
            </w:pPr>
            <w:r>
              <w:rPr>
                <w:sz w:val="22"/>
                <w:szCs w:val="22"/>
              </w:rPr>
              <w:t>$ 00,00</w:t>
            </w:r>
          </w:p>
          <w:p w14:paraId="453799B8" w14:textId="77777777" w:rsidR="00371AE4" w:rsidRDefault="00371AE4">
            <w:pPr>
              <w:tabs>
                <w:tab w:val="left" w:pos="284"/>
                <w:tab w:val="left" w:pos="567"/>
              </w:tabs>
              <w:ind w:left="0" w:hanging="2"/>
              <w:jc w:val="both"/>
              <w:rPr>
                <w:sz w:val="22"/>
                <w:szCs w:val="22"/>
              </w:rPr>
            </w:pPr>
          </w:p>
        </w:tc>
      </w:tr>
      <w:tr w:rsidR="00371AE4" w14:paraId="268506E2" w14:textId="77777777">
        <w:tc>
          <w:tcPr>
            <w:tcW w:w="7550" w:type="dxa"/>
          </w:tcPr>
          <w:p w14:paraId="0197A97D" w14:textId="77777777" w:rsidR="00371AE4" w:rsidRDefault="00E01438">
            <w:pPr>
              <w:tabs>
                <w:tab w:val="left" w:pos="284"/>
                <w:tab w:val="left" w:pos="567"/>
              </w:tabs>
              <w:ind w:left="0" w:hanging="2"/>
              <w:jc w:val="both"/>
              <w:rPr>
                <w:sz w:val="22"/>
                <w:szCs w:val="22"/>
              </w:rPr>
            </w:pPr>
            <w:r>
              <w:rPr>
                <w:sz w:val="22"/>
                <w:szCs w:val="22"/>
              </w:rPr>
              <w:t>4) Por cada anuncio de alquiler particular, por m2 o fracción por año</w:t>
            </w:r>
          </w:p>
        </w:tc>
        <w:tc>
          <w:tcPr>
            <w:tcW w:w="1122" w:type="dxa"/>
            <w:vAlign w:val="center"/>
          </w:tcPr>
          <w:p w14:paraId="324DC461" w14:textId="77777777" w:rsidR="00371AE4" w:rsidRDefault="00E01438">
            <w:pPr>
              <w:tabs>
                <w:tab w:val="left" w:pos="284"/>
                <w:tab w:val="left" w:pos="567"/>
              </w:tabs>
              <w:ind w:left="0" w:hanging="2"/>
              <w:jc w:val="both"/>
              <w:rPr>
                <w:sz w:val="22"/>
                <w:szCs w:val="22"/>
              </w:rPr>
            </w:pPr>
            <w:r>
              <w:rPr>
                <w:sz w:val="22"/>
                <w:szCs w:val="22"/>
              </w:rPr>
              <w:t>$ 00,00</w:t>
            </w:r>
          </w:p>
          <w:p w14:paraId="6C738367" w14:textId="77777777" w:rsidR="00371AE4" w:rsidRDefault="00371AE4">
            <w:pPr>
              <w:tabs>
                <w:tab w:val="left" w:pos="284"/>
                <w:tab w:val="left" w:pos="567"/>
              </w:tabs>
              <w:ind w:left="0" w:hanging="2"/>
              <w:jc w:val="both"/>
              <w:rPr>
                <w:sz w:val="22"/>
                <w:szCs w:val="22"/>
              </w:rPr>
            </w:pPr>
          </w:p>
        </w:tc>
      </w:tr>
      <w:tr w:rsidR="00371AE4" w14:paraId="1DC9076F" w14:textId="77777777">
        <w:tc>
          <w:tcPr>
            <w:tcW w:w="7550" w:type="dxa"/>
          </w:tcPr>
          <w:p w14:paraId="5865E318" w14:textId="77777777" w:rsidR="00371AE4" w:rsidRDefault="00E01438">
            <w:pPr>
              <w:tabs>
                <w:tab w:val="left" w:pos="284"/>
                <w:tab w:val="left" w:pos="567"/>
              </w:tabs>
              <w:ind w:left="0" w:hanging="2"/>
              <w:jc w:val="both"/>
              <w:rPr>
                <w:sz w:val="22"/>
                <w:szCs w:val="22"/>
              </w:rPr>
            </w:pPr>
            <w:r>
              <w:rPr>
                <w:sz w:val="22"/>
                <w:szCs w:val="22"/>
              </w:rPr>
              <w:t>5) Por anuncios de propaganda de materiales utilizados en la obra de construcción o de subcontratistas, por cada anuncio, por m2 o fracción por año</w:t>
            </w:r>
          </w:p>
        </w:tc>
        <w:tc>
          <w:tcPr>
            <w:tcW w:w="1122" w:type="dxa"/>
            <w:vAlign w:val="center"/>
          </w:tcPr>
          <w:p w14:paraId="57C5E523" w14:textId="77777777" w:rsidR="00371AE4" w:rsidRDefault="00371AE4">
            <w:pPr>
              <w:tabs>
                <w:tab w:val="left" w:pos="284"/>
                <w:tab w:val="left" w:pos="567"/>
              </w:tabs>
              <w:ind w:left="0" w:hanging="2"/>
              <w:jc w:val="both"/>
              <w:rPr>
                <w:sz w:val="22"/>
                <w:szCs w:val="22"/>
              </w:rPr>
            </w:pPr>
          </w:p>
          <w:p w14:paraId="5DF44C40" w14:textId="77777777" w:rsidR="00371AE4" w:rsidRDefault="00E01438">
            <w:pPr>
              <w:tabs>
                <w:tab w:val="left" w:pos="284"/>
                <w:tab w:val="left" w:pos="567"/>
              </w:tabs>
              <w:ind w:left="0" w:hanging="2"/>
              <w:jc w:val="both"/>
              <w:rPr>
                <w:sz w:val="22"/>
                <w:szCs w:val="22"/>
              </w:rPr>
            </w:pPr>
            <w:r>
              <w:rPr>
                <w:sz w:val="22"/>
                <w:szCs w:val="22"/>
              </w:rPr>
              <w:t>$ 00,00</w:t>
            </w:r>
          </w:p>
          <w:p w14:paraId="001E199B" w14:textId="77777777" w:rsidR="00371AE4" w:rsidRDefault="00371AE4">
            <w:pPr>
              <w:tabs>
                <w:tab w:val="left" w:pos="284"/>
                <w:tab w:val="left" w:pos="567"/>
              </w:tabs>
              <w:ind w:left="0" w:hanging="2"/>
              <w:jc w:val="both"/>
              <w:rPr>
                <w:sz w:val="22"/>
                <w:szCs w:val="22"/>
              </w:rPr>
            </w:pPr>
          </w:p>
        </w:tc>
      </w:tr>
      <w:tr w:rsidR="00371AE4" w14:paraId="36F207AE" w14:textId="77777777">
        <w:tc>
          <w:tcPr>
            <w:tcW w:w="7550" w:type="dxa"/>
          </w:tcPr>
          <w:p w14:paraId="442EE2AD" w14:textId="77777777" w:rsidR="00371AE4" w:rsidRDefault="00E01438">
            <w:pPr>
              <w:tabs>
                <w:tab w:val="left" w:pos="284"/>
                <w:tab w:val="left" w:pos="567"/>
              </w:tabs>
              <w:ind w:left="0" w:hanging="2"/>
              <w:jc w:val="both"/>
              <w:rPr>
                <w:sz w:val="22"/>
                <w:szCs w:val="22"/>
              </w:rPr>
            </w:pPr>
            <w:r>
              <w:rPr>
                <w:sz w:val="22"/>
                <w:szCs w:val="22"/>
              </w:rPr>
              <w:t xml:space="preserve">6) Por cada anuncio de remate de inmuebles, por m2 o fracción </w:t>
            </w:r>
          </w:p>
        </w:tc>
        <w:tc>
          <w:tcPr>
            <w:tcW w:w="1122" w:type="dxa"/>
            <w:vAlign w:val="center"/>
          </w:tcPr>
          <w:p w14:paraId="55BAD54C" w14:textId="77777777" w:rsidR="00371AE4" w:rsidRDefault="00E01438">
            <w:pPr>
              <w:tabs>
                <w:tab w:val="left" w:pos="284"/>
                <w:tab w:val="left" w:pos="567"/>
              </w:tabs>
              <w:ind w:left="0" w:hanging="2"/>
              <w:jc w:val="both"/>
              <w:rPr>
                <w:sz w:val="22"/>
                <w:szCs w:val="22"/>
              </w:rPr>
            </w:pPr>
            <w:r>
              <w:rPr>
                <w:sz w:val="22"/>
                <w:szCs w:val="22"/>
              </w:rPr>
              <w:t>$ 00,00</w:t>
            </w:r>
          </w:p>
          <w:p w14:paraId="7B95A543" w14:textId="77777777" w:rsidR="00371AE4" w:rsidRDefault="00371AE4">
            <w:pPr>
              <w:tabs>
                <w:tab w:val="left" w:pos="284"/>
                <w:tab w:val="left" w:pos="567"/>
              </w:tabs>
              <w:ind w:left="0" w:hanging="2"/>
              <w:jc w:val="both"/>
              <w:rPr>
                <w:sz w:val="22"/>
                <w:szCs w:val="22"/>
              </w:rPr>
            </w:pPr>
          </w:p>
        </w:tc>
      </w:tr>
      <w:tr w:rsidR="00371AE4" w14:paraId="518DE80E" w14:textId="77777777">
        <w:tc>
          <w:tcPr>
            <w:tcW w:w="7550" w:type="dxa"/>
          </w:tcPr>
          <w:p w14:paraId="7E1D804A" w14:textId="77777777" w:rsidR="00371AE4" w:rsidRDefault="00E01438">
            <w:pPr>
              <w:tabs>
                <w:tab w:val="left" w:pos="284"/>
                <w:tab w:val="left" w:pos="567"/>
              </w:tabs>
              <w:ind w:left="0" w:hanging="2"/>
              <w:jc w:val="both"/>
              <w:rPr>
                <w:sz w:val="22"/>
                <w:szCs w:val="22"/>
              </w:rPr>
            </w:pPr>
            <w:r>
              <w:rPr>
                <w:sz w:val="22"/>
                <w:szCs w:val="22"/>
              </w:rPr>
              <w:t>7) Por cada anuncio de guía de remate de inmuebles, por m2 o fracción</w:t>
            </w:r>
          </w:p>
        </w:tc>
        <w:tc>
          <w:tcPr>
            <w:tcW w:w="1122" w:type="dxa"/>
            <w:vAlign w:val="center"/>
          </w:tcPr>
          <w:p w14:paraId="4CCF8E2B"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449464C0" w14:textId="77777777">
        <w:tc>
          <w:tcPr>
            <w:tcW w:w="7550" w:type="dxa"/>
          </w:tcPr>
          <w:p w14:paraId="4C0C3228" w14:textId="77777777" w:rsidR="00371AE4" w:rsidRDefault="00371AE4">
            <w:pPr>
              <w:tabs>
                <w:tab w:val="left" w:pos="284"/>
                <w:tab w:val="left" w:pos="567"/>
              </w:tabs>
              <w:ind w:left="0" w:hanging="2"/>
              <w:jc w:val="both"/>
              <w:rPr>
                <w:sz w:val="22"/>
                <w:szCs w:val="22"/>
              </w:rPr>
            </w:pPr>
          </w:p>
        </w:tc>
        <w:tc>
          <w:tcPr>
            <w:tcW w:w="1122" w:type="dxa"/>
            <w:vAlign w:val="center"/>
          </w:tcPr>
          <w:p w14:paraId="0AED16E7" w14:textId="77777777" w:rsidR="00371AE4" w:rsidRDefault="00371AE4">
            <w:pPr>
              <w:tabs>
                <w:tab w:val="left" w:pos="284"/>
                <w:tab w:val="left" w:pos="567"/>
              </w:tabs>
              <w:ind w:left="0" w:hanging="2"/>
              <w:jc w:val="both"/>
              <w:rPr>
                <w:sz w:val="22"/>
                <w:szCs w:val="22"/>
              </w:rPr>
            </w:pPr>
          </w:p>
        </w:tc>
      </w:tr>
      <w:tr w:rsidR="00371AE4" w14:paraId="7A761DD7" w14:textId="77777777">
        <w:trPr>
          <w:trHeight w:val="638"/>
        </w:trPr>
        <w:tc>
          <w:tcPr>
            <w:tcW w:w="7550" w:type="dxa"/>
          </w:tcPr>
          <w:p w14:paraId="0BE9E282" w14:textId="77777777" w:rsidR="00371AE4" w:rsidRDefault="00E01438">
            <w:pPr>
              <w:tabs>
                <w:tab w:val="left" w:pos="284"/>
                <w:tab w:val="left" w:pos="567"/>
              </w:tabs>
              <w:ind w:left="0" w:hanging="2"/>
              <w:jc w:val="both"/>
              <w:rPr>
                <w:sz w:val="22"/>
                <w:szCs w:val="22"/>
              </w:rPr>
            </w:pPr>
            <w:r>
              <w:rPr>
                <w:sz w:val="22"/>
                <w:szCs w:val="22"/>
              </w:rPr>
              <w:t>8) Por cada anuncio de remate de demolición, muebles, útiles o cualquier otro artículo, por día de remate y por m2 o fracción</w:t>
            </w:r>
          </w:p>
        </w:tc>
        <w:tc>
          <w:tcPr>
            <w:tcW w:w="1122" w:type="dxa"/>
          </w:tcPr>
          <w:p w14:paraId="26A35704" w14:textId="77777777" w:rsidR="00371AE4" w:rsidRDefault="00371AE4">
            <w:pPr>
              <w:tabs>
                <w:tab w:val="left" w:pos="284"/>
                <w:tab w:val="left" w:pos="567"/>
              </w:tabs>
              <w:ind w:left="0" w:hanging="2"/>
              <w:jc w:val="both"/>
              <w:rPr>
                <w:sz w:val="22"/>
                <w:szCs w:val="22"/>
              </w:rPr>
            </w:pPr>
          </w:p>
          <w:p w14:paraId="634DFA5C" w14:textId="77777777" w:rsidR="00371AE4" w:rsidRDefault="00E01438">
            <w:pPr>
              <w:tabs>
                <w:tab w:val="left" w:pos="284"/>
                <w:tab w:val="left" w:pos="567"/>
              </w:tabs>
              <w:ind w:left="0" w:hanging="2"/>
              <w:jc w:val="both"/>
              <w:rPr>
                <w:sz w:val="22"/>
                <w:szCs w:val="22"/>
              </w:rPr>
            </w:pPr>
            <w:r>
              <w:rPr>
                <w:sz w:val="22"/>
                <w:szCs w:val="22"/>
              </w:rPr>
              <w:t>$ 00,00</w:t>
            </w:r>
          </w:p>
          <w:p w14:paraId="418A8752" w14:textId="77777777" w:rsidR="00371AE4" w:rsidRDefault="00371AE4">
            <w:pPr>
              <w:tabs>
                <w:tab w:val="left" w:pos="284"/>
                <w:tab w:val="left" w:pos="567"/>
              </w:tabs>
              <w:ind w:left="0" w:hanging="2"/>
              <w:jc w:val="both"/>
              <w:rPr>
                <w:sz w:val="22"/>
                <w:szCs w:val="22"/>
              </w:rPr>
            </w:pPr>
          </w:p>
        </w:tc>
      </w:tr>
      <w:tr w:rsidR="00371AE4" w14:paraId="26DC7F11" w14:textId="77777777">
        <w:tc>
          <w:tcPr>
            <w:tcW w:w="7550" w:type="dxa"/>
          </w:tcPr>
          <w:p w14:paraId="2063C522" w14:textId="77777777" w:rsidR="00371AE4" w:rsidRDefault="00E01438">
            <w:pPr>
              <w:tabs>
                <w:tab w:val="left" w:pos="284"/>
                <w:tab w:val="left" w:pos="567"/>
              </w:tabs>
              <w:ind w:left="0" w:hanging="2"/>
              <w:jc w:val="both"/>
              <w:rPr>
                <w:sz w:val="22"/>
                <w:szCs w:val="22"/>
              </w:rPr>
            </w:pPr>
            <w:r>
              <w:rPr>
                <w:sz w:val="22"/>
                <w:szCs w:val="22"/>
              </w:rPr>
              <w:t>9) Por derecho de bandera o martillero no inscripto en el Partido, por día de remate</w:t>
            </w:r>
          </w:p>
        </w:tc>
        <w:tc>
          <w:tcPr>
            <w:tcW w:w="1122" w:type="dxa"/>
          </w:tcPr>
          <w:p w14:paraId="2E8E5EED"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2DFA20A5" w14:textId="77777777">
        <w:tc>
          <w:tcPr>
            <w:tcW w:w="7550" w:type="dxa"/>
          </w:tcPr>
          <w:p w14:paraId="74038843" w14:textId="77777777" w:rsidR="00371AE4" w:rsidRDefault="00371AE4">
            <w:pPr>
              <w:tabs>
                <w:tab w:val="left" w:pos="284"/>
                <w:tab w:val="left" w:pos="567"/>
              </w:tabs>
              <w:ind w:left="0" w:hanging="2"/>
              <w:jc w:val="both"/>
              <w:rPr>
                <w:sz w:val="22"/>
                <w:szCs w:val="22"/>
              </w:rPr>
            </w:pPr>
          </w:p>
          <w:p w14:paraId="468F716B" w14:textId="77777777" w:rsidR="00371AE4" w:rsidRDefault="00E01438">
            <w:pPr>
              <w:tabs>
                <w:tab w:val="left" w:pos="284"/>
                <w:tab w:val="left" w:pos="567"/>
              </w:tabs>
              <w:ind w:left="0" w:hanging="2"/>
              <w:jc w:val="both"/>
              <w:rPr>
                <w:sz w:val="22"/>
                <w:szCs w:val="22"/>
              </w:rPr>
            </w:pPr>
            <w:r>
              <w:rPr>
                <w:sz w:val="22"/>
                <w:szCs w:val="22"/>
              </w:rPr>
              <w:t xml:space="preserve">10) Por cada anuncio de propaganda, en lugares donde se realizan espectáculos, por </w:t>
            </w:r>
            <w:r>
              <w:rPr>
                <w:sz w:val="22"/>
                <w:szCs w:val="22"/>
              </w:rPr>
              <w:lastRenderedPageBreak/>
              <w:t>cada aviso, por m2 o fracción</w:t>
            </w:r>
          </w:p>
        </w:tc>
        <w:tc>
          <w:tcPr>
            <w:tcW w:w="1122" w:type="dxa"/>
          </w:tcPr>
          <w:p w14:paraId="07FEF21D" w14:textId="77777777" w:rsidR="00371AE4" w:rsidRDefault="00371AE4">
            <w:pPr>
              <w:tabs>
                <w:tab w:val="left" w:pos="284"/>
                <w:tab w:val="left" w:pos="567"/>
              </w:tabs>
              <w:ind w:left="0" w:hanging="2"/>
              <w:jc w:val="both"/>
              <w:rPr>
                <w:sz w:val="22"/>
                <w:szCs w:val="22"/>
              </w:rPr>
            </w:pPr>
          </w:p>
          <w:p w14:paraId="5A9AE6A6" w14:textId="77777777" w:rsidR="00371AE4" w:rsidRDefault="00E01438">
            <w:pPr>
              <w:tabs>
                <w:tab w:val="left" w:pos="284"/>
                <w:tab w:val="left" w:pos="567"/>
              </w:tabs>
              <w:ind w:left="0" w:hanging="2"/>
              <w:jc w:val="both"/>
              <w:rPr>
                <w:sz w:val="22"/>
                <w:szCs w:val="22"/>
              </w:rPr>
            </w:pPr>
            <w:r>
              <w:rPr>
                <w:sz w:val="22"/>
                <w:szCs w:val="22"/>
              </w:rPr>
              <w:t>$ 00,00</w:t>
            </w:r>
          </w:p>
          <w:p w14:paraId="038F5D47" w14:textId="77777777" w:rsidR="00371AE4" w:rsidRDefault="00371AE4">
            <w:pPr>
              <w:tabs>
                <w:tab w:val="left" w:pos="284"/>
                <w:tab w:val="left" w:pos="567"/>
              </w:tabs>
              <w:ind w:left="0" w:hanging="2"/>
              <w:jc w:val="both"/>
              <w:rPr>
                <w:sz w:val="22"/>
                <w:szCs w:val="22"/>
              </w:rPr>
            </w:pPr>
          </w:p>
        </w:tc>
      </w:tr>
      <w:tr w:rsidR="00371AE4" w14:paraId="10CE5E9F" w14:textId="77777777">
        <w:tc>
          <w:tcPr>
            <w:tcW w:w="7550" w:type="dxa"/>
          </w:tcPr>
          <w:p w14:paraId="6FC32817" w14:textId="77777777" w:rsidR="00371AE4" w:rsidRDefault="00371AE4">
            <w:pPr>
              <w:tabs>
                <w:tab w:val="left" w:pos="284"/>
                <w:tab w:val="left" w:pos="567"/>
              </w:tabs>
              <w:ind w:left="0" w:hanging="2"/>
              <w:jc w:val="both"/>
              <w:rPr>
                <w:sz w:val="22"/>
                <w:szCs w:val="22"/>
              </w:rPr>
            </w:pPr>
          </w:p>
          <w:p w14:paraId="2CE5E581" w14:textId="77777777" w:rsidR="00371AE4" w:rsidRDefault="00E01438">
            <w:pPr>
              <w:tabs>
                <w:tab w:val="left" w:pos="284"/>
                <w:tab w:val="left" w:pos="567"/>
              </w:tabs>
              <w:ind w:left="0" w:hanging="2"/>
              <w:jc w:val="both"/>
              <w:rPr>
                <w:sz w:val="22"/>
                <w:szCs w:val="22"/>
              </w:rPr>
            </w:pPr>
            <w:r>
              <w:rPr>
                <w:sz w:val="22"/>
                <w:szCs w:val="22"/>
              </w:rPr>
              <w:t>11) Por cada remate de hacienda, campos y propiedades en general, remates feria de hacienda</w:t>
            </w:r>
          </w:p>
        </w:tc>
        <w:tc>
          <w:tcPr>
            <w:tcW w:w="1122" w:type="dxa"/>
          </w:tcPr>
          <w:p w14:paraId="0AA2561D" w14:textId="77777777" w:rsidR="00371AE4" w:rsidRDefault="00E01438">
            <w:pPr>
              <w:tabs>
                <w:tab w:val="left" w:pos="284"/>
                <w:tab w:val="left" w:pos="567"/>
              </w:tabs>
              <w:ind w:left="0" w:hanging="2"/>
              <w:jc w:val="both"/>
              <w:rPr>
                <w:sz w:val="22"/>
                <w:szCs w:val="22"/>
              </w:rPr>
            </w:pPr>
            <w:r>
              <w:rPr>
                <w:sz w:val="22"/>
                <w:szCs w:val="22"/>
              </w:rPr>
              <w:t>$ 00,00</w:t>
            </w:r>
          </w:p>
        </w:tc>
      </w:tr>
    </w:tbl>
    <w:p w14:paraId="5810A332" w14:textId="77777777" w:rsidR="00371AE4" w:rsidRDefault="00371AE4">
      <w:pPr>
        <w:tabs>
          <w:tab w:val="left" w:pos="284"/>
          <w:tab w:val="left" w:pos="567"/>
        </w:tabs>
        <w:ind w:left="0" w:hanging="2"/>
        <w:jc w:val="both"/>
        <w:rPr>
          <w:sz w:val="22"/>
          <w:szCs w:val="22"/>
        </w:rPr>
      </w:pPr>
    </w:p>
    <w:p w14:paraId="1151A02A" w14:textId="77777777" w:rsidR="00371AE4" w:rsidRDefault="00E01438">
      <w:pPr>
        <w:tabs>
          <w:tab w:val="left" w:pos="284"/>
          <w:tab w:val="left" w:pos="567"/>
        </w:tabs>
        <w:ind w:left="0" w:hanging="2"/>
        <w:jc w:val="both"/>
        <w:rPr>
          <w:sz w:val="22"/>
          <w:szCs w:val="22"/>
        </w:rPr>
      </w:pPr>
      <w:r>
        <w:rPr>
          <w:sz w:val="22"/>
          <w:szCs w:val="22"/>
        </w:rPr>
        <w:t>Exceptúense de la presente Carteles móviles y  aquellos fijos que tengan la identificación de locales comerciales.</w:t>
      </w:r>
    </w:p>
    <w:p w14:paraId="037A2D6C" w14:textId="77777777" w:rsidR="00371AE4" w:rsidRDefault="00371AE4">
      <w:pPr>
        <w:tabs>
          <w:tab w:val="left" w:pos="284"/>
          <w:tab w:val="left" w:pos="567"/>
        </w:tabs>
        <w:ind w:left="0" w:hanging="2"/>
        <w:jc w:val="both"/>
        <w:rPr>
          <w:sz w:val="22"/>
          <w:szCs w:val="22"/>
        </w:rPr>
      </w:pPr>
    </w:p>
    <w:p w14:paraId="0209F9F9" w14:textId="77777777" w:rsidR="00371AE4" w:rsidRDefault="00E01438">
      <w:pPr>
        <w:tabs>
          <w:tab w:val="left" w:pos="284"/>
          <w:tab w:val="left" w:pos="567"/>
        </w:tabs>
        <w:ind w:left="0" w:hanging="2"/>
        <w:jc w:val="both"/>
        <w:rPr>
          <w:sz w:val="22"/>
          <w:szCs w:val="22"/>
        </w:rPr>
      </w:pPr>
      <w:r>
        <w:rPr>
          <w:b/>
          <w:sz w:val="22"/>
          <w:szCs w:val="22"/>
        </w:rPr>
        <w:t>ANUNCIOS EN PUESTOS CON PARADA FIJA</w:t>
      </w:r>
    </w:p>
    <w:p w14:paraId="53C77EED" w14:textId="77777777" w:rsidR="00371AE4" w:rsidRDefault="00371AE4">
      <w:pPr>
        <w:tabs>
          <w:tab w:val="left" w:pos="284"/>
          <w:tab w:val="left" w:pos="567"/>
        </w:tabs>
        <w:ind w:left="0" w:hanging="2"/>
        <w:jc w:val="both"/>
        <w:rPr>
          <w:sz w:val="22"/>
          <w:szCs w:val="22"/>
        </w:rPr>
      </w:pPr>
    </w:p>
    <w:p w14:paraId="275D3027" w14:textId="77777777" w:rsidR="00371AE4" w:rsidRDefault="00E01438">
      <w:pPr>
        <w:tabs>
          <w:tab w:val="left" w:pos="284"/>
          <w:tab w:val="left" w:pos="567"/>
        </w:tabs>
        <w:ind w:left="0" w:hanging="2"/>
        <w:jc w:val="both"/>
        <w:rPr>
          <w:sz w:val="22"/>
          <w:szCs w:val="22"/>
        </w:rPr>
      </w:pPr>
      <w:r>
        <w:rPr>
          <w:b/>
          <w:sz w:val="22"/>
          <w:szCs w:val="22"/>
        </w:rPr>
        <w:t>ARTÍCULO 44:</w:t>
      </w:r>
      <w:r>
        <w:rPr>
          <w:sz w:val="22"/>
          <w:szCs w:val="22"/>
        </w:rPr>
        <w:t xml:space="preserve"> Por los anuncios pintados en muebles o instalaciones de puestos de  vendedores con parada fija, y que  se relacionen con los productos que se expenden, por cara y por m2 o fracción se abonará:</w:t>
      </w:r>
    </w:p>
    <w:p w14:paraId="3D0D21C8" w14:textId="77777777" w:rsidR="00371AE4" w:rsidRDefault="00371AE4">
      <w:pPr>
        <w:tabs>
          <w:tab w:val="left" w:pos="284"/>
          <w:tab w:val="left" w:pos="567"/>
        </w:tabs>
        <w:ind w:left="0" w:hanging="2"/>
        <w:jc w:val="both"/>
        <w:rPr>
          <w:sz w:val="22"/>
          <w:szCs w:val="22"/>
        </w:rPr>
      </w:pPr>
    </w:p>
    <w:tbl>
      <w:tblPr>
        <w:tblStyle w:val="aff0"/>
        <w:tblW w:w="8672" w:type="dxa"/>
        <w:tblInd w:w="-138" w:type="dxa"/>
        <w:tblLayout w:type="fixed"/>
        <w:tblLook w:val="0000" w:firstRow="0" w:lastRow="0" w:firstColumn="0" w:lastColumn="0" w:noHBand="0" w:noVBand="0"/>
      </w:tblPr>
      <w:tblGrid>
        <w:gridCol w:w="7550"/>
        <w:gridCol w:w="1122"/>
      </w:tblGrid>
      <w:tr w:rsidR="00371AE4" w14:paraId="5FC18507" w14:textId="77777777">
        <w:tc>
          <w:tcPr>
            <w:tcW w:w="7550" w:type="dxa"/>
          </w:tcPr>
          <w:p w14:paraId="3BD5D8C9" w14:textId="77777777" w:rsidR="00371AE4" w:rsidRDefault="00E01438">
            <w:pPr>
              <w:tabs>
                <w:tab w:val="left" w:pos="284"/>
                <w:tab w:val="left" w:pos="567"/>
              </w:tabs>
              <w:ind w:left="0" w:hanging="2"/>
              <w:jc w:val="both"/>
              <w:rPr>
                <w:sz w:val="22"/>
                <w:szCs w:val="22"/>
              </w:rPr>
            </w:pPr>
            <w:r>
              <w:rPr>
                <w:sz w:val="22"/>
                <w:szCs w:val="22"/>
              </w:rPr>
              <w:t>1) Por m2 o fracción y por año………………………………………………………</w:t>
            </w:r>
          </w:p>
        </w:tc>
        <w:tc>
          <w:tcPr>
            <w:tcW w:w="1122" w:type="dxa"/>
          </w:tcPr>
          <w:p w14:paraId="15EA7CC6" w14:textId="77777777" w:rsidR="00371AE4" w:rsidRDefault="00E01438">
            <w:pPr>
              <w:tabs>
                <w:tab w:val="left" w:pos="284"/>
                <w:tab w:val="left" w:pos="567"/>
              </w:tabs>
              <w:ind w:left="0" w:hanging="2"/>
              <w:jc w:val="both"/>
              <w:rPr>
                <w:sz w:val="22"/>
                <w:szCs w:val="22"/>
              </w:rPr>
            </w:pPr>
            <w:r>
              <w:rPr>
                <w:sz w:val="22"/>
                <w:szCs w:val="22"/>
              </w:rPr>
              <w:t xml:space="preserve">$ 00,00.-   </w:t>
            </w:r>
          </w:p>
        </w:tc>
      </w:tr>
      <w:tr w:rsidR="00371AE4" w14:paraId="1F88B9FB" w14:textId="77777777">
        <w:tc>
          <w:tcPr>
            <w:tcW w:w="7550" w:type="dxa"/>
          </w:tcPr>
          <w:p w14:paraId="1E195A3A" w14:textId="77777777" w:rsidR="00371AE4" w:rsidRDefault="00371AE4">
            <w:pPr>
              <w:tabs>
                <w:tab w:val="left" w:pos="284"/>
                <w:tab w:val="left" w:pos="567"/>
              </w:tabs>
              <w:ind w:left="0" w:hanging="2"/>
              <w:jc w:val="both"/>
              <w:rPr>
                <w:sz w:val="22"/>
                <w:szCs w:val="22"/>
              </w:rPr>
            </w:pPr>
          </w:p>
        </w:tc>
        <w:tc>
          <w:tcPr>
            <w:tcW w:w="1122" w:type="dxa"/>
          </w:tcPr>
          <w:p w14:paraId="4DA72023" w14:textId="77777777" w:rsidR="00371AE4" w:rsidRDefault="00371AE4">
            <w:pPr>
              <w:tabs>
                <w:tab w:val="left" w:pos="284"/>
                <w:tab w:val="left" w:pos="567"/>
              </w:tabs>
              <w:ind w:left="0" w:hanging="2"/>
              <w:jc w:val="both"/>
              <w:rPr>
                <w:sz w:val="22"/>
                <w:szCs w:val="22"/>
              </w:rPr>
            </w:pPr>
          </w:p>
        </w:tc>
      </w:tr>
    </w:tbl>
    <w:p w14:paraId="5B538ECD" w14:textId="77777777" w:rsidR="00371AE4" w:rsidRDefault="00E01438">
      <w:pPr>
        <w:tabs>
          <w:tab w:val="left" w:pos="284"/>
          <w:tab w:val="left" w:pos="567"/>
        </w:tabs>
        <w:ind w:left="0" w:hanging="2"/>
        <w:jc w:val="both"/>
        <w:rPr>
          <w:sz w:val="22"/>
          <w:szCs w:val="22"/>
        </w:rPr>
      </w:pPr>
      <w:r>
        <w:rPr>
          <w:b/>
          <w:sz w:val="22"/>
          <w:szCs w:val="22"/>
        </w:rPr>
        <w:t>DISTRIBUCIÓN DE PUBLICIDAD</w:t>
      </w:r>
    </w:p>
    <w:p w14:paraId="2F9A264A" w14:textId="77777777" w:rsidR="00371AE4" w:rsidRDefault="00371AE4">
      <w:pPr>
        <w:tabs>
          <w:tab w:val="left" w:pos="284"/>
          <w:tab w:val="left" w:pos="567"/>
        </w:tabs>
        <w:ind w:left="0" w:hanging="2"/>
        <w:jc w:val="both"/>
        <w:rPr>
          <w:sz w:val="22"/>
          <w:szCs w:val="22"/>
        </w:rPr>
      </w:pPr>
    </w:p>
    <w:p w14:paraId="47BBBA3A" w14:textId="77777777" w:rsidR="00371AE4" w:rsidRDefault="00E01438">
      <w:pPr>
        <w:tabs>
          <w:tab w:val="left" w:pos="284"/>
          <w:tab w:val="left" w:pos="567"/>
        </w:tabs>
        <w:ind w:left="0" w:hanging="2"/>
        <w:jc w:val="both"/>
        <w:rPr>
          <w:sz w:val="22"/>
          <w:szCs w:val="22"/>
        </w:rPr>
      </w:pPr>
      <w:r>
        <w:rPr>
          <w:b/>
          <w:sz w:val="22"/>
          <w:szCs w:val="22"/>
        </w:rPr>
        <w:t>ARTÍCULO 45</w:t>
      </w:r>
      <w:r>
        <w:rPr>
          <w:sz w:val="22"/>
          <w:szCs w:val="22"/>
        </w:rPr>
        <w:t>: La distribución podrá efectuarse según las reglamentaciones vigentes y se  abonará:</w:t>
      </w:r>
    </w:p>
    <w:tbl>
      <w:tblPr>
        <w:tblStyle w:val="aff1"/>
        <w:tblW w:w="8716" w:type="dxa"/>
        <w:tblInd w:w="-108" w:type="dxa"/>
        <w:tblLayout w:type="fixed"/>
        <w:tblLook w:val="0000" w:firstRow="0" w:lastRow="0" w:firstColumn="0" w:lastColumn="0" w:noHBand="0" w:noVBand="0"/>
      </w:tblPr>
      <w:tblGrid>
        <w:gridCol w:w="7589"/>
        <w:gridCol w:w="1127"/>
      </w:tblGrid>
      <w:tr w:rsidR="00371AE4" w14:paraId="0270B10D" w14:textId="77777777">
        <w:trPr>
          <w:trHeight w:val="208"/>
        </w:trPr>
        <w:tc>
          <w:tcPr>
            <w:tcW w:w="7589" w:type="dxa"/>
          </w:tcPr>
          <w:p w14:paraId="07E418A4" w14:textId="77777777" w:rsidR="00371AE4" w:rsidRDefault="00E01438">
            <w:pPr>
              <w:tabs>
                <w:tab w:val="left" w:pos="284"/>
                <w:tab w:val="left" w:pos="567"/>
              </w:tabs>
              <w:ind w:left="0" w:hanging="2"/>
              <w:jc w:val="both"/>
              <w:rPr>
                <w:sz w:val="22"/>
                <w:szCs w:val="22"/>
              </w:rPr>
            </w:pPr>
            <w:r>
              <w:rPr>
                <w:sz w:val="22"/>
                <w:szCs w:val="22"/>
              </w:rPr>
              <w:t>1) Por repartidor, por día……................................................................................</w:t>
            </w:r>
          </w:p>
        </w:tc>
        <w:tc>
          <w:tcPr>
            <w:tcW w:w="1127" w:type="dxa"/>
          </w:tcPr>
          <w:p w14:paraId="54920FB0"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615F060C" w14:textId="77777777">
        <w:trPr>
          <w:trHeight w:val="416"/>
        </w:trPr>
        <w:tc>
          <w:tcPr>
            <w:tcW w:w="7589" w:type="dxa"/>
          </w:tcPr>
          <w:p w14:paraId="3844F898" w14:textId="77777777" w:rsidR="00371AE4" w:rsidRDefault="00371AE4">
            <w:pPr>
              <w:tabs>
                <w:tab w:val="left" w:pos="284"/>
                <w:tab w:val="left" w:pos="567"/>
              </w:tabs>
              <w:ind w:left="0" w:hanging="2"/>
              <w:jc w:val="both"/>
              <w:rPr>
                <w:sz w:val="22"/>
                <w:szCs w:val="22"/>
              </w:rPr>
            </w:pPr>
          </w:p>
        </w:tc>
        <w:tc>
          <w:tcPr>
            <w:tcW w:w="1127" w:type="dxa"/>
          </w:tcPr>
          <w:p w14:paraId="4901B3E4" w14:textId="77777777" w:rsidR="00371AE4" w:rsidRDefault="00371AE4">
            <w:pPr>
              <w:tabs>
                <w:tab w:val="left" w:pos="284"/>
                <w:tab w:val="left" w:pos="567"/>
              </w:tabs>
              <w:ind w:left="0" w:hanging="2"/>
              <w:jc w:val="both"/>
              <w:rPr>
                <w:sz w:val="22"/>
                <w:szCs w:val="22"/>
              </w:rPr>
            </w:pPr>
          </w:p>
        </w:tc>
      </w:tr>
      <w:tr w:rsidR="00371AE4" w14:paraId="28BB8EBC" w14:textId="77777777">
        <w:trPr>
          <w:trHeight w:val="196"/>
        </w:trPr>
        <w:tc>
          <w:tcPr>
            <w:tcW w:w="7589" w:type="dxa"/>
          </w:tcPr>
          <w:p w14:paraId="1577DA7F" w14:textId="77777777" w:rsidR="00371AE4" w:rsidRDefault="00371AE4">
            <w:pPr>
              <w:tabs>
                <w:tab w:val="left" w:pos="284"/>
                <w:tab w:val="left" w:pos="567"/>
              </w:tabs>
              <w:ind w:left="0" w:hanging="2"/>
              <w:jc w:val="both"/>
              <w:rPr>
                <w:sz w:val="22"/>
                <w:szCs w:val="22"/>
              </w:rPr>
            </w:pPr>
          </w:p>
        </w:tc>
        <w:tc>
          <w:tcPr>
            <w:tcW w:w="1127" w:type="dxa"/>
          </w:tcPr>
          <w:p w14:paraId="3205EF56" w14:textId="77777777" w:rsidR="00371AE4" w:rsidRDefault="00371AE4">
            <w:pPr>
              <w:tabs>
                <w:tab w:val="left" w:pos="284"/>
                <w:tab w:val="left" w:pos="567"/>
              </w:tabs>
              <w:ind w:left="0" w:hanging="2"/>
              <w:jc w:val="both"/>
              <w:rPr>
                <w:sz w:val="22"/>
                <w:szCs w:val="22"/>
              </w:rPr>
            </w:pPr>
          </w:p>
        </w:tc>
      </w:tr>
    </w:tbl>
    <w:p w14:paraId="3E5F89A1" w14:textId="77777777" w:rsidR="00371AE4" w:rsidRDefault="00E01438">
      <w:pPr>
        <w:tabs>
          <w:tab w:val="left" w:pos="284"/>
          <w:tab w:val="left" w:pos="567"/>
        </w:tabs>
        <w:ind w:left="0" w:hanging="2"/>
        <w:jc w:val="both"/>
        <w:rPr>
          <w:sz w:val="22"/>
          <w:szCs w:val="22"/>
        </w:rPr>
      </w:pPr>
      <w:r>
        <w:rPr>
          <w:b/>
          <w:sz w:val="22"/>
          <w:szCs w:val="22"/>
        </w:rPr>
        <w:t>ARTÍCULO 46:</w:t>
      </w:r>
      <w:r>
        <w:rPr>
          <w:sz w:val="22"/>
          <w:szCs w:val="22"/>
        </w:rPr>
        <w:t xml:space="preserve"> Los anuncios colocados o pintados en los vehículos que circulen en el Partido, exceptuando las firmas comerciales con domicilio legal en el partido de Lobería los que las disposiciones especiales obliguen, se encuadran en los siguientes incisos:</w:t>
      </w:r>
    </w:p>
    <w:tbl>
      <w:tblPr>
        <w:tblStyle w:val="aff2"/>
        <w:tblW w:w="8859" w:type="dxa"/>
        <w:tblInd w:w="-138" w:type="dxa"/>
        <w:tblLayout w:type="fixed"/>
        <w:tblLook w:val="0000" w:firstRow="0" w:lastRow="0" w:firstColumn="0" w:lastColumn="0" w:noHBand="0" w:noVBand="0"/>
      </w:tblPr>
      <w:tblGrid>
        <w:gridCol w:w="7550"/>
        <w:gridCol w:w="1309"/>
      </w:tblGrid>
      <w:tr w:rsidR="00371AE4" w14:paraId="57357B4C" w14:textId="77777777">
        <w:tc>
          <w:tcPr>
            <w:tcW w:w="7550" w:type="dxa"/>
          </w:tcPr>
          <w:p w14:paraId="722FBC54" w14:textId="77777777" w:rsidR="00371AE4" w:rsidRDefault="00371AE4">
            <w:pPr>
              <w:tabs>
                <w:tab w:val="left" w:pos="284"/>
                <w:tab w:val="left" w:pos="567"/>
              </w:tabs>
              <w:ind w:left="0" w:hanging="2"/>
              <w:jc w:val="both"/>
              <w:rPr>
                <w:sz w:val="22"/>
                <w:szCs w:val="22"/>
              </w:rPr>
            </w:pPr>
          </w:p>
          <w:p w14:paraId="2C58D05D" w14:textId="77777777" w:rsidR="00371AE4" w:rsidRDefault="00E01438">
            <w:pPr>
              <w:tabs>
                <w:tab w:val="left" w:pos="284"/>
                <w:tab w:val="left" w:pos="567"/>
              </w:tabs>
              <w:ind w:left="0" w:hanging="2"/>
              <w:jc w:val="both"/>
              <w:rPr>
                <w:sz w:val="22"/>
                <w:szCs w:val="22"/>
              </w:rPr>
            </w:pPr>
            <w:r>
              <w:rPr>
                <w:sz w:val="22"/>
                <w:szCs w:val="22"/>
              </w:rPr>
              <w:t>1) Los anuncios en vehículos de carga o reparto, abonarán por anuncio, por m2 o fracción, y por año o fracción:</w:t>
            </w:r>
          </w:p>
          <w:p w14:paraId="663E3E59" w14:textId="77777777" w:rsidR="00371AE4" w:rsidRDefault="00371AE4">
            <w:pPr>
              <w:tabs>
                <w:tab w:val="left" w:pos="284"/>
                <w:tab w:val="left" w:pos="567"/>
              </w:tabs>
              <w:ind w:left="0" w:hanging="2"/>
              <w:jc w:val="both"/>
              <w:rPr>
                <w:sz w:val="22"/>
                <w:szCs w:val="22"/>
              </w:rPr>
            </w:pPr>
          </w:p>
        </w:tc>
        <w:tc>
          <w:tcPr>
            <w:tcW w:w="1309" w:type="dxa"/>
          </w:tcPr>
          <w:p w14:paraId="7CEACFDE" w14:textId="77777777" w:rsidR="00371AE4" w:rsidRDefault="00371AE4">
            <w:pPr>
              <w:tabs>
                <w:tab w:val="left" w:pos="284"/>
                <w:tab w:val="left" w:pos="567"/>
              </w:tabs>
              <w:ind w:left="0" w:hanging="2"/>
              <w:jc w:val="both"/>
              <w:rPr>
                <w:sz w:val="22"/>
                <w:szCs w:val="22"/>
              </w:rPr>
            </w:pPr>
          </w:p>
        </w:tc>
      </w:tr>
      <w:tr w:rsidR="00371AE4" w14:paraId="62A6E0D9" w14:textId="77777777">
        <w:tc>
          <w:tcPr>
            <w:tcW w:w="7550" w:type="dxa"/>
          </w:tcPr>
          <w:p w14:paraId="39C7F1FE" w14:textId="77777777" w:rsidR="00371AE4" w:rsidRDefault="00E01438">
            <w:pPr>
              <w:tabs>
                <w:tab w:val="left" w:pos="284"/>
                <w:tab w:val="left" w:pos="567"/>
              </w:tabs>
              <w:ind w:left="0" w:hanging="2"/>
              <w:jc w:val="both"/>
              <w:rPr>
                <w:sz w:val="22"/>
                <w:szCs w:val="22"/>
              </w:rPr>
            </w:pPr>
            <w:r>
              <w:rPr>
                <w:sz w:val="22"/>
                <w:szCs w:val="22"/>
              </w:rPr>
              <w:t>a) En automotores, excepto inc. 2)..................................................................</w:t>
            </w:r>
          </w:p>
        </w:tc>
        <w:tc>
          <w:tcPr>
            <w:tcW w:w="1309" w:type="dxa"/>
            <w:vAlign w:val="center"/>
          </w:tcPr>
          <w:p w14:paraId="469B7FE1" w14:textId="77777777" w:rsidR="00371AE4" w:rsidRDefault="00E01438">
            <w:pPr>
              <w:tabs>
                <w:tab w:val="left" w:pos="284"/>
                <w:tab w:val="left" w:pos="567"/>
              </w:tabs>
              <w:ind w:left="0" w:hanging="2"/>
              <w:jc w:val="both"/>
              <w:rPr>
                <w:sz w:val="22"/>
                <w:szCs w:val="22"/>
              </w:rPr>
            </w:pPr>
            <w:r>
              <w:rPr>
                <w:sz w:val="22"/>
                <w:szCs w:val="22"/>
              </w:rPr>
              <w:t>$  00,00</w:t>
            </w:r>
          </w:p>
          <w:p w14:paraId="5685B613" w14:textId="77777777" w:rsidR="00371AE4" w:rsidRDefault="00371AE4">
            <w:pPr>
              <w:tabs>
                <w:tab w:val="left" w:pos="284"/>
                <w:tab w:val="left" w:pos="567"/>
              </w:tabs>
              <w:ind w:left="0" w:hanging="2"/>
              <w:jc w:val="both"/>
              <w:rPr>
                <w:sz w:val="22"/>
                <w:szCs w:val="22"/>
              </w:rPr>
            </w:pPr>
          </w:p>
        </w:tc>
      </w:tr>
      <w:tr w:rsidR="00371AE4" w14:paraId="20560C27" w14:textId="77777777">
        <w:tc>
          <w:tcPr>
            <w:tcW w:w="7550" w:type="dxa"/>
          </w:tcPr>
          <w:p w14:paraId="370CDEE4" w14:textId="77777777" w:rsidR="00371AE4" w:rsidRDefault="00E01438">
            <w:pPr>
              <w:tabs>
                <w:tab w:val="left" w:pos="284"/>
                <w:tab w:val="left" w:pos="567"/>
              </w:tabs>
              <w:ind w:left="0" w:hanging="2"/>
              <w:jc w:val="both"/>
              <w:rPr>
                <w:sz w:val="22"/>
                <w:szCs w:val="22"/>
              </w:rPr>
            </w:pPr>
            <w:r>
              <w:rPr>
                <w:sz w:val="22"/>
                <w:szCs w:val="22"/>
              </w:rPr>
              <w:t>b) En camiones y en acoplados........................................................................</w:t>
            </w:r>
          </w:p>
        </w:tc>
        <w:tc>
          <w:tcPr>
            <w:tcW w:w="1309" w:type="dxa"/>
            <w:vAlign w:val="center"/>
          </w:tcPr>
          <w:p w14:paraId="03CFA68D" w14:textId="77777777" w:rsidR="00371AE4" w:rsidRDefault="00E01438">
            <w:pPr>
              <w:tabs>
                <w:tab w:val="left" w:pos="284"/>
                <w:tab w:val="left" w:pos="567"/>
              </w:tabs>
              <w:ind w:left="0" w:hanging="2"/>
              <w:jc w:val="both"/>
              <w:rPr>
                <w:sz w:val="22"/>
                <w:szCs w:val="22"/>
              </w:rPr>
            </w:pPr>
            <w:r>
              <w:rPr>
                <w:sz w:val="22"/>
                <w:szCs w:val="22"/>
              </w:rPr>
              <w:t>$  00,00</w:t>
            </w:r>
          </w:p>
          <w:p w14:paraId="50351AE8" w14:textId="77777777" w:rsidR="00371AE4" w:rsidRDefault="00371AE4">
            <w:pPr>
              <w:tabs>
                <w:tab w:val="left" w:pos="284"/>
                <w:tab w:val="left" w:pos="567"/>
              </w:tabs>
              <w:ind w:left="0" w:hanging="2"/>
              <w:jc w:val="both"/>
              <w:rPr>
                <w:sz w:val="22"/>
                <w:szCs w:val="22"/>
              </w:rPr>
            </w:pPr>
          </w:p>
        </w:tc>
      </w:tr>
      <w:tr w:rsidR="00371AE4" w14:paraId="43342976" w14:textId="77777777">
        <w:tc>
          <w:tcPr>
            <w:tcW w:w="7550" w:type="dxa"/>
          </w:tcPr>
          <w:p w14:paraId="201CEDCA" w14:textId="77777777" w:rsidR="00371AE4" w:rsidRDefault="00E01438">
            <w:pPr>
              <w:tabs>
                <w:tab w:val="left" w:pos="284"/>
                <w:tab w:val="left" w:pos="567"/>
              </w:tabs>
              <w:ind w:left="0" w:hanging="2"/>
              <w:jc w:val="both"/>
              <w:rPr>
                <w:sz w:val="22"/>
                <w:szCs w:val="22"/>
              </w:rPr>
            </w:pPr>
            <w:r>
              <w:rPr>
                <w:sz w:val="22"/>
                <w:szCs w:val="22"/>
              </w:rPr>
              <w:t>c) Las motos, motonetas, motofurgones y acoplados de éstos......................</w:t>
            </w:r>
          </w:p>
        </w:tc>
        <w:tc>
          <w:tcPr>
            <w:tcW w:w="1309" w:type="dxa"/>
            <w:vAlign w:val="center"/>
          </w:tcPr>
          <w:p w14:paraId="10DB2C03"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5A230316" w14:textId="77777777">
        <w:tc>
          <w:tcPr>
            <w:tcW w:w="7550" w:type="dxa"/>
          </w:tcPr>
          <w:p w14:paraId="43275A73" w14:textId="77777777" w:rsidR="00371AE4" w:rsidRDefault="00371AE4">
            <w:pPr>
              <w:tabs>
                <w:tab w:val="left" w:pos="284"/>
                <w:tab w:val="left" w:pos="567"/>
              </w:tabs>
              <w:ind w:left="0" w:hanging="2"/>
              <w:jc w:val="both"/>
              <w:rPr>
                <w:sz w:val="22"/>
                <w:szCs w:val="22"/>
              </w:rPr>
            </w:pPr>
          </w:p>
        </w:tc>
        <w:tc>
          <w:tcPr>
            <w:tcW w:w="1309" w:type="dxa"/>
            <w:vAlign w:val="center"/>
          </w:tcPr>
          <w:p w14:paraId="57C5CBA9" w14:textId="77777777" w:rsidR="00371AE4" w:rsidRDefault="00371AE4">
            <w:pPr>
              <w:tabs>
                <w:tab w:val="left" w:pos="284"/>
                <w:tab w:val="left" w:pos="567"/>
              </w:tabs>
              <w:ind w:left="0" w:hanging="2"/>
              <w:jc w:val="both"/>
              <w:rPr>
                <w:sz w:val="22"/>
                <w:szCs w:val="22"/>
              </w:rPr>
            </w:pPr>
          </w:p>
        </w:tc>
      </w:tr>
      <w:tr w:rsidR="00371AE4" w14:paraId="03CA6F05" w14:textId="77777777">
        <w:tc>
          <w:tcPr>
            <w:tcW w:w="7550" w:type="dxa"/>
          </w:tcPr>
          <w:p w14:paraId="0C3A4407" w14:textId="77777777" w:rsidR="00371AE4" w:rsidRDefault="00E01438">
            <w:pPr>
              <w:tabs>
                <w:tab w:val="left" w:pos="284"/>
                <w:tab w:val="left" w:pos="567"/>
              </w:tabs>
              <w:ind w:left="0" w:hanging="2"/>
              <w:jc w:val="both"/>
              <w:rPr>
                <w:sz w:val="22"/>
                <w:szCs w:val="22"/>
              </w:rPr>
            </w:pPr>
            <w:r>
              <w:rPr>
                <w:sz w:val="22"/>
                <w:szCs w:val="22"/>
              </w:rPr>
              <w:t>d) Los vehículos de transporte comercial o industrial que exhiban estructuras, figuras u objetos agregados al vehículo que rebasen las líneas del mismo.......................................................................................................</w:t>
            </w:r>
          </w:p>
        </w:tc>
        <w:tc>
          <w:tcPr>
            <w:tcW w:w="1309" w:type="dxa"/>
          </w:tcPr>
          <w:p w14:paraId="32507CA3" w14:textId="77777777" w:rsidR="00371AE4" w:rsidRDefault="00371AE4">
            <w:pPr>
              <w:tabs>
                <w:tab w:val="left" w:pos="284"/>
                <w:tab w:val="left" w:pos="567"/>
              </w:tabs>
              <w:ind w:left="0" w:hanging="2"/>
              <w:jc w:val="both"/>
              <w:rPr>
                <w:sz w:val="22"/>
                <w:szCs w:val="22"/>
              </w:rPr>
            </w:pPr>
          </w:p>
          <w:p w14:paraId="54CA469D" w14:textId="77777777" w:rsidR="00371AE4" w:rsidRDefault="00371AE4">
            <w:pPr>
              <w:tabs>
                <w:tab w:val="left" w:pos="284"/>
                <w:tab w:val="left" w:pos="567"/>
              </w:tabs>
              <w:ind w:left="0" w:hanging="2"/>
              <w:jc w:val="both"/>
              <w:rPr>
                <w:sz w:val="22"/>
                <w:szCs w:val="22"/>
              </w:rPr>
            </w:pPr>
          </w:p>
          <w:p w14:paraId="6F03E739"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6F242862" w14:textId="77777777">
        <w:tc>
          <w:tcPr>
            <w:tcW w:w="7550" w:type="dxa"/>
          </w:tcPr>
          <w:p w14:paraId="0811C94B" w14:textId="77777777" w:rsidR="00371AE4" w:rsidRDefault="00371AE4">
            <w:pPr>
              <w:tabs>
                <w:tab w:val="left" w:pos="284"/>
                <w:tab w:val="left" w:pos="567"/>
              </w:tabs>
              <w:ind w:left="0" w:hanging="2"/>
              <w:jc w:val="both"/>
              <w:rPr>
                <w:sz w:val="22"/>
                <w:szCs w:val="22"/>
              </w:rPr>
            </w:pPr>
          </w:p>
        </w:tc>
        <w:tc>
          <w:tcPr>
            <w:tcW w:w="1309" w:type="dxa"/>
          </w:tcPr>
          <w:p w14:paraId="2D63F7BF" w14:textId="77777777" w:rsidR="00371AE4" w:rsidRDefault="00371AE4">
            <w:pPr>
              <w:tabs>
                <w:tab w:val="left" w:pos="284"/>
                <w:tab w:val="left" w:pos="567"/>
              </w:tabs>
              <w:ind w:left="0" w:hanging="2"/>
              <w:jc w:val="both"/>
              <w:rPr>
                <w:sz w:val="22"/>
                <w:szCs w:val="22"/>
                <w:highlight w:val="yellow"/>
              </w:rPr>
            </w:pPr>
          </w:p>
        </w:tc>
      </w:tr>
      <w:tr w:rsidR="00371AE4" w14:paraId="6AE15BBF" w14:textId="77777777">
        <w:tc>
          <w:tcPr>
            <w:tcW w:w="7550" w:type="dxa"/>
          </w:tcPr>
          <w:p w14:paraId="592E3B2D" w14:textId="77777777" w:rsidR="00371AE4" w:rsidRDefault="00371AE4">
            <w:pPr>
              <w:tabs>
                <w:tab w:val="left" w:pos="284"/>
                <w:tab w:val="left" w:pos="567"/>
              </w:tabs>
              <w:ind w:left="0" w:hanging="2"/>
              <w:jc w:val="both"/>
              <w:rPr>
                <w:sz w:val="22"/>
                <w:szCs w:val="22"/>
              </w:rPr>
            </w:pPr>
          </w:p>
          <w:p w14:paraId="5DA105B0" w14:textId="77777777" w:rsidR="00371AE4" w:rsidRDefault="00E01438">
            <w:pPr>
              <w:tabs>
                <w:tab w:val="left" w:pos="284"/>
                <w:tab w:val="left" w:pos="567"/>
              </w:tabs>
              <w:ind w:left="0" w:hanging="2"/>
              <w:jc w:val="both"/>
              <w:rPr>
                <w:sz w:val="22"/>
                <w:szCs w:val="22"/>
              </w:rPr>
            </w:pPr>
            <w:r>
              <w:rPr>
                <w:sz w:val="22"/>
                <w:szCs w:val="22"/>
              </w:rPr>
              <w:t>2) En los automóviles de alquiler con taxímetro, por cada rodado:</w:t>
            </w:r>
          </w:p>
        </w:tc>
        <w:tc>
          <w:tcPr>
            <w:tcW w:w="1309" w:type="dxa"/>
            <w:vAlign w:val="center"/>
          </w:tcPr>
          <w:p w14:paraId="056410B3" w14:textId="77777777" w:rsidR="00371AE4" w:rsidRDefault="00371AE4">
            <w:pPr>
              <w:tabs>
                <w:tab w:val="left" w:pos="284"/>
                <w:tab w:val="left" w:pos="567"/>
              </w:tabs>
              <w:ind w:left="0" w:hanging="2"/>
              <w:jc w:val="both"/>
              <w:rPr>
                <w:sz w:val="22"/>
                <w:szCs w:val="22"/>
              </w:rPr>
            </w:pPr>
          </w:p>
        </w:tc>
      </w:tr>
      <w:tr w:rsidR="00371AE4" w14:paraId="3759A250" w14:textId="77777777">
        <w:tc>
          <w:tcPr>
            <w:tcW w:w="7550" w:type="dxa"/>
          </w:tcPr>
          <w:p w14:paraId="62899B7B" w14:textId="77777777" w:rsidR="00371AE4" w:rsidRDefault="00E01438">
            <w:pPr>
              <w:tabs>
                <w:tab w:val="left" w:pos="284"/>
                <w:tab w:val="left" w:pos="567"/>
              </w:tabs>
              <w:ind w:left="0" w:hanging="2"/>
              <w:jc w:val="both"/>
              <w:rPr>
                <w:sz w:val="22"/>
                <w:szCs w:val="22"/>
              </w:rPr>
            </w:pPr>
            <w:r>
              <w:rPr>
                <w:sz w:val="22"/>
                <w:szCs w:val="22"/>
              </w:rPr>
              <w:t>a) Porta mensaje sobre techo, por año o fracción...................................</w:t>
            </w:r>
          </w:p>
        </w:tc>
        <w:tc>
          <w:tcPr>
            <w:tcW w:w="1309" w:type="dxa"/>
            <w:vAlign w:val="center"/>
          </w:tcPr>
          <w:p w14:paraId="541EA981"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16CED5A8" w14:textId="77777777">
        <w:tc>
          <w:tcPr>
            <w:tcW w:w="7550" w:type="dxa"/>
          </w:tcPr>
          <w:p w14:paraId="04B4B8D9" w14:textId="77777777" w:rsidR="00371AE4" w:rsidRDefault="00371AE4">
            <w:pPr>
              <w:tabs>
                <w:tab w:val="left" w:pos="284"/>
                <w:tab w:val="left" w:pos="567"/>
              </w:tabs>
              <w:ind w:left="0" w:hanging="2"/>
              <w:jc w:val="both"/>
              <w:rPr>
                <w:sz w:val="22"/>
                <w:szCs w:val="22"/>
              </w:rPr>
            </w:pPr>
          </w:p>
        </w:tc>
        <w:tc>
          <w:tcPr>
            <w:tcW w:w="1309" w:type="dxa"/>
            <w:vAlign w:val="center"/>
          </w:tcPr>
          <w:p w14:paraId="242411E2" w14:textId="77777777" w:rsidR="00371AE4" w:rsidRDefault="00371AE4">
            <w:pPr>
              <w:tabs>
                <w:tab w:val="left" w:pos="284"/>
                <w:tab w:val="left" w:pos="567"/>
              </w:tabs>
              <w:ind w:left="0" w:hanging="2"/>
              <w:jc w:val="both"/>
              <w:rPr>
                <w:sz w:val="22"/>
                <w:szCs w:val="22"/>
              </w:rPr>
            </w:pPr>
          </w:p>
        </w:tc>
      </w:tr>
      <w:tr w:rsidR="00371AE4" w14:paraId="63CE8F2D" w14:textId="77777777">
        <w:tc>
          <w:tcPr>
            <w:tcW w:w="7550" w:type="dxa"/>
          </w:tcPr>
          <w:p w14:paraId="17E75D9C" w14:textId="77777777" w:rsidR="00371AE4" w:rsidRDefault="00371AE4">
            <w:pPr>
              <w:tabs>
                <w:tab w:val="left" w:pos="284"/>
                <w:tab w:val="left" w:pos="567"/>
              </w:tabs>
              <w:ind w:left="0" w:hanging="2"/>
              <w:jc w:val="both"/>
              <w:rPr>
                <w:sz w:val="22"/>
                <w:szCs w:val="22"/>
              </w:rPr>
            </w:pPr>
          </w:p>
          <w:p w14:paraId="21FED967" w14:textId="77777777" w:rsidR="00371AE4" w:rsidRDefault="00E01438">
            <w:pPr>
              <w:tabs>
                <w:tab w:val="left" w:pos="284"/>
                <w:tab w:val="left" w:pos="567"/>
              </w:tabs>
              <w:ind w:left="0" w:hanging="2"/>
              <w:jc w:val="both"/>
              <w:rPr>
                <w:sz w:val="22"/>
                <w:szCs w:val="22"/>
              </w:rPr>
            </w:pPr>
            <w:r>
              <w:rPr>
                <w:sz w:val="22"/>
                <w:szCs w:val="22"/>
              </w:rPr>
              <w:t>3) Los destinados exclusivamente a la publicidad, con prohibición sonora, se abonará por anuncio, por m2 o fracción, y por año o fracción:</w:t>
            </w:r>
          </w:p>
        </w:tc>
        <w:tc>
          <w:tcPr>
            <w:tcW w:w="1309" w:type="dxa"/>
          </w:tcPr>
          <w:p w14:paraId="48E712F1" w14:textId="77777777" w:rsidR="00371AE4" w:rsidRDefault="00371AE4">
            <w:pPr>
              <w:tabs>
                <w:tab w:val="left" w:pos="284"/>
                <w:tab w:val="left" w:pos="567"/>
              </w:tabs>
              <w:ind w:left="0" w:hanging="2"/>
              <w:jc w:val="both"/>
              <w:rPr>
                <w:sz w:val="22"/>
                <w:szCs w:val="22"/>
              </w:rPr>
            </w:pPr>
          </w:p>
        </w:tc>
      </w:tr>
      <w:tr w:rsidR="00371AE4" w14:paraId="529187DD" w14:textId="77777777">
        <w:tc>
          <w:tcPr>
            <w:tcW w:w="7550" w:type="dxa"/>
          </w:tcPr>
          <w:p w14:paraId="06579335" w14:textId="77777777" w:rsidR="00371AE4" w:rsidRDefault="00E01438">
            <w:pPr>
              <w:tabs>
                <w:tab w:val="left" w:pos="284"/>
                <w:tab w:val="left" w:pos="567"/>
              </w:tabs>
              <w:ind w:left="0" w:hanging="2"/>
              <w:jc w:val="both"/>
              <w:rPr>
                <w:sz w:val="22"/>
                <w:szCs w:val="22"/>
              </w:rPr>
            </w:pPr>
            <w:r>
              <w:rPr>
                <w:sz w:val="22"/>
                <w:szCs w:val="22"/>
              </w:rPr>
              <w:t>a) Los destinados a exposición, proyección y los de características desusadas........................................................................................................</w:t>
            </w:r>
          </w:p>
        </w:tc>
        <w:tc>
          <w:tcPr>
            <w:tcW w:w="1309" w:type="dxa"/>
          </w:tcPr>
          <w:p w14:paraId="68B71445"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13FD076F" w14:textId="77777777">
        <w:tc>
          <w:tcPr>
            <w:tcW w:w="7550" w:type="dxa"/>
          </w:tcPr>
          <w:p w14:paraId="3415F93C" w14:textId="77777777" w:rsidR="00371AE4" w:rsidRDefault="00E01438">
            <w:pPr>
              <w:tabs>
                <w:tab w:val="left" w:pos="284"/>
                <w:tab w:val="left" w:pos="567"/>
              </w:tabs>
              <w:ind w:left="0" w:hanging="2"/>
              <w:rPr>
                <w:sz w:val="22"/>
                <w:szCs w:val="22"/>
              </w:rPr>
            </w:pPr>
            <w:r>
              <w:rPr>
                <w:sz w:val="22"/>
                <w:szCs w:val="22"/>
              </w:rPr>
              <w:t>b) Automotores....................................................................................................</w:t>
            </w:r>
          </w:p>
        </w:tc>
        <w:tc>
          <w:tcPr>
            <w:tcW w:w="1309" w:type="dxa"/>
          </w:tcPr>
          <w:p w14:paraId="4A07455E" w14:textId="77777777" w:rsidR="00371AE4" w:rsidRDefault="00E01438">
            <w:pPr>
              <w:tabs>
                <w:tab w:val="left" w:pos="284"/>
                <w:tab w:val="left" w:pos="567"/>
              </w:tabs>
              <w:ind w:left="0" w:hanging="2"/>
              <w:jc w:val="both"/>
              <w:rPr>
                <w:sz w:val="22"/>
                <w:szCs w:val="22"/>
              </w:rPr>
            </w:pPr>
            <w:r>
              <w:rPr>
                <w:sz w:val="22"/>
                <w:szCs w:val="22"/>
              </w:rPr>
              <w:t>$  00,00</w:t>
            </w:r>
          </w:p>
        </w:tc>
      </w:tr>
      <w:tr w:rsidR="00371AE4" w14:paraId="2B0DDA0E" w14:textId="77777777">
        <w:tc>
          <w:tcPr>
            <w:tcW w:w="7550" w:type="dxa"/>
          </w:tcPr>
          <w:p w14:paraId="6D12F075" w14:textId="77777777" w:rsidR="00371AE4" w:rsidRDefault="00371AE4">
            <w:pPr>
              <w:tabs>
                <w:tab w:val="left" w:pos="284"/>
                <w:tab w:val="left" w:pos="567"/>
              </w:tabs>
              <w:ind w:left="0" w:hanging="2"/>
              <w:rPr>
                <w:sz w:val="22"/>
                <w:szCs w:val="22"/>
              </w:rPr>
            </w:pPr>
          </w:p>
        </w:tc>
        <w:tc>
          <w:tcPr>
            <w:tcW w:w="1309" w:type="dxa"/>
          </w:tcPr>
          <w:p w14:paraId="0A9FAF1E" w14:textId="77777777" w:rsidR="00371AE4" w:rsidRDefault="00371AE4">
            <w:pPr>
              <w:tabs>
                <w:tab w:val="left" w:pos="284"/>
                <w:tab w:val="left" w:pos="567"/>
              </w:tabs>
              <w:ind w:left="0" w:hanging="2"/>
              <w:jc w:val="both"/>
              <w:rPr>
                <w:sz w:val="22"/>
                <w:szCs w:val="22"/>
              </w:rPr>
            </w:pPr>
          </w:p>
        </w:tc>
      </w:tr>
      <w:tr w:rsidR="00371AE4" w14:paraId="2C0B8E71" w14:textId="77777777">
        <w:tc>
          <w:tcPr>
            <w:tcW w:w="7550" w:type="dxa"/>
          </w:tcPr>
          <w:p w14:paraId="4D7321DA" w14:textId="77777777" w:rsidR="00371AE4" w:rsidRDefault="00E01438">
            <w:pPr>
              <w:tabs>
                <w:tab w:val="left" w:pos="284"/>
                <w:tab w:val="left" w:pos="567"/>
              </w:tabs>
              <w:ind w:left="0" w:hanging="2"/>
              <w:rPr>
                <w:sz w:val="22"/>
                <w:szCs w:val="22"/>
              </w:rPr>
            </w:pPr>
            <w:r>
              <w:rPr>
                <w:sz w:val="22"/>
                <w:szCs w:val="22"/>
              </w:rPr>
              <w:t>c) Los que exhiban figuras u objetos agregados al vehículo............................</w:t>
            </w:r>
          </w:p>
        </w:tc>
        <w:tc>
          <w:tcPr>
            <w:tcW w:w="1309" w:type="dxa"/>
          </w:tcPr>
          <w:p w14:paraId="54E68F12" w14:textId="77777777" w:rsidR="00371AE4" w:rsidRDefault="00E01438">
            <w:pPr>
              <w:tabs>
                <w:tab w:val="left" w:pos="284"/>
                <w:tab w:val="left" w:pos="567"/>
              </w:tabs>
              <w:ind w:left="0" w:hanging="2"/>
              <w:rPr>
                <w:sz w:val="22"/>
                <w:szCs w:val="22"/>
              </w:rPr>
            </w:pPr>
            <w:r>
              <w:rPr>
                <w:sz w:val="22"/>
                <w:szCs w:val="22"/>
              </w:rPr>
              <w:t>$  00,00</w:t>
            </w:r>
          </w:p>
        </w:tc>
      </w:tr>
    </w:tbl>
    <w:p w14:paraId="526443EA" w14:textId="77777777" w:rsidR="00371AE4" w:rsidRDefault="00371AE4">
      <w:pPr>
        <w:tabs>
          <w:tab w:val="left" w:pos="284"/>
          <w:tab w:val="left" w:pos="567"/>
        </w:tabs>
        <w:ind w:left="0" w:hanging="2"/>
        <w:rPr>
          <w:sz w:val="22"/>
          <w:szCs w:val="22"/>
        </w:rPr>
      </w:pPr>
    </w:p>
    <w:p w14:paraId="4DC87940" w14:textId="77777777" w:rsidR="00371AE4" w:rsidRDefault="00E01438">
      <w:pPr>
        <w:tabs>
          <w:tab w:val="left" w:pos="284"/>
          <w:tab w:val="left" w:pos="567"/>
        </w:tabs>
        <w:ind w:left="0" w:hanging="2"/>
        <w:rPr>
          <w:sz w:val="22"/>
          <w:szCs w:val="22"/>
        </w:rPr>
      </w:pPr>
      <w:r>
        <w:rPr>
          <w:b/>
          <w:sz w:val="22"/>
          <w:szCs w:val="22"/>
        </w:rPr>
        <w:t>PUBLICIDAD AÉREA</w:t>
      </w:r>
    </w:p>
    <w:p w14:paraId="1EE06D22" w14:textId="77777777" w:rsidR="00371AE4" w:rsidRDefault="00371AE4">
      <w:pPr>
        <w:tabs>
          <w:tab w:val="left" w:pos="284"/>
          <w:tab w:val="left" w:pos="567"/>
        </w:tabs>
        <w:ind w:left="0" w:hanging="2"/>
        <w:rPr>
          <w:sz w:val="22"/>
          <w:szCs w:val="22"/>
        </w:rPr>
      </w:pPr>
    </w:p>
    <w:p w14:paraId="22C785DF" w14:textId="77777777" w:rsidR="00371AE4" w:rsidRDefault="00E01438">
      <w:pPr>
        <w:tabs>
          <w:tab w:val="left" w:pos="284"/>
          <w:tab w:val="left" w:pos="567"/>
        </w:tabs>
        <w:ind w:left="0" w:hanging="2"/>
        <w:rPr>
          <w:sz w:val="22"/>
          <w:szCs w:val="22"/>
        </w:rPr>
      </w:pPr>
      <w:r>
        <w:rPr>
          <w:b/>
          <w:sz w:val="22"/>
          <w:szCs w:val="22"/>
        </w:rPr>
        <w:t>ARTÍCULO 47</w:t>
      </w:r>
      <w:r>
        <w:rPr>
          <w:sz w:val="22"/>
          <w:szCs w:val="22"/>
        </w:rPr>
        <w:t>: La publicidad que se realice en el espacio aéreo, con prohibición sonora, y  el arrojo de impresos y objetos, abonará por día y por cada publicidad:</w:t>
      </w:r>
    </w:p>
    <w:p w14:paraId="5B6791A7" w14:textId="77777777" w:rsidR="00371AE4" w:rsidRDefault="00371AE4">
      <w:pPr>
        <w:tabs>
          <w:tab w:val="left" w:pos="284"/>
          <w:tab w:val="left" w:pos="567"/>
        </w:tabs>
        <w:ind w:left="0" w:hanging="2"/>
        <w:rPr>
          <w:sz w:val="22"/>
          <w:szCs w:val="22"/>
        </w:rPr>
      </w:pPr>
    </w:p>
    <w:tbl>
      <w:tblPr>
        <w:tblStyle w:val="aff3"/>
        <w:tblW w:w="8672" w:type="dxa"/>
        <w:tblInd w:w="-138" w:type="dxa"/>
        <w:tblLayout w:type="fixed"/>
        <w:tblLook w:val="0000" w:firstRow="0" w:lastRow="0" w:firstColumn="0" w:lastColumn="0" w:noHBand="0" w:noVBand="0"/>
      </w:tblPr>
      <w:tblGrid>
        <w:gridCol w:w="7363"/>
        <w:gridCol w:w="1309"/>
      </w:tblGrid>
      <w:tr w:rsidR="00371AE4" w14:paraId="0E41ED82" w14:textId="77777777">
        <w:tc>
          <w:tcPr>
            <w:tcW w:w="7363" w:type="dxa"/>
          </w:tcPr>
          <w:p w14:paraId="2F4BA51C" w14:textId="77777777" w:rsidR="00371AE4" w:rsidRDefault="00E01438">
            <w:pPr>
              <w:tabs>
                <w:tab w:val="left" w:pos="284"/>
                <w:tab w:val="left" w:pos="567"/>
              </w:tabs>
              <w:ind w:left="0" w:hanging="2"/>
              <w:rPr>
                <w:sz w:val="22"/>
                <w:szCs w:val="22"/>
              </w:rPr>
            </w:pPr>
            <w:r>
              <w:rPr>
                <w:sz w:val="22"/>
                <w:szCs w:val="22"/>
              </w:rPr>
              <w:t>1) Por medio de aviones o helicópteros.......................................................</w:t>
            </w:r>
          </w:p>
        </w:tc>
        <w:tc>
          <w:tcPr>
            <w:tcW w:w="1309" w:type="dxa"/>
          </w:tcPr>
          <w:p w14:paraId="0409FD2A" w14:textId="77777777" w:rsidR="00371AE4" w:rsidRDefault="00E01438">
            <w:pPr>
              <w:tabs>
                <w:tab w:val="left" w:pos="284"/>
                <w:tab w:val="left" w:pos="567"/>
              </w:tabs>
              <w:ind w:left="0" w:hanging="2"/>
              <w:rPr>
                <w:sz w:val="22"/>
                <w:szCs w:val="22"/>
              </w:rPr>
            </w:pPr>
            <w:r>
              <w:rPr>
                <w:sz w:val="22"/>
                <w:szCs w:val="22"/>
              </w:rPr>
              <w:t>$  00,00</w:t>
            </w:r>
          </w:p>
        </w:tc>
      </w:tr>
      <w:tr w:rsidR="00371AE4" w14:paraId="6869C1E2" w14:textId="77777777">
        <w:tc>
          <w:tcPr>
            <w:tcW w:w="7363" w:type="dxa"/>
          </w:tcPr>
          <w:p w14:paraId="12413F04" w14:textId="77777777" w:rsidR="00371AE4" w:rsidRDefault="00E01438">
            <w:pPr>
              <w:tabs>
                <w:tab w:val="left" w:pos="284"/>
                <w:tab w:val="left" w:pos="567"/>
              </w:tabs>
              <w:ind w:left="0" w:hanging="2"/>
              <w:rPr>
                <w:sz w:val="22"/>
                <w:szCs w:val="22"/>
              </w:rPr>
            </w:pPr>
            <w:r>
              <w:rPr>
                <w:sz w:val="22"/>
                <w:szCs w:val="22"/>
              </w:rPr>
              <w:t>2) Utilizando otros medios...........................................................................</w:t>
            </w:r>
          </w:p>
        </w:tc>
        <w:tc>
          <w:tcPr>
            <w:tcW w:w="1309" w:type="dxa"/>
          </w:tcPr>
          <w:p w14:paraId="6C1B2510" w14:textId="77777777" w:rsidR="00371AE4" w:rsidRDefault="00E01438">
            <w:pPr>
              <w:tabs>
                <w:tab w:val="left" w:pos="284"/>
                <w:tab w:val="left" w:pos="567"/>
              </w:tabs>
              <w:ind w:left="0" w:hanging="2"/>
              <w:rPr>
                <w:sz w:val="22"/>
                <w:szCs w:val="22"/>
              </w:rPr>
            </w:pPr>
            <w:r>
              <w:rPr>
                <w:sz w:val="22"/>
                <w:szCs w:val="22"/>
              </w:rPr>
              <w:t>$  00,00</w:t>
            </w:r>
          </w:p>
        </w:tc>
      </w:tr>
    </w:tbl>
    <w:p w14:paraId="3C3FEAAC" w14:textId="77777777" w:rsidR="00371AE4" w:rsidRDefault="00371AE4">
      <w:pPr>
        <w:tabs>
          <w:tab w:val="left" w:pos="284"/>
          <w:tab w:val="left" w:pos="567"/>
        </w:tabs>
        <w:ind w:left="0" w:hanging="2"/>
        <w:rPr>
          <w:sz w:val="22"/>
          <w:szCs w:val="22"/>
        </w:rPr>
      </w:pPr>
    </w:p>
    <w:p w14:paraId="7B1A8DB7" w14:textId="77777777" w:rsidR="00371AE4" w:rsidRDefault="00E01438">
      <w:pPr>
        <w:tabs>
          <w:tab w:val="left" w:pos="284"/>
          <w:tab w:val="left" w:pos="567"/>
        </w:tabs>
        <w:ind w:left="0" w:hanging="2"/>
        <w:rPr>
          <w:sz w:val="22"/>
          <w:szCs w:val="22"/>
        </w:rPr>
      </w:pPr>
      <w:r>
        <w:rPr>
          <w:b/>
          <w:sz w:val="22"/>
          <w:szCs w:val="22"/>
        </w:rPr>
        <w:t>PUBLICIDAD MARÍTIMA</w:t>
      </w:r>
    </w:p>
    <w:p w14:paraId="44BB9F64" w14:textId="77777777" w:rsidR="00371AE4" w:rsidRDefault="00371AE4">
      <w:pPr>
        <w:tabs>
          <w:tab w:val="left" w:pos="284"/>
          <w:tab w:val="left" w:pos="567"/>
        </w:tabs>
        <w:ind w:left="0" w:hanging="2"/>
        <w:rPr>
          <w:sz w:val="22"/>
          <w:szCs w:val="22"/>
        </w:rPr>
      </w:pPr>
    </w:p>
    <w:p w14:paraId="6CDE872F" w14:textId="77777777" w:rsidR="00371AE4" w:rsidRDefault="00E01438">
      <w:pPr>
        <w:tabs>
          <w:tab w:val="left" w:pos="284"/>
          <w:tab w:val="left" w:pos="567"/>
        </w:tabs>
        <w:ind w:left="0" w:hanging="2"/>
        <w:rPr>
          <w:sz w:val="22"/>
          <w:szCs w:val="22"/>
        </w:rPr>
      </w:pPr>
      <w:r>
        <w:rPr>
          <w:b/>
          <w:sz w:val="22"/>
          <w:szCs w:val="22"/>
        </w:rPr>
        <w:t>ARTÍCULO 48:</w:t>
      </w:r>
      <w:r>
        <w:rPr>
          <w:sz w:val="22"/>
          <w:szCs w:val="22"/>
        </w:rPr>
        <w:t xml:space="preserve"> Por la publicidad marítima visible desde la ribera, por día y por cada  publicidad:</w:t>
      </w:r>
    </w:p>
    <w:p w14:paraId="2FF4F755" w14:textId="77777777" w:rsidR="00371AE4" w:rsidRDefault="00371AE4">
      <w:pPr>
        <w:tabs>
          <w:tab w:val="left" w:pos="284"/>
          <w:tab w:val="left" w:pos="567"/>
        </w:tabs>
        <w:ind w:left="0" w:hanging="2"/>
        <w:rPr>
          <w:sz w:val="22"/>
          <w:szCs w:val="22"/>
        </w:rPr>
      </w:pPr>
    </w:p>
    <w:tbl>
      <w:tblPr>
        <w:tblStyle w:val="aff4"/>
        <w:tblW w:w="8672" w:type="dxa"/>
        <w:tblInd w:w="-138" w:type="dxa"/>
        <w:tblLayout w:type="fixed"/>
        <w:tblLook w:val="0000" w:firstRow="0" w:lastRow="0" w:firstColumn="0" w:lastColumn="0" w:noHBand="0" w:noVBand="0"/>
      </w:tblPr>
      <w:tblGrid>
        <w:gridCol w:w="7363"/>
        <w:gridCol w:w="1309"/>
      </w:tblGrid>
      <w:tr w:rsidR="00371AE4" w14:paraId="7A529306" w14:textId="77777777">
        <w:tc>
          <w:tcPr>
            <w:tcW w:w="7363" w:type="dxa"/>
          </w:tcPr>
          <w:p w14:paraId="63C14906" w14:textId="77777777" w:rsidR="00371AE4" w:rsidRDefault="00E01438">
            <w:pPr>
              <w:tabs>
                <w:tab w:val="left" w:pos="284"/>
                <w:tab w:val="left" w:pos="567"/>
              </w:tabs>
              <w:ind w:left="0" w:hanging="2"/>
              <w:rPr>
                <w:sz w:val="22"/>
                <w:szCs w:val="22"/>
              </w:rPr>
            </w:pPr>
            <w:r>
              <w:rPr>
                <w:sz w:val="22"/>
                <w:szCs w:val="22"/>
              </w:rPr>
              <w:t>1) Por medio de lanchas, botes, boyas y balsas............................................</w:t>
            </w:r>
          </w:p>
        </w:tc>
        <w:tc>
          <w:tcPr>
            <w:tcW w:w="1309" w:type="dxa"/>
          </w:tcPr>
          <w:p w14:paraId="091B6085" w14:textId="77777777" w:rsidR="00371AE4" w:rsidRDefault="00E01438">
            <w:pPr>
              <w:tabs>
                <w:tab w:val="left" w:pos="284"/>
                <w:tab w:val="left" w:pos="567"/>
              </w:tabs>
              <w:ind w:left="0" w:hanging="2"/>
              <w:rPr>
                <w:sz w:val="22"/>
                <w:szCs w:val="22"/>
              </w:rPr>
            </w:pPr>
            <w:r>
              <w:rPr>
                <w:sz w:val="22"/>
                <w:szCs w:val="22"/>
              </w:rPr>
              <w:t>$   00,00</w:t>
            </w:r>
          </w:p>
        </w:tc>
      </w:tr>
      <w:tr w:rsidR="00371AE4" w14:paraId="24116B34" w14:textId="77777777">
        <w:tc>
          <w:tcPr>
            <w:tcW w:w="7363" w:type="dxa"/>
          </w:tcPr>
          <w:p w14:paraId="4CDF3CAC" w14:textId="77777777" w:rsidR="00371AE4" w:rsidRDefault="00E01438">
            <w:pPr>
              <w:tabs>
                <w:tab w:val="left" w:pos="284"/>
                <w:tab w:val="left" w:pos="567"/>
              </w:tabs>
              <w:ind w:left="0" w:hanging="2"/>
              <w:rPr>
                <w:sz w:val="22"/>
                <w:szCs w:val="22"/>
              </w:rPr>
            </w:pPr>
            <w:r>
              <w:rPr>
                <w:sz w:val="22"/>
                <w:szCs w:val="22"/>
              </w:rPr>
              <w:t>2) Utilizando otros medios...........................................................................</w:t>
            </w:r>
          </w:p>
        </w:tc>
        <w:tc>
          <w:tcPr>
            <w:tcW w:w="1309" w:type="dxa"/>
          </w:tcPr>
          <w:p w14:paraId="2B27771D" w14:textId="77777777" w:rsidR="00371AE4" w:rsidRDefault="00E01438">
            <w:pPr>
              <w:tabs>
                <w:tab w:val="left" w:pos="284"/>
                <w:tab w:val="left" w:pos="567"/>
              </w:tabs>
              <w:ind w:left="0" w:hanging="2"/>
              <w:rPr>
                <w:sz w:val="22"/>
                <w:szCs w:val="22"/>
              </w:rPr>
            </w:pPr>
            <w:r>
              <w:rPr>
                <w:sz w:val="22"/>
                <w:szCs w:val="22"/>
              </w:rPr>
              <w:t>$   00,00</w:t>
            </w:r>
          </w:p>
        </w:tc>
      </w:tr>
    </w:tbl>
    <w:p w14:paraId="4B4A714C" w14:textId="77777777" w:rsidR="00371AE4" w:rsidRDefault="00371AE4">
      <w:pPr>
        <w:tabs>
          <w:tab w:val="left" w:pos="284"/>
          <w:tab w:val="left" w:pos="567"/>
        </w:tabs>
        <w:ind w:left="0" w:hanging="2"/>
        <w:rPr>
          <w:sz w:val="22"/>
          <w:szCs w:val="22"/>
        </w:rPr>
      </w:pPr>
    </w:p>
    <w:p w14:paraId="01E94E6C" w14:textId="77777777" w:rsidR="00371AE4" w:rsidRDefault="00E01438">
      <w:pPr>
        <w:tabs>
          <w:tab w:val="left" w:pos="284"/>
          <w:tab w:val="left" w:pos="567"/>
        </w:tabs>
        <w:ind w:left="0" w:hanging="2"/>
        <w:rPr>
          <w:sz w:val="22"/>
          <w:szCs w:val="22"/>
        </w:rPr>
      </w:pPr>
      <w:r>
        <w:rPr>
          <w:b/>
          <w:sz w:val="22"/>
          <w:szCs w:val="22"/>
        </w:rPr>
        <w:t>PUBLICIDAD EN RUTAS</w:t>
      </w:r>
    </w:p>
    <w:p w14:paraId="6E724898" w14:textId="77777777" w:rsidR="00371AE4" w:rsidRDefault="00371AE4">
      <w:pPr>
        <w:tabs>
          <w:tab w:val="left" w:pos="284"/>
          <w:tab w:val="left" w:pos="567"/>
        </w:tabs>
        <w:ind w:left="0" w:hanging="2"/>
        <w:rPr>
          <w:sz w:val="22"/>
          <w:szCs w:val="22"/>
        </w:rPr>
      </w:pPr>
    </w:p>
    <w:p w14:paraId="3157D460" w14:textId="77777777" w:rsidR="00371AE4" w:rsidRDefault="00E01438">
      <w:pPr>
        <w:tabs>
          <w:tab w:val="left" w:pos="284"/>
          <w:tab w:val="left" w:pos="567"/>
        </w:tabs>
        <w:ind w:left="0" w:hanging="2"/>
        <w:rPr>
          <w:sz w:val="22"/>
          <w:szCs w:val="22"/>
        </w:rPr>
      </w:pPr>
      <w:r>
        <w:rPr>
          <w:b/>
          <w:sz w:val="22"/>
          <w:szCs w:val="22"/>
        </w:rPr>
        <w:t>ARTÍCULO 49:</w:t>
      </w:r>
      <w:r>
        <w:rPr>
          <w:sz w:val="22"/>
          <w:szCs w:val="22"/>
        </w:rPr>
        <w:t xml:space="preserve"> Por la instalación de anuncios publicitarios de cualquier tipo sobre Rutas N° 227, 55, 88 y otras,  Caminos Provinciales Secundarios y/o vecinales del distrito o visibles desde ellos:</w:t>
      </w:r>
    </w:p>
    <w:p w14:paraId="117B39AD" w14:textId="77777777" w:rsidR="00371AE4" w:rsidRDefault="00371AE4">
      <w:pPr>
        <w:tabs>
          <w:tab w:val="left" w:pos="284"/>
          <w:tab w:val="left" w:pos="567"/>
        </w:tabs>
        <w:ind w:left="0" w:hanging="2"/>
        <w:rPr>
          <w:sz w:val="22"/>
          <w:szCs w:val="22"/>
        </w:rPr>
      </w:pPr>
    </w:p>
    <w:tbl>
      <w:tblPr>
        <w:tblStyle w:val="aff5"/>
        <w:tblW w:w="8672" w:type="dxa"/>
        <w:tblInd w:w="-138" w:type="dxa"/>
        <w:tblLayout w:type="fixed"/>
        <w:tblLook w:val="0000" w:firstRow="0" w:lastRow="0" w:firstColumn="0" w:lastColumn="0" w:noHBand="0" w:noVBand="0"/>
      </w:tblPr>
      <w:tblGrid>
        <w:gridCol w:w="7363"/>
        <w:gridCol w:w="1309"/>
      </w:tblGrid>
      <w:tr w:rsidR="00371AE4" w14:paraId="2CF4041E" w14:textId="77777777">
        <w:tc>
          <w:tcPr>
            <w:tcW w:w="7363" w:type="dxa"/>
          </w:tcPr>
          <w:p w14:paraId="3F604A4F" w14:textId="77777777" w:rsidR="00371AE4" w:rsidRDefault="00E01438">
            <w:pPr>
              <w:tabs>
                <w:tab w:val="left" w:pos="284"/>
                <w:tab w:val="left" w:pos="567"/>
              </w:tabs>
              <w:ind w:left="0" w:hanging="2"/>
              <w:rPr>
                <w:sz w:val="22"/>
                <w:szCs w:val="22"/>
              </w:rPr>
            </w:pPr>
            <w:r>
              <w:rPr>
                <w:sz w:val="22"/>
                <w:szCs w:val="22"/>
              </w:rPr>
              <w:t>1) Cartel publicitario con estructura portante:</w:t>
            </w:r>
          </w:p>
        </w:tc>
        <w:tc>
          <w:tcPr>
            <w:tcW w:w="1309" w:type="dxa"/>
          </w:tcPr>
          <w:p w14:paraId="6C0F95D5" w14:textId="77777777" w:rsidR="00371AE4" w:rsidRDefault="00371AE4">
            <w:pPr>
              <w:tabs>
                <w:tab w:val="left" w:pos="284"/>
                <w:tab w:val="left" w:pos="567"/>
              </w:tabs>
              <w:ind w:left="0" w:hanging="2"/>
              <w:rPr>
                <w:sz w:val="22"/>
                <w:szCs w:val="22"/>
              </w:rPr>
            </w:pPr>
          </w:p>
        </w:tc>
      </w:tr>
      <w:tr w:rsidR="00371AE4" w14:paraId="23724F62" w14:textId="77777777">
        <w:tc>
          <w:tcPr>
            <w:tcW w:w="7363" w:type="dxa"/>
          </w:tcPr>
          <w:p w14:paraId="284EB091" w14:textId="77777777" w:rsidR="00371AE4" w:rsidRDefault="00E01438">
            <w:pPr>
              <w:tabs>
                <w:tab w:val="left" w:pos="284"/>
                <w:tab w:val="left" w:pos="567"/>
              </w:tabs>
              <w:ind w:left="0" w:hanging="2"/>
              <w:rPr>
                <w:sz w:val="22"/>
                <w:szCs w:val="22"/>
              </w:rPr>
            </w:pPr>
            <w:r>
              <w:rPr>
                <w:sz w:val="22"/>
                <w:szCs w:val="22"/>
              </w:rPr>
              <w:t>a) Hasta 5 m2 por año o fracción................................................................</w:t>
            </w:r>
          </w:p>
        </w:tc>
        <w:tc>
          <w:tcPr>
            <w:tcW w:w="1309" w:type="dxa"/>
          </w:tcPr>
          <w:p w14:paraId="6DD870F5" w14:textId="77777777" w:rsidR="00371AE4" w:rsidRDefault="00E01438">
            <w:pPr>
              <w:tabs>
                <w:tab w:val="left" w:pos="284"/>
                <w:tab w:val="left" w:pos="567"/>
              </w:tabs>
              <w:ind w:left="0" w:hanging="2"/>
              <w:rPr>
                <w:sz w:val="22"/>
                <w:szCs w:val="22"/>
              </w:rPr>
            </w:pPr>
            <w:r>
              <w:rPr>
                <w:sz w:val="22"/>
                <w:szCs w:val="22"/>
              </w:rPr>
              <w:t>$  00,00</w:t>
            </w:r>
          </w:p>
        </w:tc>
      </w:tr>
      <w:tr w:rsidR="00371AE4" w14:paraId="4A34710C" w14:textId="77777777">
        <w:tc>
          <w:tcPr>
            <w:tcW w:w="7363" w:type="dxa"/>
          </w:tcPr>
          <w:p w14:paraId="735C1720" w14:textId="77777777" w:rsidR="00371AE4" w:rsidRDefault="00E01438">
            <w:pPr>
              <w:tabs>
                <w:tab w:val="left" w:pos="284"/>
                <w:tab w:val="left" w:pos="567"/>
              </w:tabs>
              <w:ind w:left="0" w:hanging="2"/>
              <w:rPr>
                <w:sz w:val="22"/>
                <w:szCs w:val="22"/>
              </w:rPr>
            </w:pPr>
            <w:r>
              <w:rPr>
                <w:sz w:val="22"/>
                <w:szCs w:val="22"/>
              </w:rPr>
              <w:t>b) Desde 5.01 m2 hasta 10 m2 por año o fracción………………………………</w:t>
            </w:r>
          </w:p>
        </w:tc>
        <w:tc>
          <w:tcPr>
            <w:tcW w:w="1309" w:type="dxa"/>
          </w:tcPr>
          <w:p w14:paraId="2EF00D21" w14:textId="77777777" w:rsidR="00371AE4" w:rsidRDefault="00E01438">
            <w:pPr>
              <w:tabs>
                <w:tab w:val="left" w:pos="284"/>
                <w:tab w:val="left" w:pos="567"/>
              </w:tabs>
              <w:ind w:left="0" w:hanging="2"/>
              <w:rPr>
                <w:sz w:val="22"/>
                <w:szCs w:val="22"/>
              </w:rPr>
            </w:pPr>
            <w:r>
              <w:rPr>
                <w:sz w:val="22"/>
                <w:szCs w:val="22"/>
              </w:rPr>
              <w:t>$  00,00</w:t>
            </w:r>
          </w:p>
        </w:tc>
      </w:tr>
      <w:tr w:rsidR="00371AE4" w14:paraId="5502BE36" w14:textId="77777777">
        <w:tc>
          <w:tcPr>
            <w:tcW w:w="7363" w:type="dxa"/>
          </w:tcPr>
          <w:p w14:paraId="58E1ACD4" w14:textId="77777777" w:rsidR="00371AE4" w:rsidRDefault="00E01438">
            <w:pPr>
              <w:tabs>
                <w:tab w:val="left" w:pos="284"/>
                <w:tab w:val="left" w:pos="567"/>
              </w:tabs>
              <w:ind w:left="0" w:hanging="2"/>
              <w:rPr>
                <w:sz w:val="22"/>
                <w:szCs w:val="22"/>
              </w:rPr>
            </w:pPr>
            <w:r>
              <w:rPr>
                <w:sz w:val="22"/>
                <w:szCs w:val="22"/>
              </w:rPr>
              <w:t>c) Desde 10.01 m2 hasta 20 m2 por año o fracción…………………………….</w:t>
            </w:r>
          </w:p>
        </w:tc>
        <w:tc>
          <w:tcPr>
            <w:tcW w:w="1309" w:type="dxa"/>
          </w:tcPr>
          <w:p w14:paraId="64B02831" w14:textId="77777777" w:rsidR="00371AE4" w:rsidRDefault="00E01438">
            <w:pPr>
              <w:tabs>
                <w:tab w:val="left" w:pos="284"/>
                <w:tab w:val="left" w:pos="567"/>
              </w:tabs>
              <w:ind w:left="0" w:hanging="2"/>
              <w:rPr>
                <w:sz w:val="22"/>
                <w:szCs w:val="22"/>
              </w:rPr>
            </w:pPr>
            <w:r>
              <w:rPr>
                <w:sz w:val="22"/>
                <w:szCs w:val="22"/>
              </w:rPr>
              <w:t>$  00,00</w:t>
            </w:r>
          </w:p>
        </w:tc>
      </w:tr>
      <w:tr w:rsidR="00371AE4" w14:paraId="1B9E182D" w14:textId="77777777">
        <w:tc>
          <w:tcPr>
            <w:tcW w:w="7363" w:type="dxa"/>
          </w:tcPr>
          <w:p w14:paraId="6547F25C" w14:textId="77777777" w:rsidR="00371AE4" w:rsidRDefault="00E01438">
            <w:pPr>
              <w:tabs>
                <w:tab w:val="left" w:pos="284"/>
                <w:tab w:val="left" w:pos="567"/>
              </w:tabs>
              <w:ind w:left="0" w:hanging="2"/>
              <w:rPr>
                <w:sz w:val="22"/>
                <w:szCs w:val="22"/>
              </w:rPr>
            </w:pPr>
            <w:r>
              <w:rPr>
                <w:sz w:val="22"/>
                <w:szCs w:val="22"/>
              </w:rPr>
              <w:t>d) Superados los 20m2 por metro o fracción por año o fracción……………….</w:t>
            </w:r>
          </w:p>
        </w:tc>
        <w:tc>
          <w:tcPr>
            <w:tcW w:w="1309" w:type="dxa"/>
          </w:tcPr>
          <w:p w14:paraId="14299DF9" w14:textId="77777777" w:rsidR="00371AE4" w:rsidRDefault="00E01438">
            <w:pPr>
              <w:tabs>
                <w:tab w:val="left" w:pos="284"/>
                <w:tab w:val="left" w:pos="567"/>
              </w:tabs>
              <w:ind w:left="0" w:hanging="2"/>
              <w:rPr>
                <w:sz w:val="22"/>
                <w:szCs w:val="22"/>
              </w:rPr>
            </w:pPr>
            <w:r>
              <w:rPr>
                <w:sz w:val="22"/>
                <w:szCs w:val="22"/>
              </w:rPr>
              <w:t>$  00,00</w:t>
            </w:r>
          </w:p>
        </w:tc>
      </w:tr>
    </w:tbl>
    <w:p w14:paraId="230C3321" w14:textId="18FC38DF" w:rsidR="00371AE4" w:rsidRDefault="00FD601E">
      <w:pPr>
        <w:tabs>
          <w:tab w:val="left" w:pos="284"/>
          <w:tab w:val="left" w:pos="567"/>
        </w:tabs>
        <w:ind w:left="0" w:hanging="2"/>
        <w:jc w:val="both"/>
        <w:rPr>
          <w:sz w:val="22"/>
          <w:szCs w:val="22"/>
        </w:rPr>
      </w:pPr>
      <w:r>
        <w:rPr>
          <w:sz w:val="22"/>
          <w:szCs w:val="22"/>
        </w:rPr>
        <w:t xml:space="preserve">                                    </w:t>
      </w:r>
    </w:p>
    <w:p w14:paraId="261232AF" w14:textId="77777777" w:rsidR="00371AE4" w:rsidRDefault="00E01438">
      <w:pPr>
        <w:tabs>
          <w:tab w:val="left" w:pos="284"/>
          <w:tab w:val="left" w:pos="567"/>
        </w:tabs>
        <w:ind w:left="0" w:hanging="2"/>
        <w:jc w:val="both"/>
        <w:rPr>
          <w:sz w:val="22"/>
          <w:szCs w:val="22"/>
        </w:rPr>
      </w:pPr>
      <w:r>
        <w:rPr>
          <w:sz w:val="22"/>
          <w:szCs w:val="22"/>
        </w:rPr>
        <w:t>El vencimiento de los derechos indicados en el presente CAPÍTULO operará el día 31 de diciembre de cada año.</w:t>
      </w:r>
    </w:p>
    <w:p w14:paraId="232F382C" w14:textId="77777777" w:rsidR="00371AE4" w:rsidRDefault="00371AE4">
      <w:pPr>
        <w:tabs>
          <w:tab w:val="left" w:pos="284"/>
          <w:tab w:val="left" w:pos="567"/>
        </w:tabs>
        <w:ind w:left="0" w:hanging="2"/>
        <w:jc w:val="both"/>
        <w:rPr>
          <w:sz w:val="22"/>
          <w:szCs w:val="22"/>
        </w:rPr>
      </w:pPr>
    </w:p>
    <w:p w14:paraId="658AA63B" w14:textId="77777777" w:rsidR="00371AE4" w:rsidRDefault="00E01438">
      <w:pPr>
        <w:tabs>
          <w:tab w:val="left" w:pos="284"/>
          <w:tab w:val="left" w:pos="567"/>
        </w:tabs>
        <w:ind w:left="0" w:hanging="2"/>
        <w:jc w:val="both"/>
        <w:rPr>
          <w:sz w:val="22"/>
          <w:szCs w:val="22"/>
        </w:rPr>
      </w:pPr>
      <w:r>
        <w:rPr>
          <w:b/>
          <w:sz w:val="22"/>
          <w:szCs w:val="22"/>
        </w:rPr>
        <w:t>PUBLICIDAD SONORA</w:t>
      </w:r>
    </w:p>
    <w:p w14:paraId="131812C2" w14:textId="77777777" w:rsidR="00371AE4" w:rsidRDefault="00371AE4">
      <w:pPr>
        <w:tabs>
          <w:tab w:val="left" w:pos="284"/>
          <w:tab w:val="left" w:pos="567"/>
        </w:tabs>
        <w:ind w:left="0" w:hanging="2"/>
        <w:jc w:val="both"/>
        <w:rPr>
          <w:sz w:val="22"/>
          <w:szCs w:val="22"/>
        </w:rPr>
      </w:pPr>
    </w:p>
    <w:p w14:paraId="1D94507B" w14:textId="77777777" w:rsidR="00371AE4" w:rsidRDefault="00E01438">
      <w:pPr>
        <w:tabs>
          <w:tab w:val="left" w:pos="284"/>
          <w:tab w:val="left" w:pos="567"/>
        </w:tabs>
        <w:ind w:left="0" w:hanging="2"/>
        <w:jc w:val="both"/>
        <w:rPr>
          <w:sz w:val="22"/>
          <w:szCs w:val="22"/>
        </w:rPr>
      </w:pPr>
      <w:r>
        <w:rPr>
          <w:b/>
          <w:sz w:val="22"/>
          <w:szCs w:val="22"/>
        </w:rPr>
        <w:t>ARTÍCULO 50:</w:t>
      </w:r>
      <w:r>
        <w:rPr>
          <w:sz w:val="22"/>
          <w:szCs w:val="22"/>
        </w:rPr>
        <w:t xml:space="preserve"> Por los avisos que se emiten por parlantes, fijos o móviles:</w:t>
      </w:r>
    </w:p>
    <w:tbl>
      <w:tblPr>
        <w:tblStyle w:val="aff6"/>
        <w:tblW w:w="8672" w:type="dxa"/>
        <w:tblInd w:w="-138" w:type="dxa"/>
        <w:tblLayout w:type="fixed"/>
        <w:tblLook w:val="0000" w:firstRow="0" w:lastRow="0" w:firstColumn="0" w:lastColumn="0" w:noHBand="0" w:noVBand="0"/>
      </w:tblPr>
      <w:tblGrid>
        <w:gridCol w:w="7363"/>
        <w:gridCol w:w="1309"/>
      </w:tblGrid>
      <w:tr w:rsidR="00371AE4" w14:paraId="7107DE1C" w14:textId="77777777">
        <w:tc>
          <w:tcPr>
            <w:tcW w:w="7363" w:type="dxa"/>
          </w:tcPr>
          <w:p w14:paraId="5DE03468" w14:textId="77777777" w:rsidR="00371AE4" w:rsidRDefault="00E01438">
            <w:pPr>
              <w:tabs>
                <w:tab w:val="left" w:pos="284"/>
                <w:tab w:val="left" w:pos="567"/>
              </w:tabs>
              <w:ind w:left="0" w:hanging="2"/>
              <w:jc w:val="both"/>
              <w:rPr>
                <w:sz w:val="22"/>
                <w:szCs w:val="22"/>
              </w:rPr>
            </w:pPr>
            <w:r>
              <w:rPr>
                <w:sz w:val="22"/>
                <w:szCs w:val="22"/>
              </w:rPr>
              <w:t xml:space="preserve">   </w:t>
            </w:r>
          </w:p>
          <w:p w14:paraId="7D475CAF" w14:textId="77777777" w:rsidR="00371AE4" w:rsidRDefault="00E01438">
            <w:pPr>
              <w:tabs>
                <w:tab w:val="left" w:pos="284"/>
                <w:tab w:val="left" w:pos="567"/>
              </w:tabs>
              <w:ind w:left="0" w:hanging="2"/>
              <w:jc w:val="both"/>
              <w:rPr>
                <w:sz w:val="22"/>
                <w:szCs w:val="22"/>
              </w:rPr>
            </w:pPr>
            <w:r>
              <w:rPr>
                <w:sz w:val="22"/>
                <w:szCs w:val="22"/>
              </w:rPr>
              <w:t>1) Por mes......................................................................................................</w:t>
            </w:r>
          </w:p>
        </w:tc>
        <w:tc>
          <w:tcPr>
            <w:tcW w:w="1309" w:type="dxa"/>
          </w:tcPr>
          <w:p w14:paraId="35BB9CC9" w14:textId="77777777" w:rsidR="00371AE4" w:rsidRDefault="00371AE4">
            <w:pPr>
              <w:tabs>
                <w:tab w:val="left" w:pos="284"/>
                <w:tab w:val="left" w:pos="567"/>
              </w:tabs>
              <w:ind w:left="0" w:hanging="2"/>
              <w:jc w:val="both"/>
              <w:rPr>
                <w:sz w:val="22"/>
                <w:szCs w:val="22"/>
              </w:rPr>
            </w:pPr>
          </w:p>
          <w:p w14:paraId="797AA48E" w14:textId="77777777" w:rsidR="00371AE4" w:rsidRDefault="00E01438">
            <w:pPr>
              <w:tabs>
                <w:tab w:val="left" w:pos="284"/>
                <w:tab w:val="left" w:pos="567"/>
              </w:tabs>
              <w:ind w:left="0" w:hanging="2"/>
              <w:jc w:val="both"/>
              <w:rPr>
                <w:sz w:val="22"/>
                <w:szCs w:val="22"/>
              </w:rPr>
            </w:pPr>
            <w:r>
              <w:rPr>
                <w:sz w:val="22"/>
                <w:szCs w:val="22"/>
              </w:rPr>
              <w:t>$ 00,00</w:t>
            </w:r>
          </w:p>
        </w:tc>
      </w:tr>
    </w:tbl>
    <w:p w14:paraId="55E0C232" w14:textId="77777777" w:rsidR="00371AE4" w:rsidRDefault="00371AE4">
      <w:pPr>
        <w:tabs>
          <w:tab w:val="left" w:pos="284"/>
          <w:tab w:val="left" w:pos="567"/>
        </w:tabs>
        <w:ind w:left="0" w:hanging="2"/>
        <w:jc w:val="center"/>
        <w:rPr>
          <w:sz w:val="22"/>
          <w:szCs w:val="22"/>
          <w:u w:val="single"/>
        </w:rPr>
      </w:pPr>
    </w:p>
    <w:p w14:paraId="1155C07D" w14:textId="77777777" w:rsidR="00371AE4" w:rsidRDefault="00E01438">
      <w:pPr>
        <w:tabs>
          <w:tab w:val="left" w:pos="284"/>
          <w:tab w:val="left" w:pos="567"/>
        </w:tabs>
        <w:ind w:left="0" w:hanging="2"/>
        <w:jc w:val="center"/>
        <w:rPr>
          <w:sz w:val="22"/>
          <w:szCs w:val="22"/>
          <w:u w:val="single"/>
        </w:rPr>
      </w:pPr>
      <w:r>
        <w:rPr>
          <w:b/>
          <w:sz w:val="22"/>
          <w:szCs w:val="22"/>
          <w:u w:val="single"/>
        </w:rPr>
        <w:t>CAPÍTULO XXVI: TASA POR FACTIBILIDAD DE LOCALIZACIÓN Y HABILITACIÓN DE ANTENAS DE COMUNICACIÓN Y SUS ESTRUCTURAS PORTANTES</w:t>
      </w:r>
    </w:p>
    <w:p w14:paraId="21C62359" w14:textId="77777777" w:rsidR="00371AE4" w:rsidRDefault="00371AE4">
      <w:pPr>
        <w:tabs>
          <w:tab w:val="left" w:pos="284"/>
          <w:tab w:val="left" w:pos="567"/>
        </w:tabs>
        <w:ind w:left="0" w:hanging="2"/>
        <w:jc w:val="both"/>
        <w:rPr>
          <w:sz w:val="22"/>
          <w:szCs w:val="22"/>
        </w:rPr>
      </w:pPr>
    </w:p>
    <w:p w14:paraId="4946E00D" w14:textId="77777777" w:rsidR="00371AE4" w:rsidRDefault="00E01438">
      <w:pPr>
        <w:tabs>
          <w:tab w:val="left" w:pos="284"/>
          <w:tab w:val="left" w:pos="567"/>
        </w:tabs>
        <w:ind w:left="0" w:hanging="2"/>
        <w:jc w:val="both"/>
        <w:rPr>
          <w:sz w:val="22"/>
          <w:szCs w:val="22"/>
        </w:rPr>
      </w:pPr>
      <w:r>
        <w:rPr>
          <w:b/>
          <w:sz w:val="22"/>
          <w:szCs w:val="22"/>
        </w:rPr>
        <w:t>ARTÍCULO 51</w:t>
      </w:r>
      <w:r>
        <w:rPr>
          <w:sz w:val="22"/>
          <w:szCs w:val="22"/>
        </w:rPr>
        <w:t>: De acuerdo a lo establecido en la Ordenanza Fiscal, por cada estructura soporte de antenas de Comunicaciones, telefónica fija, telefonía celular, televisión por cable, transmisión de datos y/o cualquier tipo de tele y/o radiocomunicación de abonará conforme la actividad y naturaleza del servicio por única vez al momento de solicitar el trámite:</w:t>
      </w:r>
    </w:p>
    <w:p w14:paraId="3F0E40F1" w14:textId="77777777" w:rsidR="00371AE4" w:rsidRDefault="00371AE4">
      <w:pPr>
        <w:tabs>
          <w:tab w:val="left" w:pos="284"/>
          <w:tab w:val="left" w:pos="567"/>
        </w:tabs>
        <w:ind w:left="0" w:hanging="2"/>
        <w:jc w:val="both"/>
        <w:rPr>
          <w:sz w:val="22"/>
          <w:szCs w:val="22"/>
        </w:rPr>
      </w:pPr>
    </w:p>
    <w:p w14:paraId="20DE3ECF" w14:textId="77777777" w:rsidR="00371AE4" w:rsidRDefault="00E01438">
      <w:pPr>
        <w:tabs>
          <w:tab w:val="left" w:pos="284"/>
          <w:tab w:val="left" w:pos="567"/>
        </w:tabs>
        <w:ind w:left="0" w:hanging="2"/>
        <w:jc w:val="both"/>
        <w:rPr>
          <w:sz w:val="22"/>
          <w:szCs w:val="22"/>
        </w:rPr>
      </w:pPr>
      <w:r>
        <w:rPr>
          <w:sz w:val="22"/>
          <w:szCs w:val="22"/>
        </w:rPr>
        <w:t>Por cada estructura (otorgamiento certificado habilitación):</w:t>
      </w:r>
    </w:p>
    <w:p w14:paraId="091C5C33" w14:textId="77777777" w:rsidR="00371AE4" w:rsidRDefault="00371AE4">
      <w:pPr>
        <w:tabs>
          <w:tab w:val="left" w:pos="284"/>
          <w:tab w:val="left" w:pos="567"/>
        </w:tabs>
        <w:ind w:left="0" w:hanging="2"/>
        <w:jc w:val="both"/>
        <w:rPr>
          <w:sz w:val="22"/>
          <w:szCs w:val="22"/>
        </w:rPr>
      </w:pPr>
    </w:p>
    <w:p w14:paraId="0CC9D2C6" w14:textId="77777777" w:rsidR="001E1A0D" w:rsidRDefault="001E1A0D">
      <w:pPr>
        <w:tabs>
          <w:tab w:val="left" w:pos="284"/>
          <w:tab w:val="left" w:pos="567"/>
        </w:tabs>
        <w:ind w:left="0" w:hanging="2"/>
        <w:jc w:val="both"/>
        <w:rPr>
          <w:sz w:val="22"/>
          <w:szCs w:val="22"/>
        </w:rPr>
      </w:pPr>
    </w:p>
    <w:p w14:paraId="2009D191" w14:textId="77777777" w:rsidR="00371AE4" w:rsidRDefault="00E01438">
      <w:pPr>
        <w:numPr>
          <w:ilvl w:val="0"/>
          <w:numId w:val="34"/>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 xml:space="preserve">Empresas de telefonía tradicional y/o celular………………………….. $ </w:t>
      </w:r>
      <w:r>
        <w:rPr>
          <w:sz w:val="22"/>
          <w:szCs w:val="22"/>
        </w:rPr>
        <w:t>541</w:t>
      </w:r>
      <w:r>
        <w:rPr>
          <w:color w:val="000000"/>
          <w:sz w:val="22"/>
          <w:szCs w:val="22"/>
        </w:rPr>
        <w:t>.</w:t>
      </w:r>
      <w:r>
        <w:rPr>
          <w:sz w:val="22"/>
          <w:szCs w:val="22"/>
        </w:rPr>
        <w:t>0</w:t>
      </w:r>
      <w:r>
        <w:rPr>
          <w:color w:val="000000"/>
          <w:sz w:val="22"/>
          <w:szCs w:val="22"/>
        </w:rPr>
        <w:t>00,00.-</w:t>
      </w:r>
    </w:p>
    <w:p w14:paraId="33B974A1" w14:textId="77777777" w:rsidR="00371AE4" w:rsidRDefault="00E01438">
      <w:pPr>
        <w:numPr>
          <w:ilvl w:val="0"/>
          <w:numId w:val="34"/>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 xml:space="preserve">Empresas de TV por cable………………………………………………$ </w:t>
      </w:r>
      <w:r>
        <w:rPr>
          <w:sz w:val="22"/>
          <w:szCs w:val="22"/>
        </w:rPr>
        <w:t>270</w:t>
      </w:r>
      <w:r>
        <w:rPr>
          <w:color w:val="000000"/>
          <w:sz w:val="22"/>
          <w:szCs w:val="22"/>
        </w:rPr>
        <w:t>.</w:t>
      </w:r>
      <w:r>
        <w:rPr>
          <w:sz w:val="22"/>
          <w:szCs w:val="22"/>
        </w:rPr>
        <w:t>0</w:t>
      </w:r>
      <w:r>
        <w:rPr>
          <w:color w:val="000000"/>
          <w:sz w:val="22"/>
          <w:szCs w:val="22"/>
        </w:rPr>
        <w:t>00,00.-</w:t>
      </w:r>
    </w:p>
    <w:p w14:paraId="6CBC0CDE" w14:textId="77777777" w:rsidR="00371AE4" w:rsidRDefault="00E01438">
      <w:pPr>
        <w:numPr>
          <w:ilvl w:val="0"/>
          <w:numId w:val="34"/>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Empresas servidoras de internet satelital y/o inalámbricas……………..$ 1</w:t>
      </w:r>
      <w:r>
        <w:rPr>
          <w:sz w:val="22"/>
          <w:szCs w:val="22"/>
        </w:rPr>
        <w:t>80</w:t>
      </w:r>
      <w:r>
        <w:rPr>
          <w:color w:val="000000"/>
          <w:sz w:val="22"/>
          <w:szCs w:val="22"/>
        </w:rPr>
        <w:t>.</w:t>
      </w:r>
      <w:r>
        <w:rPr>
          <w:sz w:val="22"/>
          <w:szCs w:val="22"/>
        </w:rPr>
        <w:t>0</w:t>
      </w:r>
      <w:r>
        <w:rPr>
          <w:color w:val="000000"/>
          <w:sz w:val="22"/>
          <w:szCs w:val="22"/>
        </w:rPr>
        <w:t>00,00.-</w:t>
      </w:r>
    </w:p>
    <w:p w14:paraId="05468C53" w14:textId="77777777" w:rsidR="00371AE4" w:rsidRDefault="00E01438">
      <w:pPr>
        <w:numPr>
          <w:ilvl w:val="0"/>
          <w:numId w:val="34"/>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Otras empresas…………………………………………………………..$ 1</w:t>
      </w:r>
      <w:r>
        <w:rPr>
          <w:sz w:val="22"/>
          <w:szCs w:val="22"/>
        </w:rPr>
        <w:t>80</w:t>
      </w:r>
      <w:r>
        <w:rPr>
          <w:color w:val="000000"/>
          <w:sz w:val="22"/>
          <w:szCs w:val="22"/>
        </w:rPr>
        <w:t>.</w:t>
      </w:r>
      <w:r>
        <w:rPr>
          <w:sz w:val="22"/>
          <w:szCs w:val="22"/>
        </w:rPr>
        <w:t>0</w:t>
      </w:r>
      <w:r>
        <w:rPr>
          <w:color w:val="000000"/>
          <w:sz w:val="22"/>
          <w:szCs w:val="22"/>
        </w:rPr>
        <w:t>00,00.-</w:t>
      </w:r>
    </w:p>
    <w:p w14:paraId="7E820060" w14:textId="77777777" w:rsidR="00371AE4" w:rsidRDefault="00371AE4">
      <w:pPr>
        <w:tabs>
          <w:tab w:val="left" w:pos="284"/>
          <w:tab w:val="left" w:pos="567"/>
        </w:tabs>
        <w:ind w:left="0" w:hanging="2"/>
        <w:jc w:val="center"/>
        <w:rPr>
          <w:sz w:val="22"/>
          <w:szCs w:val="22"/>
          <w:u w:val="single"/>
        </w:rPr>
      </w:pPr>
    </w:p>
    <w:p w14:paraId="5C5553DE" w14:textId="77777777" w:rsidR="00371AE4" w:rsidRDefault="00E01438">
      <w:pPr>
        <w:tabs>
          <w:tab w:val="left" w:pos="284"/>
          <w:tab w:val="left" w:pos="567"/>
        </w:tabs>
        <w:ind w:left="0" w:hanging="2"/>
        <w:jc w:val="center"/>
        <w:rPr>
          <w:sz w:val="22"/>
          <w:szCs w:val="22"/>
          <w:u w:val="single"/>
        </w:rPr>
      </w:pPr>
      <w:r>
        <w:rPr>
          <w:b/>
          <w:sz w:val="22"/>
          <w:szCs w:val="22"/>
          <w:u w:val="single"/>
        </w:rPr>
        <w:t>CAPÍTULO XXVII: TASA POR INSPECCIÓN DE ANTENAS DE COMUNICACIÓN Y SUS ESTRUCTURAS PORTANTES</w:t>
      </w:r>
    </w:p>
    <w:p w14:paraId="507F4231" w14:textId="77777777" w:rsidR="00371AE4" w:rsidRDefault="00371AE4">
      <w:pPr>
        <w:tabs>
          <w:tab w:val="left" w:pos="284"/>
          <w:tab w:val="left" w:pos="567"/>
        </w:tabs>
        <w:ind w:left="0" w:hanging="2"/>
        <w:jc w:val="both"/>
        <w:rPr>
          <w:sz w:val="22"/>
          <w:szCs w:val="22"/>
        </w:rPr>
      </w:pPr>
    </w:p>
    <w:p w14:paraId="3D1B23C6" w14:textId="77777777" w:rsidR="00371AE4" w:rsidRDefault="00E01438">
      <w:pPr>
        <w:tabs>
          <w:tab w:val="left" w:pos="284"/>
          <w:tab w:val="left" w:pos="567"/>
        </w:tabs>
        <w:ind w:left="0" w:hanging="2"/>
        <w:jc w:val="both"/>
        <w:rPr>
          <w:sz w:val="22"/>
          <w:szCs w:val="22"/>
        </w:rPr>
      </w:pPr>
      <w:r>
        <w:rPr>
          <w:b/>
          <w:sz w:val="22"/>
          <w:szCs w:val="22"/>
        </w:rPr>
        <w:t>ARTÍCULO 52:</w:t>
      </w:r>
      <w:r>
        <w:rPr>
          <w:sz w:val="22"/>
          <w:szCs w:val="22"/>
        </w:rPr>
        <w:t xml:space="preserve"> De acuerdo a lo establecido en la Ordenanza Fiscal, fijase a los efectos del pago de la Tasa por Inspección de Estructuras de Soporte de Antenas de radiofrecuencia, radiodifusión, tele y radiocomunicaciones, telefonía fija, telefonía celular, televisión por cables, transmisión de datos y cualquier tipo de radio o telecomunicación, los siguientes montos mensuales:</w:t>
      </w:r>
    </w:p>
    <w:p w14:paraId="553831D4" w14:textId="77777777" w:rsidR="00371AE4" w:rsidRDefault="00371AE4">
      <w:pPr>
        <w:tabs>
          <w:tab w:val="left" w:pos="284"/>
          <w:tab w:val="left" w:pos="567"/>
        </w:tabs>
        <w:ind w:left="0" w:hanging="2"/>
        <w:jc w:val="both"/>
        <w:rPr>
          <w:sz w:val="22"/>
          <w:szCs w:val="22"/>
        </w:rPr>
      </w:pPr>
    </w:p>
    <w:p w14:paraId="67DC761E" w14:textId="77777777" w:rsidR="00371AE4" w:rsidRDefault="00E01438">
      <w:pPr>
        <w:numPr>
          <w:ilvl w:val="0"/>
          <w:numId w:val="36"/>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Contribuyentes y/o responsables no empadronados en el Registro Municipal de Prestadores del Servicio de Telefonía y Telecomunicaciones, conforme la actividad y naturaleza del servicio:</w:t>
      </w:r>
    </w:p>
    <w:p w14:paraId="0FAC5084" w14:textId="77777777" w:rsidR="00371AE4" w:rsidRDefault="00E01438">
      <w:pPr>
        <w:numPr>
          <w:ilvl w:val="1"/>
          <w:numId w:val="38"/>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 xml:space="preserve"> Empresas de telefonía tradicional y/o celular……………………..  $ </w:t>
      </w:r>
      <w:r>
        <w:rPr>
          <w:sz w:val="22"/>
          <w:szCs w:val="22"/>
        </w:rPr>
        <w:t>122</w:t>
      </w:r>
      <w:r>
        <w:rPr>
          <w:color w:val="000000"/>
          <w:sz w:val="22"/>
          <w:szCs w:val="22"/>
        </w:rPr>
        <w:t>.200,00.-</w:t>
      </w:r>
    </w:p>
    <w:p w14:paraId="609995D8" w14:textId="77777777" w:rsidR="00371AE4" w:rsidRDefault="00E01438">
      <w:pPr>
        <w:numPr>
          <w:ilvl w:val="1"/>
          <w:numId w:val="38"/>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 xml:space="preserve"> Empresas de TV por cable………………………………………… $ </w:t>
      </w:r>
      <w:r>
        <w:rPr>
          <w:sz w:val="22"/>
          <w:szCs w:val="22"/>
        </w:rPr>
        <w:t>61</w:t>
      </w:r>
      <w:r>
        <w:rPr>
          <w:color w:val="000000"/>
          <w:sz w:val="22"/>
          <w:szCs w:val="22"/>
        </w:rPr>
        <w:t>.100.00.-</w:t>
      </w:r>
    </w:p>
    <w:p w14:paraId="7F165AA7" w14:textId="77777777" w:rsidR="00371AE4" w:rsidRDefault="00E01438">
      <w:pPr>
        <w:numPr>
          <w:ilvl w:val="1"/>
          <w:numId w:val="38"/>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 xml:space="preserve"> Empresas servidoras de Internet satelital………………………….  $ </w:t>
      </w:r>
      <w:r>
        <w:rPr>
          <w:sz w:val="22"/>
          <w:szCs w:val="22"/>
        </w:rPr>
        <w:t>40</w:t>
      </w:r>
      <w:r>
        <w:rPr>
          <w:color w:val="000000"/>
          <w:sz w:val="22"/>
          <w:szCs w:val="22"/>
        </w:rPr>
        <w:t>.</w:t>
      </w:r>
      <w:r>
        <w:rPr>
          <w:sz w:val="22"/>
          <w:szCs w:val="22"/>
        </w:rPr>
        <w:t>6</w:t>
      </w:r>
      <w:r>
        <w:rPr>
          <w:color w:val="000000"/>
          <w:sz w:val="22"/>
          <w:szCs w:val="22"/>
        </w:rPr>
        <w:t>00,00.-</w:t>
      </w:r>
    </w:p>
    <w:p w14:paraId="17A0BB0C" w14:textId="77777777" w:rsidR="00371AE4" w:rsidRDefault="00E01438">
      <w:pPr>
        <w:numPr>
          <w:ilvl w:val="1"/>
          <w:numId w:val="38"/>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 xml:space="preserve"> Otras empresas…………………………………………………….  $ </w:t>
      </w:r>
      <w:r>
        <w:rPr>
          <w:sz w:val="22"/>
          <w:szCs w:val="22"/>
        </w:rPr>
        <w:t>40</w:t>
      </w:r>
      <w:r>
        <w:rPr>
          <w:color w:val="000000"/>
          <w:sz w:val="22"/>
          <w:szCs w:val="22"/>
        </w:rPr>
        <w:t>.</w:t>
      </w:r>
      <w:r>
        <w:rPr>
          <w:sz w:val="22"/>
          <w:szCs w:val="22"/>
        </w:rPr>
        <w:t>6</w:t>
      </w:r>
      <w:r>
        <w:rPr>
          <w:color w:val="000000"/>
          <w:sz w:val="22"/>
          <w:szCs w:val="22"/>
        </w:rPr>
        <w:t>00,00.-</w:t>
      </w:r>
    </w:p>
    <w:p w14:paraId="0C3470F0" w14:textId="77777777" w:rsidR="00371AE4" w:rsidRDefault="00371AE4">
      <w:pPr>
        <w:pBdr>
          <w:top w:val="nil"/>
          <w:left w:val="nil"/>
          <w:bottom w:val="nil"/>
          <w:right w:val="nil"/>
          <w:between w:val="nil"/>
        </w:pBdr>
        <w:tabs>
          <w:tab w:val="left" w:pos="284"/>
          <w:tab w:val="left" w:pos="567"/>
        </w:tabs>
        <w:spacing w:line="240" w:lineRule="auto"/>
        <w:ind w:left="0" w:hanging="2"/>
        <w:jc w:val="both"/>
        <w:rPr>
          <w:color w:val="000000"/>
          <w:sz w:val="22"/>
          <w:szCs w:val="22"/>
        </w:rPr>
      </w:pPr>
    </w:p>
    <w:p w14:paraId="52DD55CB" w14:textId="77777777" w:rsidR="00371AE4" w:rsidRDefault="00E01438">
      <w:pPr>
        <w:numPr>
          <w:ilvl w:val="0"/>
          <w:numId w:val="36"/>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Contribuyentes y responsables empadronados en el Registro Municipal de Prestadores del Servicio de Telefonía y Telecomunicaciones, conforme la actividad y naturaleza del servicio:</w:t>
      </w:r>
    </w:p>
    <w:p w14:paraId="103125D7" w14:textId="77777777" w:rsidR="00371AE4" w:rsidRDefault="00E01438">
      <w:pPr>
        <w:numPr>
          <w:ilvl w:val="1"/>
          <w:numId w:val="40"/>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 xml:space="preserve">Empresas de telefonía tradicional y/o celular………………………..$ </w:t>
      </w:r>
      <w:r>
        <w:rPr>
          <w:sz w:val="22"/>
          <w:szCs w:val="22"/>
        </w:rPr>
        <w:t>61</w:t>
      </w:r>
      <w:r>
        <w:rPr>
          <w:color w:val="000000"/>
          <w:sz w:val="22"/>
          <w:szCs w:val="22"/>
        </w:rPr>
        <w:t>.100,00.-</w:t>
      </w:r>
    </w:p>
    <w:p w14:paraId="48855B75" w14:textId="77777777" w:rsidR="00371AE4" w:rsidRDefault="00E01438">
      <w:pPr>
        <w:numPr>
          <w:ilvl w:val="1"/>
          <w:numId w:val="40"/>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 xml:space="preserve"> Empresas de TV por cable…………………………………………. $ </w:t>
      </w:r>
      <w:r>
        <w:rPr>
          <w:sz w:val="22"/>
          <w:szCs w:val="22"/>
        </w:rPr>
        <w:t>30</w:t>
      </w:r>
      <w:r>
        <w:rPr>
          <w:color w:val="000000"/>
          <w:sz w:val="22"/>
          <w:szCs w:val="22"/>
        </w:rPr>
        <w:t>.</w:t>
      </w:r>
      <w:r>
        <w:rPr>
          <w:sz w:val="22"/>
          <w:szCs w:val="22"/>
        </w:rPr>
        <w:t>5</w:t>
      </w:r>
      <w:r>
        <w:rPr>
          <w:color w:val="000000"/>
          <w:sz w:val="22"/>
          <w:szCs w:val="22"/>
        </w:rPr>
        <w:t>00,00.-</w:t>
      </w:r>
    </w:p>
    <w:p w14:paraId="3F1273BE" w14:textId="77777777" w:rsidR="00371AE4" w:rsidRDefault="00E01438">
      <w:pPr>
        <w:numPr>
          <w:ilvl w:val="1"/>
          <w:numId w:val="40"/>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 xml:space="preserve"> Empresas servidoras de Internet satelital y/o inalámbricas-………...$ </w:t>
      </w:r>
      <w:r>
        <w:rPr>
          <w:sz w:val="22"/>
          <w:szCs w:val="22"/>
        </w:rPr>
        <w:t>20</w:t>
      </w:r>
      <w:r>
        <w:rPr>
          <w:color w:val="000000"/>
          <w:sz w:val="22"/>
          <w:szCs w:val="22"/>
        </w:rPr>
        <w:t>.</w:t>
      </w:r>
      <w:r>
        <w:rPr>
          <w:sz w:val="22"/>
          <w:szCs w:val="22"/>
        </w:rPr>
        <w:t>3</w:t>
      </w:r>
      <w:r>
        <w:rPr>
          <w:color w:val="000000"/>
          <w:sz w:val="22"/>
          <w:szCs w:val="22"/>
        </w:rPr>
        <w:t>00,00.-</w:t>
      </w:r>
    </w:p>
    <w:p w14:paraId="41EF0A81" w14:textId="77777777" w:rsidR="00371AE4" w:rsidRDefault="00E01438">
      <w:pPr>
        <w:numPr>
          <w:ilvl w:val="1"/>
          <w:numId w:val="40"/>
        </w:numPr>
        <w:pBdr>
          <w:top w:val="nil"/>
          <w:left w:val="nil"/>
          <w:bottom w:val="nil"/>
          <w:right w:val="nil"/>
          <w:between w:val="nil"/>
        </w:pBdr>
        <w:tabs>
          <w:tab w:val="left" w:pos="284"/>
          <w:tab w:val="left" w:pos="567"/>
        </w:tabs>
        <w:spacing w:line="240" w:lineRule="auto"/>
        <w:ind w:left="0" w:hanging="2"/>
        <w:jc w:val="both"/>
        <w:rPr>
          <w:color w:val="000000"/>
          <w:sz w:val="22"/>
          <w:szCs w:val="22"/>
        </w:rPr>
      </w:pPr>
      <w:r>
        <w:rPr>
          <w:color w:val="000000"/>
          <w:sz w:val="22"/>
          <w:szCs w:val="22"/>
        </w:rPr>
        <w:t xml:space="preserve"> Otras empresas………………………………………………………$ </w:t>
      </w:r>
      <w:r>
        <w:rPr>
          <w:sz w:val="22"/>
          <w:szCs w:val="22"/>
        </w:rPr>
        <w:t>20</w:t>
      </w:r>
      <w:r>
        <w:rPr>
          <w:color w:val="000000"/>
          <w:sz w:val="22"/>
          <w:szCs w:val="22"/>
        </w:rPr>
        <w:t>.</w:t>
      </w:r>
      <w:r>
        <w:rPr>
          <w:sz w:val="22"/>
          <w:szCs w:val="22"/>
        </w:rPr>
        <w:t>3</w:t>
      </w:r>
      <w:r>
        <w:rPr>
          <w:color w:val="000000"/>
          <w:sz w:val="22"/>
          <w:szCs w:val="22"/>
        </w:rPr>
        <w:t>00,00.-</w:t>
      </w:r>
    </w:p>
    <w:p w14:paraId="0A72BF79" w14:textId="77777777" w:rsidR="00371AE4" w:rsidRDefault="00371AE4">
      <w:pPr>
        <w:pBdr>
          <w:top w:val="nil"/>
          <w:left w:val="nil"/>
          <w:bottom w:val="nil"/>
          <w:right w:val="nil"/>
          <w:between w:val="nil"/>
        </w:pBdr>
        <w:tabs>
          <w:tab w:val="left" w:pos="284"/>
          <w:tab w:val="left" w:pos="567"/>
        </w:tabs>
        <w:spacing w:line="240" w:lineRule="auto"/>
        <w:ind w:left="0" w:hanging="2"/>
        <w:jc w:val="both"/>
        <w:rPr>
          <w:color w:val="000000"/>
          <w:sz w:val="22"/>
          <w:szCs w:val="22"/>
        </w:rPr>
      </w:pPr>
    </w:p>
    <w:p w14:paraId="6F2838CE" w14:textId="77777777" w:rsidR="00371AE4" w:rsidRDefault="00E01438">
      <w:pPr>
        <w:tabs>
          <w:tab w:val="left" w:pos="284"/>
          <w:tab w:val="left" w:pos="567"/>
        </w:tabs>
        <w:ind w:left="0" w:hanging="2"/>
        <w:jc w:val="both"/>
        <w:rPr>
          <w:sz w:val="22"/>
          <w:szCs w:val="22"/>
        </w:rPr>
      </w:pPr>
      <w:r>
        <w:rPr>
          <w:sz w:val="22"/>
          <w:szCs w:val="22"/>
        </w:rPr>
        <w:t>El pago de la inspección de las Estructuras soporte de antenas de telefonía celular, telefonía fija o de estas conjuntamente con otros sistemas de transmisión de datos y/o telecomunicaciones será por cada contribuyente y/o responsable del uso de cada Estructura Portante ya sea Modalidad Exclusiva o en Modalidad Compartida.-</w:t>
      </w:r>
    </w:p>
    <w:p w14:paraId="75182B59" w14:textId="77777777" w:rsidR="00371AE4" w:rsidRDefault="00371AE4">
      <w:pPr>
        <w:tabs>
          <w:tab w:val="left" w:pos="284"/>
          <w:tab w:val="left" w:pos="567"/>
        </w:tabs>
        <w:ind w:left="0" w:hanging="2"/>
        <w:jc w:val="both"/>
        <w:rPr>
          <w:sz w:val="22"/>
          <w:szCs w:val="22"/>
        </w:rPr>
      </w:pPr>
    </w:p>
    <w:p w14:paraId="3B43E08E" w14:textId="77777777" w:rsidR="00371AE4" w:rsidRDefault="00E01438">
      <w:pPr>
        <w:tabs>
          <w:tab w:val="left" w:pos="284"/>
          <w:tab w:val="left" w:pos="567"/>
        </w:tabs>
        <w:ind w:left="0" w:hanging="2"/>
        <w:jc w:val="center"/>
        <w:rPr>
          <w:sz w:val="22"/>
          <w:szCs w:val="22"/>
          <w:u w:val="single"/>
        </w:rPr>
      </w:pPr>
      <w:r>
        <w:rPr>
          <w:b/>
          <w:sz w:val="22"/>
          <w:szCs w:val="22"/>
          <w:u w:val="single"/>
        </w:rPr>
        <w:t>CAPITULO XXVIII: TASA POR SERVICIOS DE CAMPING EN LA BASE DE CAMPAMENTO MUNICIPAL</w:t>
      </w:r>
    </w:p>
    <w:p w14:paraId="360A7EBA" w14:textId="77777777" w:rsidR="00371AE4" w:rsidRDefault="00371AE4">
      <w:pPr>
        <w:tabs>
          <w:tab w:val="left" w:pos="284"/>
          <w:tab w:val="left" w:pos="567"/>
        </w:tabs>
        <w:ind w:left="0" w:hanging="2"/>
        <w:jc w:val="both"/>
        <w:rPr>
          <w:sz w:val="22"/>
          <w:szCs w:val="22"/>
        </w:rPr>
      </w:pPr>
    </w:p>
    <w:p w14:paraId="4BAC88ED" w14:textId="77777777" w:rsidR="00371AE4" w:rsidRDefault="00E01438">
      <w:pPr>
        <w:tabs>
          <w:tab w:val="left" w:pos="284"/>
          <w:tab w:val="left" w:pos="567"/>
        </w:tabs>
        <w:spacing w:after="120"/>
        <w:ind w:left="0" w:hanging="2"/>
        <w:jc w:val="both"/>
        <w:rPr>
          <w:sz w:val="22"/>
          <w:szCs w:val="22"/>
        </w:rPr>
      </w:pPr>
      <w:r>
        <w:rPr>
          <w:b/>
          <w:sz w:val="22"/>
          <w:szCs w:val="22"/>
        </w:rPr>
        <w:t>ARTÍCULO 53:</w:t>
      </w:r>
      <w:r>
        <w:rPr>
          <w:sz w:val="22"/>
          <w:szCs w:val="22"/>
        </w:rPr>
        <w:t xml:space="preserve"> Por el uso de las instalaciones de la Base de Campamento Municipal en Arenas Verdes se cobrarán las siguientes tarifas diarias:</w:t>
      </w:r>
    </w:p>
    <w:p w14:paraId="350DC065" w14:textId="77777777" w:rsidR="00371AE4" w:rsidRDefault="00E01438">
      <w:pPr>
        <w:numPr>
          <w:ilvl w:val="0"/>
          <w:numId w:val="56"/>
        </w:numPr>
        <w:tabs>
          <w:tab w:val="left" w:pos="284"/>
          <w:tab w:val="left" w:pos="567"/>
        </w:tabs>
        <w:spacing w:after="120"/>
        <w:ind w:left="0" w:hanging="2"/>
        <w:jc w:val="both"/>
        <w:rPr>
          <w:sz w:val="22"/>
          <w:szCs w:val="22"/>
        </w:rPr>
      </w:pPr>
      <w:r>
        <w:rPr>
          <w:sz w:val="22"/>
          <w:szCs w:val="22"/>
        </w:rPr>
        <w:t>Valores diarios para acampantes residentes en el Partido de Lobería:</w:t>
      </w:r>
    </w:p>
    <w:p w14:paraId="6B9AA36D" w14:textId="77777777" w:rsidR="00371AE4" w:rsidRDefault="00E01438">
      <w:pPr>
        <w:tabs>
          <w:tab w:val="left" w:pos="284"/>
          <w:tab w:val="left" w:pos="567"/>
          <w:tab w:val="left" w:pos="7740"/>
        </w:tabs>
        <w:ind w:left="0" w:hanging="2"/>
        <w:jc w:val="both"/>
        <w:rPr>
          <w:sz w:val="22"/>
          <w:szCs w:val="22"/>
        </w:rPr>
      </w:pPr>
      <w:r>
        <w:rPr>
          <w:sz w:val="22"/>
          <w:szCs w:val="22"/>
        </w:rPr>
        <w:t>Menores de 4 años …………….…………………………………………………………sin costo</w:t>
      </w:r>
    </w:p>
    <w:p w14:paraId="267C8A67" w14:textId="77777777" w:rsidR="00371AE4" w:rsidRDefault="00E01438">
      <w:pPr>
        <w:tabs>
          <w:tab w:val="left" w:pos="284"/>
          <w:tab w:val="left" w:pos="567"/>
          <w:tab w:val="left" w:pos="7740"/>
        </w:tabs>
        <w:ind w:left="0" w:hanging="2"/>
        <w:jc w:val="both"/>
        <w:rPr>
          <w:sz w:val="22"/>
          <w:szCs w:val="22"/>
        </w:rPr>
      </w:pPr>
      <w:r>
        <w:rPr>
          <w:sz w:val="22"/>
          <w:szCs w:val="22"/>
        </w:rPr>
        <w:t>De 4 a 12 años…………………………………………………………………………... $ 200,00</w:t>
      </w:r>
    </w:p>
    <w:p w14:paraId="12D66A5C" w14:textId="77777777" w:rsidR="00371AE4" w:rsidRDefault="00E01438">
      <w:pPr>
        <w:tabs>
          <w:tab w:val="left" w:pos="284"/>
          <w:tab w:val="left" w:pos="567"/>
          <w:tab w:val="left" w:pos="7740"/>
        </w:tabs>
        <w:ind w:left="0" w:hanging="2"/>
        <w:jc w:val="both"/>
        <w:rPr>
          <w:sz w:val="22"/>
          <w:szCs w:val="22"/>
        </w:rPr>
      </w:pPr>
      <w:r>
        <w:rPr>
          <w:sz w:val="22"/>
          <w:szCs w:val="22"/>
        </w:rPr>
        <w:t>Mayor de 12 años………………….…………………………………………….……… $ 250,00</w:t>
      </w:r>
    </w:p>
    <w:p w14:paraId="46BB1633" w14:textId="77777777" w:rsidR="00371AE4" w:rsidRDefault="00E01438">
      <w:pPr>
        <w:tabs>
          <w:tab w:val="left" w:pos="284"/>
          <w:tab w:val="left" w:pos="567"/>
          <w:tab w:val="left" w:pos="7740"/>
        </w:tabs>
        <w:ind w:left="0" w:hanging="2"/>
        <w:jc w:val="both"/>
        <w:rPr>
          <w:sz w:val="22"/>
          <w:szCs w:val="22"/>
        </w:rPr>
      </w:pPr>
      <w:r>
        <w:rPr>
          <w:sz w:val="22"/>
          <w:szCs w:val="22"/>
        </w:rPr>
        <w:t>Vehículo…………………………….……………………………………………………$   80,00</w:t>
      </w:r>
    </w:p>
    <w:p w14:paraId="124F8702" w14:textId="77777777" w:rsidR="00371AE4" w:rsidRDefault="00E01438">
      <w:pPr>
        <w:tabs>
          <w:tab w:val="left" w:pos="284"/>
          <w:tab w:val="left" w:pos="567"/>
          <w:tab w:val="left" w:pos="7740"/>
        </w:tabs>
        <w:ind w:left="0" w:hanging="2"/>
        <w:jc w:val="both"/>
        <w:rPr>
          <w:sz w:val="22"/>
          <w:szCs w:val="22"/>
        </w:rPr>
      </w:pPr>
      <w:r>
        <w:rPr>
          <w:sz w:val="22"/>
          <w:szCs w:val="22"/>
        </w:rPr>
        <w:t>Vehículo tipo Tráiler Casilla, Motor Home, Casillas Rurales, Camiones o similares…...$ 250,00</w:t>
      </w:r>
    </w:p>
    <w:p w14:paraId="0FFB2176" w14:textId="77777777" w:rsidR="00371AE4" w:rsidRDefault="00E01438">
      <w:pPr>
        <w:tabs>
          <w:tab w:val="left" w:pos="284"/>
          <w:tab w:val="left" w:pos="567"/>
          <w:tab w:val="left" w:pos="7740"/>
        </w:tabs>
        <w:ind w:left="0" w:hanging="2"/>
        <w:jc w:val="both"/>
        <w:rPr>
          <w:sz w:val="22"/>
          <w:szCs w:val="22"/>
        </w:rPr>
      </w:pPr>
      <w:r>
        <w:rPr>
          <w:sz w:val="22"/>
          <w:szCs w:val="22"/>
        </w:rPr>
        <w:t>Estadía Mensual Vehículo tipo Tráiler Casilla, Motor Home, Casillas Rurales, Camiones o similares………………………………………………………………………………$ 6.000,00.-</w:t>
      </w:r>
    </w:p>
    <w:p w14:paraId="303F5527" w14:textId="77777777" w:rsidR="00371AE4" w:rsidRDefault="00371AE4">
      <w:pPr>
        <w:tabs>
          <w:tab w:val="left" w:pos="284"/>
          <w:tab w:val="left" w:pos="567"/>
          <w:tab w:val="left" w:pos="7740"/>
        </w:tabs>
        <w:ind w:left="0" w:hanging="2"/>
        <w:jc w:val="both"/>
        <w:rPr>
          <w:sz w:val="22"/>
          <w:szCs w:val="22"/>
        </w:rPr>
      </w:pPr>
    </w:p>
    <w:p w14:paraId="08B2963C" w14:textId="77777777" w:rsidR="00371AE4" w:rsidRDefault="00E01438">
      <w:pPr>
        <w:numPr>
          <w:ilvl w:val="0"/>
          <w:numId w:val="46"/>
        </w:numPr>
        <w:tabs>
          <w:tab w:val="left" w:pos="284"/>
          <w:tab w:val="left" w:pos="567"/>
          <w:tab w:val="left" w:pos="7740"/>
        </w:tabs>
        <w:ind w:left="0" w:hanging="2"/>
        <w:jc w:val="both"/>
        <w:rPr>
          <w:sz w:val="22"/>
          <w:szCs w:val="22"/>
        </w:rPr>
      </w:pPr>
      <w:r>
        <w:rPr>
          <w:sz w:val="22"/>
          <w:szCs w:val="22"/>
        </w:rPr>
        <w:t>Para usuarios externos de servicios de la base de campamento municipal por persona:</w:t>
      </w:r>
    </w:p>
    <w:p w14:paraId="463A1FD6" w14:textId="77777777" w:rsidR="00371AE4" w:rsidRDefault="00371AE4">
      <w:pPr>
        <w:tabs>
          <w:tab w:val="left" w:pos="284"/>
          <w:tab w:val="left" w:pos="567"/>
          <w:tab w:val="left" w:pos="7740"/>
        </w:tabs>
        <w:ind w:left="0" w:hanging="2"/>
        <w:jc w:val="both"/>
        <w:rPr>
          <w:sz w:val="22"/>
          <w:szCs w:val="22"/>
        </w:rPr>
      </w:pPr>
    </w:p>
    <w:p w14:paraId="3EE43CBE" w14:textId="77777777" w:rsidR="00371AE4" w:rsidRDefault="00E01438">
      <w:pPr>
        <w:tabs>
          <w:tab w:val="left" w:pos="284"/>
          <w:tab w:val="left" w:pos="567"/>
          <w:tab w:val="left" w:pos="7740"/>
        </w:tabs>
        <w:ind w:left="0" w:hanging="2"/>
        <w:jc w:val="both"/>
        <w:rPr>
          <w:sz w:val="22"/>
          <w:szCs w:val="22"/>
        </w:rPr>
      </w:pPr>
      <w:r>
        <w:rPr>
          <w:sz w:val="22"/>
          <w:szCs w:val="22"/>
        </w:rPr>
        <w:t>Pasar el día (uso del predio e instalaciones sanitarias sin ducha)………… ……………$ 120,00</w:t>
      </w:r>
    </w:p>
    <w:p w14:paraId="54FB235B" w14:textId="77777777" w:rsidR="00371AE4" w:rsidRDefault="00E01438">
      <w:pPr>
        <w:tabs>
          <w:tab w:val="left" w:pos="284"/>
          <w:tab w:val="left" w:pos="567"/>
          <w:tab w:val="left" w:pos="7740"/>
        </w:tabs>
        <w:ind w:left="0" w:hanging="2"/>
        <w:jc w:val="both"/>
        <w:rPr>
          <w:sz w:val="22"/>
          <w:szCs w:val="22"/>
        </w:rPr>
      </w:pPr>
      <w:r>
        <w:rPr>
          <w:sz w:val="22"/>
          <w:szCs w:val="22"/>
        </w:rPr>
        <w:t>Por el uso de ducha por vez…………………………………… ……………………….$   80,00</w:t>
      </w:r>
    </w:p>
    <w:p w14:paraId="41884E33" w14:textId="77777777" w:rsidR="00371AE4" w:rsidRDefault="00E01438">
      <w:pPr>
        <w:tabs>
          <w:tab w:val="left" w:pos="284"/>
          <w:tab w:val="left" w:pos="567"/>
          <w:tab w:val="left" w:pos="7740"/>
        </w:tabs>
        <w:ind w:left="0" w:hanging="2"/>
        <w:jc w:val="both"/>
        <w:rPr>
          <w:sz w:val="22"/>
          <w:szCs w:val="22"/>
        </w:rPr>
      </w:pPr>
      <w:r>
        <w:rPr>
          <w:sz w:val="22"/>
          <w:szCs w:val="22"/>
        </w:rPr>
        <w:t>Por el uso de sanitarios por vez ……………..………………… ……… ……...............$   20,00</w:t>
      </w:r>
    </w:p>
    <w:p w14:paraId="252CC2D6" w14:textId="77777777" w:rsidR="00371AE4" w:rsidRDefault="00371AE4">
      <w:pPr>
        <w:tabs>
          <w:tab w:val="left" w:pos="284"/>
          <w:tab w:val="left" w:pos="567"/>
          <w:tab w:val="left" w:pos="7740"/>
        </w:tabs>
        <w:ind w:left="0" w:hanging="2"/>
        <w:jc w:val="both"/>
        <w:rPr>
          <w:sz w:val="22"/>
          <w:szCs w:val="22"/>
        </w:rPr>
      </w:pPr>
    </w:p>
    <w:p w14:paraId="413B4A15" w14:textId="77777777" w:rsidR="00371AE4" w:rsidRDefault="00E01438">
      <w:pPr>
        <w:numPr>
          <w:ilvl w:val="0"/>
          <w:numId w:val="43"/>
        </w:numPr>
        <w:tabs>
          <w:tab w:val="left" w:pos="284"/>
          <w:tab w:val="left" w:pos="567"/>
        </w:tabs>
        <w:spacing w:after="120"/>
        <w:ind w:left="0" w:hanging="2"/>
        <w:jc w:val="both"/>
        <w:rPr>
          <w:sz w:val="22"/>
          <w:szCs w:val="22"/>
        </w:rPr>
      </w:pPr>
      <w:r>
        <w:rPr>
          <w:sz w:val="22"/>
          <w:szCs w:val="22"/>
        </w:rPr>
        <w:t>Valores diarios para acampantes NO residentes en el Partido de Lobería:</w:t>
      </w:r>
    </w:p>
    <w:p w14:paraId="1A95E644" w14:textId="77777777" w:rsidR="00371AE4" w:rsidRDefault="00E01438">
      <w:pPr>
        <w:tabs>
          <w:tab w:val="left" w:pos="284"/>
          <w:tab w:val="left" w:pos="567"/>
          <w:tab w:val="left" w:pos="7740"/>
        </w:tabs>
        <w:ind w:left="0" w:hanging="2"/>
        <w:jc w:val="both"/>
        <w:rPr>
          <w:sz w:val="22"/>
          <w:szCs w:val="22"/>
        </w:rPr>
      </w:pPr>
      <w:r>
        <w:rPr>
          <w:sz w:val="22"/>
          <w:szCs w:val="22"/>
        </w:rPr>
        <w:t>Menores de 4 años …………….…………………………………………………………sin costo</w:t>
      </w:r>
    </w:p>
    <w:p w14:paraId="03AF81FE" w14:textId="77777777" w:rsidR="00371AE4" w:rsidRDefault="00E01438">
      <w:pPr>
        <w:tabs>
          <w:tab w:val="left" w:pos="284"/>
          <w:tab w:val="left" w:pos="567"/>
          <w:tab w:val="left" w:pos="7740"/>
        </w:tabs>
        <w:ind w:left="0" w:hanging="2"/>
        <w:jc w:val="both"/>
        <w:rPr>
          <w:sz w:val="22"/>
          <w:szCs w:val="22"/>
        </w:rPr>
      </w:pPr>
      <w:r>
        <w:rPr>
          <w:sz w:val="22"/>
          <w:szCs w:val="22"/>
        </w:rPr>
        <w:t>De 4 a 12 años…………………………………………………………………………... $ 550,00</w:t>
      </w:r>
    </w:p>
    <w:p w14:paraId="7F1AA517" w14:textId="77777777" w:rsidR="00371AE4" w:rsidRDefault="00E01438">
      <w:pPr>
        <w:tabs>
          <w:tab w:val="left" w:pos="284"/>
          <w:tab w:val="left" w:pos="567"/>
          <w:tab w:val="left" w:pos="7740"/>
        </w:tabs>
        <w:ind w:left="0" w:hanging="2"/>
        <w:jc w:val="both"/>
        <w:rPr>
          <w:sz w:val="22"/>
          <w:szCs w:val="22"/>
        </w:rPr>
      </w:pPr>
      <w:r>
        <w:rPr>
          <w:sz w:val="22"/>
          <w:szCs w:val="22"/>
        </w:rPr>
        <w:t>Mayor de 12 años………………….…………………………………………….……… $ 700,00</w:t>
      </w:r>
    </w:p>
    <w:p w14:paraId="3C3C6FEC" w14:textId="77777777" w:rsidR="00371AE4" w:rsidRDefault="00E01438">
      <w:pPr>
        <w:tabs>
          <w:tab w:val="left" w:pos="284"/>
          <w:tab w:val="left" w:pos="567"/>
          <w:tab w:val="left" w:pos="7740"/>
        </w:tabs>
        <w:ind w:left="0" w:hanging="2"/>
        <w:jc w:val="both"/>
        <w:rPr>
          <w:sz w:val="22"/>
          <w:szCs w:val="22"/>
        </w:rPr>
      </w:pPr>
      <w:r>
        <w:rPr>
          <w:sz w:val="22"/>
          <w:szCs w:val="22"/>
        </w:rPr>
        <w:t>Vehículo………………………….…………………………………………………....…$ 250,00</w:t>
      </w:r>
    </w:p>
    <w:p w14:paraId="759E8148" w14:textId="77777777" w:rsidR="00371AE4" w:rsidRDefault="00E01438">
      <w:pPr>
        <w:tabs>
          <w:tab w:val="left" w:pos="284"/>
          <w:tab w:val="left" w:pos="567"/>
          <w:tab w:val="left" w:pos="7740"/>
        </w:tabs>
        <w:ind w:left="0" w:hanging="2"/>
        <w:jc w:val="both"/>
        <w:rPr>
          <w:sz w:val="22"/>
          <w:szCs w:val="22"/>
        </w:rPr>
      </w:pPr>
      <w:r>
        <w:rPr>
          <w:sz w:val="22"/>
          <w:szCs w:val="22"/>
        </w:rPr>
        <w:t>Vehículo tipo Tráiler Casilla, Motor Home, Casillas Rurales, Camiones o similares…...$ 800,00</w:t>
      </w:r>
    </w:p>
    <w:p w14:paraId="5CD28B1C" w14:textId="77777777" w:rsidR="00371AE4" w:rsidRDefault="00E01438">
      <w:pPr>
        <w:tabs>
          <w:tab w:val="left" w:pos="284"/>
          <w:tab w:val="left" w:pos="567"/>
          <w:tab w:val="left" w:pos="7740"/>
        </w:tabs>
        <w:ind w:left="0" w:hanging="2"/>
        <w:jc w:val="both"/>
        <w:rPr>
          <w:sz w:val="22"/>
          <w:szCs w:val="22"/>
        </w:rPr>
      </w:pPr>
      <w:r>
        <w:rPr>
          <w:sz w:val="22"/>
          <w:szCs w:val="22"/>
        </w:rPr>
        <w:t>Estadía Mensual Vehículo tipo Tráiler Casilla, Motor Home, Casillas Rurales, Camiones o similares……………………………………………………………………………$ 16.000,00.-</w:t>
      </w:r>
    </w:p>
    <w:p w14:paraId="142F9701" w14:textId="77777777" w:rsidR="00371AE4" w:rsidRDefault="00371AE4">
      <w:pPr>
        <w:tabs>
          <w:tab w:val="left" w:pos="284"/>
          <w:tab w:val="left" w:pos="567"/>
          <w:tab w:val="left" w:pos="7740"/>
        </w:tabs>
        <w:ind w:left="0" w:hanging="2"/>
        <w:jc w:val="both"/>
        <w:rPr>
          <w:sz w:val="22"/>
          <w:szCs w:val="22"/>
        </w:rPr>
      </w:pPr>
    </w:p>
    <w:p w14:paraId="00C0AF13" w14:textId="77777777" w:rsidR="00371AE4" w:rsidRDefault="00E01438">
      <w:pPr>
        <w:tabs>
          <w:tab w:val="left" w:pos="284"/>
          <w:tab w:val="left" w:pos="567"/>
          <w:tab w:val="left" w:pos="7740"/>
        </w:tabs>
        <w:ind w:left="0" w:hanging="2"/>
        <w:jc w:val="both"/>
        <w:rPr>
          <w:sz w:val="22"/>
          <w:szCs w:val="22"/>
        </w:rPr>
      </w:pPr>
      <w:r>
        <w:rPr>
          <w:sz w:val="22"/>
          <w:szCs w:val="22"/>
        </w:rPr>
        <w:t xml:space="preserve">Cuando se trate de grupos escolares no residentes, a los valores diarios se aplicará un 15% de descuento. </w:t>
      </w:r>
    </w:p>
    <w:p w14:paraId="7B0917BB" w14:textId="77777777" w:rsidR="00371AE4" w:rsidRDefault="00371AE4">
      <w:pPr>
        <w:tabs>
          <w:tab w:val="left" w:pos="284"/>
          <w:tab w:val="left" w:pos="567"/>
          <w:tab w:val="left" w:pos="7740"/>
        </w:tabs>
        <w:ind w:left="0" w:hanging="2"/>
        <w:jc w:val="both"/>
        <w:rPr>
          <w:sz w:val="22"/>
          <w:szCs w:val="22"/>
        </w:rPr>
      </w:pPr>
    </w:p>
    <w:p w14:paraId="26E06B1B" w14:textId="77777777" w:rsidR="00371AE4" w:rsidRDefault="00E01438">
      <w:pPr>
        <w:numPr>
          <w:ilvl w:val="0"/>
          <w:numId w:val="47"/>
        </w:numPr>
        <w:tabs>
          <w:tab w:val="left" w:pos="284"/>
          <w:tab w:val="left" w:pos="567"/>
          <w:tab w:val="left" w:pos="7740"/>
        </w:tabs>
        <w:ind w:left="0" w:hanging="2"/>
        <w:jc w:val="both"/>
        <w:rPr>
          <w:sz w:val="22"/>
          <w:szCs w:val="22"/>
        </w:rPr>
      </w:pPr>
      <w:r>
        <w:rPr>
          <w:sz w:val="22"/>
          <w:szCs w:val="22"/>
        </w:rPr>
        <w:t>Para usuarios externos de servicios de la base de campamento municipal por persona:</w:t>
      </w:r>
    </w:p>
    <w:p w14:paraId="0A79A7BB" w14:textId="77777777" w:rsidR="00371AE4" w:rsidRDefault="00371AE4">
      <w:pPr>
        <w:tabs>
          <w:tab w:val="left" w:pos="284"/>
          <w:tab w:val="left" w:pos="567"/>
          <w:tab w:val="left" w:pos="7740"/>
        </w:tabs>
        <w:ind w:left="0" w:hanging="2"/>
        <w:jc w:val="both"/>
        <w:rPr>
          <w:sz w:val="22"/>
          <w:szCs w:val="22"/>
        </w:rPr>
      </w:pPr>
    </w:p>
    <w:p w14:paraId="782457E5" w14:textId="77777777" w:rsidR="00371AE4" w:rsidRDefault="00E01438">
      <w:pPr>
        <w:tabs>
          <w:tab w:val="left" w:pos="284"/>
          <w:tab w:val="left" w:pos="567"/>
          <w:tab w:val="left" w:pos="7740"/>
        </w:tabs>
        <w:ind w:left="0" w:hanging="2"/>
        <w:jc w:val="both"/>
        <w:rPr>
          <w:sz w:val="22"/>
          <w:szCs w:val="22"/>
        </w:rPr>
      </w:pPr>
      <w:r>
        <w:rPr>
          <w:sz w:val="22"/>
          <w:szCs w:val="22"/>
        </w:rPr>
        <w:t>Pasar el día (uso del predio e instalaciones sanitarias sin ducha)………… ……………$ 350,00</w:t>
      </w:r>
    </w:p>
    <w:p w14:paraId="254CD76A" w14:textId="77777777" w:rsidR="00371AE4" w:rsidRDefault="00E01438">
      <w:pPr>
        <w:tabs>
          <w:tab w:val="left" w:pos="284"/>
          <w:tab w:val="left" w:pos="567"/>
          <w:tab w:val="left" w:pos="7740"/>
        </w:tabs>
        <w:ind w:left="0" w:hanging="2"/>
        <w:jc w:val="both"/>
        <w:rPr>
          <w:sz w:val="22"/>
          <w:szCs w:val="22"/>
        </w:rPr>
      </w:pPr>
      <w:r>
        <w:rPr>
          <w:sz w:val="22"/>
          <w:szCs w:val="22"/>
        </w:rPr>
        <w:t>Por el uso de ducha por vez…………………………………… ……………………….$ 250,00</w:t>
      </w:r>
    </w:p>
    <w:p w14:paraId="0FF0D4A7" w14:textId="77777777" w:rsidR="00371AE4" w:rsidRDefault="00E01438">
      <w:pPr>
        <w:tabs>
          <w:tab w:val="left" w:pos="284"/>
          <w:tab w:val="left" w:pos="567"/>
          <w:tab w:val="left" w:pos="7740"/>
        </w:tabs>
        <w:ind w:left="0" w:hanging="2"/>
        <w:jc w:val="both"/>
        <w:rPr>
          <w:sz w:val="22"/>
          <w:szCs w:val="22"/>
        </w:rPr>
      </w:pPr>
      <w:r>
        <w:rPr>
          <w:sz w:val="22"/>
          <w:szCs w:val="22"/>
        </w:rPr>
        <w:t>Por el uso de sanitarios por vez ……………..………………… ……… ……...............$   50,00</w:t>
      </w:r>
    </w:p>
    <w:p w14:paraId="251AC7A9" w14:textId="77777777" w:rsidR="00371AE4" w:rsidRDefault="00371AE4">
      <w:pPr>
        <w:tabs>
          <w:tab w:val="left" w:pos="284"/>
          <w:tab w:val="left" w:pos="567"/>
          <w:tab w:val="left" w:pos="7740"/>
        </w:tabs>
        <w:ind w:left="0" w:hanging="2"/>
        <w:jc w:val="both"/>
        <w:rPr>
          <w:sz w:val="22"/>
          <w:szCs w:val="22"/>
        </w:rPr>
      </w:pPr>
    </w:p>
    <w:p w14:paraId="0F6A72B1" w14:textId="77777777" w:rsidR="00371AE4" w:rsidRDefault="00E01438">
      <w:pPr>
        <w:tabs>
          <w:tab w:val="left" w:pos="284"/>
          <w:tab w:val="left" w:pos="567"/>
        </w:tabs>
        <w:ind w:left="0" w:hanging="2"/>
        <w:jc w:val="center"/>
        <w:rPr>
          <w:sz w:val="22"/>
          <w:szCs w:val="22"/>
          <w:u w:val="single"/>
        </w:rPr>
      </w:pPr>
      <w:r>
        <w:rPr>
          <w:b/>
          <w:sz w:val="22"/>
          <w:szCs w:val="22"/>
          <w:u w:val="single"/>
        </w:rPr>
        <w:t xml:space="preserve">CAPITULO XXIX: CONTRIBUCION COMPLEMENTARIA DE PROTECCION CIUDADANA </w:t>
      </w:r>
    </w:p>
    <w:p w14:paraId="01BEB10B" w14:textId="77777777" w:rsidR="00371AE4" w:rsidRDefault="00371AE4">
      <w:pPr>
        <w:tabs>
          <w:tab w:val="left" w:pos="284"/>
          <w:tab w:val="left" w:pos="567"/>
        </w:tabs>
        <w:ind w:left="0" w:hanging="2"/>
        <w:jc w:val="center"/>
        <w:rPr>
          <w:sz w:val="22"/>
          <w:szCs w:val="22"/>
        </w:rPr>
      </w:pPr>
    </w:p>
    <w:p w14:paraId="0B9AA414" w14:textId="77777777" w:rsidR="00371AE4" w:rsidRDefault="00E01438">
      <w:pPr>
        <w:tabs>
          <w:tab w:val="left" w:pos="284"/>
          <w:tab w:val="left" w:pos="567"/>
        </w:tabs>
        <w:spacing w:after="120"/>
        <w:ind w:left="0" w:hanging="2"/>
        <w:jc w:val="both"/>
        <w:rPr>
          <w:sz w:val="22"/>
          <w:szCs w:val="22"/>
        </w:rPr>
      </w:pPr>
      <w:r>
        <w:rPr>
          <w:b/>
          <w:sz w:val="22"/>
          <w:szCs w:val="22"/>
        </w:rPr>
        <w:t>ARTÍCULO 54</w:t>
      </w:r>
      <w:r>
        <w:rPr>
          <w:sz w:val="22"/>
          <w:szCs w:val="22"/>
        </w:rPr>
        <w:t>: Fijase un importe que será del:</w:t>
      </w:r>
    </w:p>
    <w:p w14:paraId="469545C5" w14:textId="77777777" w:rsidR="00371AE4" w:rsidRDefault="00E01438">
      <w:pPr>
        <w:pBdr>
          <w:top w:val="nil"/>
          <w:left w:val="nil"/>
          <w:bottom w:val="nil"/>
          <w:right w:val="nil"/>
          <w:between w:val="nil"/>
        </w:pBdr>
        <w:tabs>
          <w:tab w:val="left" w:pos="284"/>
          <w:tab w:val="left" w:pos="567"/>
        </w:tabs>
        <w:spacing w:after="120" w:line="240" w:lineRule="auto"/>
        <w:ind w:left="0" w:hanging="2"/>
        <w:jc w:val="both"/>
        <w:rPr>
          <w:color w:val="000000"/>
          <w:sz w:val="22"/>
          <w:szCs w:val="22"/>
        </w:rPr>
      </w:pPr>
      <w:r>
        <w:rPr>
          <w:color w:val="000000"/>
          <w:sz w:val="22"/>
          <w:szCs w:val="22"/>
        </w:rPr>
        <w:t>QUINCE por ciento (15%) sobre el valor de cada cuota (neto de recargos, multas, deducciones y bonificaciones) determinada para los contribuyentes afectados a la tasa por Reparación Conservación y Mejorado de la Red Vial Municipal.</w:t>
      </w:r>
    </w:p>
    <w:p w14:paraId="5DE419C2" w14:textId="77777777" w:rsidR="00371AE4" w:rsidRDefault="00E01438">
      <w:pPr>
        <w:tabs>
          <w:tab w:val="left" w:pos="945"/>
        </w:tabs>
        <w:ind w:left="0" w:hanging="2"/>
        <w:jc w:val="center"/>
        <w:rPr>
          <w:sz w:val="22"/>
          <w:szCs w:val="22"/>
          <w:u w:val="single"/>
        </w:rPr>
      </w:pPr>
      <w:r>
        <w:rPr>
          <w:b/>
          <w:sz w:val="22"/>
          <w:szCs w:val="22"/>
          <w:u w:val="single"/>
        </w:rPr>
        <w:t>CAPÍTULO XXX:</w:t>
      </w:r>
      <w:r>
        <w:t xml:space="preserve"> </w:t>
      </w:r>
      <w:r>
        <w:rPr>
          <w:b/>
          <w:sz w:val="22"/>
          <w:szCs w:val="22"/>
          <w:u w:val="single"/>
        </w:rPr>
        <w:t>DERECHO POR USO DE LA SALA COMUNITARIA DE ELABORACIÓN DE ALIMENTOS</w:t>
      </w:r>
    </w:p>
    <w:p w14:paraId="12BD15ED" w14:textId="77777777" w:rsidR="00371AE4" w:rsidRDefault="00371AE4">
      <w:pPr>
        <w:tabs>
          <w:tab w:val="left" w:pos="945"/>
        </w:tabs>
        <w:ind w:left="0" w:hanging="2"/>
        <w:jc w:val="center"/>
        <w:rPr>
          <w:sz w:val="22"/>
          <w:szCs w:val="22"/>
          <w:u w:val="single"/>
        </w:rPr>
      </w:pPr>
    </w:p>
    <w:p w14:paraId="7AFECE88" w14:textId="77777777" w:rsidR="00371AE4" w:rsidRDefault="00E01438">
      <w:pPr>
        <w:tabs>
          <w:tab w:val="left" w:pos="945"/>
        </w:tabs>
        <w:ind w:left="0" w:hanging="2"/>
        <w:rPr>
          <w:sz w:val="22"/>
          <w:szCs w:val="22"/>
        </w:rPr>
      </w:pPr>
      <w:r>
        <w:rPr>
          <w:b/>
          <w:sz w:val="22"/>
          <w:szCs w:val="22"/>
        </w:rPr>
        <w:t xml:space="preserve">ARTÍCULO 55: </w:t>
      </w:r>
      <w:r>
        <w:rPr>
          <w:sz w:val="22"/>
          <w:szCs w:val="22"/>
        </w:rPr>
        <w:t xml:space="preserve">Por el uso de las instalaciones se abonará el equivalente en pesos a 1 kilogramo de harina común 0000 por cada hora de uso. </w:t>
      </w:r>
    </w:p>
    <w:p w14:paraId="1C462268" w14:textId="77777777" w:rsidR="00371AE4" w:rsidRDefault="00E01438">
      <w:pPr>
        <w:tabs>
          <w:tab w:val="left" w:pos="945"/>
        </w:tabs>
        <w:ind w:left="0" w:hanging="2"/>
        <w:rPr>
          <w:sz w:val="22"/>
          <w:szCs w:val="22"/>
        </w:rPr>
      </w:pPr>
      <w:r>
        <w:rPr>
          <w:sz w:val="22"/>
          <w:szCs w:val="22"/>
        </w:rPr>
        <w:t>El valor en pesos del kilogramo de harina será informado por la oficina de compras municipal, considerando el valor de mercado donde opera habitualmente.</w:t>
      </w:r>
    </w:p>
    <w:sectPr w:rsidR="00371AE4">
      <w:headerReference w:type="even" r:id="rId9"/>
      <w:headerReference w:type="default" r:id="rId10"/>
      <w:footerReference w:type="even" r:id="rId11"/>
      <w:footerReference w:type="default" r:id="rId12"/>
      <w:headerReference w:type="first" r:id="rId13"/>
      <w:footerReference w:type="first" r:id="rId14"/>
      <w:pgSz w:w="11906" w:h="16838"/>
      <w:pgMar w:top="1417" w:right="1700" w:bottom="1417" w:left="1701" w:header="708" w:footer="3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663F4" w14:textId="77777777" w:rsidR="0012567D" w:rsidRDefault="0012567D">
      <w:pPr>
        <w:spacing w:line="240" w:lineRule="auto"/>
        <w:ind w:left="0" w:hanging="2"/>
      </w:pPr>
      <w:r>
        <w:separator/>
      </w:r>
    </w:p>
  </w:endnote>
  <w:endnote w:type="continuationSeparator" w:id="0">
    <w:p w14:paraId="6EBA35CC" w14:textId="77777777" w:rsidR="0012567D" w:rsidRDefault="0012567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swiss"/>
    <w:pitch w:val="variable"/>
    <w:sig w:usb0="00000003" w:usb1="0200E0A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Quattrocento Sans">
    <w:charset w:val="00"/>
    <w:family w:val="swiss"/>
    <w:pitch w:val="variable"/>
    <w:sig w:usb0="800000BF" w:usb1="4000005B" w:usb2="00000000" w:usb3="00000000" w:csb0="00000001" w:csb1="00000000"/>
  </w:font>
  <w:font w:name="Papyrus">
    <w:panose1 w:val="030705020605020302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ypo Round Light Demo">
    <w:altName w:val="Cambria Math"/>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30D4" w14:textId="77777777" w:rsidR="00485C00" w:rsidRDefault="00485C00">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E84A" w14:textId="4F5BDAD7" w:rsidR="00652368" w:rsidRDefault="00652368">
    <w:pPr>
      <w:pBdr>
        <w:top w:val="nil"/>
        <w:left w:val="nil"/>
        <w:bottom w:val="nil"/>
        <w:right w:val="nil"/>
        <w:between w:val="nil"/>
      </w:pBdr>
      <w:tabs>
        <w:tab w:val="center" w:pos="4252"/>
        <w:tab w:val="right" w:pos="8504"/>
      </w:tabs>
      <w:spacing w:line="360" w:lineRule="auto"/>
      <w:ind w:left="0" w:hanging="2"/>
      <w:jc w:val="center"/>
      <w:rPr>
        <w:rFonts w:ascii="Typo Round Light Demo" w:eastAsia="Typo Round Light Demo" w:hAnsi="Typo Round Light Demo" w:cs="Typo Round Light Demo"/>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94F31" w14:textId="77777777" w:rsidR="00485C00" w:rsidRDefault="00485C00">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EED77" w14:textId="77777777" w:rsidR="0012567D" w:rsidRDefault="0012567D">
      <w:pPr>
        <w:spacing w:line="240" w:lineRule="auto"/>
        <w:ind w:left="0" w:hanging="2"/>
      </w:pPr>
      <w:r>
        <w:separator/>
      </w:r>
    </w:p>
  </w:footnote>
  <w:footnote w:type="continuationSeparator" w:id="0">
    <w:p w14:paraId="7A6A5DD0" w14:textId="77777777" w:rsidR="0012567D" w:rsidRDefault="0012567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2B8CF" w14:textId="77777777" w:rsidR="00485C00" w:rsidRDefault="00485C00">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4390" w14:textId="53D584F1" w:rsidR="00485C00" w:rsidRDefault="00485C00" w:rsidP="00485C00">
    <w:pPr>
      <w:pBdr>
        <w:bottom w:val="single" w:sz="6" w:space="1" w:color="auto"/>
      </w:pBdr>
      <w:ind w:left="0" w:hanging="2"/>
      <w:jc w:val="both"/>
      <w:rPr>
        <w:rFonts w:ascii="Papyrus" w:hAnsi="Papyrus"/>
        <w:b/>
        <w:sz w:val="32"/>
        <w:szCs w:val="32"/>
      </w:rPr>
    </w:pPr>
    <w:r w:rsidRPr="009843D3">
      <w:rPr>
        <w:noProof/>
        <w:lang w:val="es-AR" w:eastAsia="es-AR"/>
      </w:rPr>
      <w:drawing>
        <wp:inline distT="0" distB="0" distL="0" distR="0" wp14:anchorId="361939C0" wp14:editId="00C947A1">
          <wp:extent cx="62865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r>
      <w:rPr>
        <w:sz w:val="32"/>
        <w:szCs w:val="32"/>
      </w:rPr>
      <w:tab/>
    </w:r>
    <w:r>
      <w:rPr>
        <w:sz w:val="32"/>
        <w:szCs w:val="32"/>
      </w:rPr>
      <w:tab/>
    </w:r>
    <w:r>
      <w:rPr>
        <w:rFonts w:ascii="Papyrus" w:hAnsi="Papyrus"/>
        <w:b/>
        <w:sz w:val="32"/>
        <w:szCs w:val="32"/>
      </w:rPr>
      <w:t>Honorable Concejo Deliberante de Lobería</w:t>
    </w:r>
  </w:p>
  <w:p w14:paraId="1DF0B33F" w14:textId="77777777" w:rsidR="00485C00" w:rsidRPr="0022539A" w:rsidRDefault="00485C00" w:rsidP="00485C00">
    <w:pPr>
      <w:pBdr>
        <w:bottom w:val="single" w:sz="6" w:space="1" w:color="auto"/>
      </w:pBdr>
      <w:ind w:left="0" w:hanging="2"/>
      <w:jc w:val="center"/>
      <w:rPr>
        <w:rFonts w:ascii="Trebuchet MS" w:hAnsi="Trebuchet MS" w:cs="Aharoni"/>
        <w:b/>
      </w:rPr>
    </w:pPr>
    <w:r w:rsidRPr="0022539A">
      <w:rPr>
        <w:rFonts w:ascii="Trebuchet MS" w:hAnsi="Trebuchet MS" w:cs="Aharoni"/>
        <w:b/>
      </w:rPr>
      <w:t xml:space="preserve">            “2022 – 40 AÑOS DE LA GESTA DE MALVINAS”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7A7D9" w14:textId="77777777" w:rsidR="00485C00" w:rsidRDefault="00485C00">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5FC"/>
    <w:multiLevelType w:val="multilevel"/>
    <w:tmpl w:val="FFFFFFFF"/>
    <w:lvl w:ilvl="0">
      <w:start w:val="1"/>
      <w:numFmt w:val="lowerLetter"/>
      <w:lvlText w:val="%1)"/>
      <w:lvlJc w:val="left"/>
      <w:pPr>
        <w:ind w:left="502"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088000E"/>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0F97209"/>
    <w:multiLevelType w:val="multilevel"/>
    <w:tmpl w:val="FFFFFFFF"/>
    <w:lvl w:ilvl="0">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28E3264"/>
    <w:multiLevelType w:val="multilevel"/>
    <w:tmpl w:val="FFFFFFFF"/>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896092B"/>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A55000A"/>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C8879A9"/>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CBE06F3"/>
    <w:multiLevelType w:val="multilevel"/>
    <w:tmpl w:val="FFFFFFFF"/>
    <w:lvl w:ilvl="0">
      <w:start w:val="1"/>
      <w:numFmt w:val="decimal"/>
      <w:lvlText w:val="%1."/>
      <w:lvlJc w:val="left"/>
      <w:pPr>
        <w:ind w:left="375" w:hanging="375"/>
      </w:pPr>
      <w:rPr>
        <w:vertAlign w:val="baseline"/>
      </w:rPr>
    </w:lvl>
    <w:lvl w:ilvl="1">
      <w:start w:val="1"/>
      <w:numFmt w:val="decimal"/>
      <w:lvlText w:val="%1.%2)"/>
      <w:lvlJc w:val="left"/>
      <w:pPr>
        <w:ind w:left="1095" w:hanging="375"/>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8">
    <w:nsid w:val="12416D7C"/>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28A6FA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7067F1C"/>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B181B3B"/>
    <w:multiLevelType w:val="multilevel"/>
    <w:tmpl w:val="FFFFFFFF"/>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1C604ADF"/>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CAD564C"/>
    <w:multiLevelType w:val="multilevel"/>
    <w:tmpl w:val="FFFFFFFF"/>
    <w:lvl w:ilvl="0">
      <w:start w:val="1"/>
      <w:numFmt w:val="decimal"/>
      <w:lvlText w:val="%1."/>
      <w:lvlJc w:val="left"/>
      <w:pPr>
        <w:ind w:left="1770" w:hanging="360"/>
      </w:pPr>
      <w:rPr>
        <w:vertAlign w:val="baseline"/>
      </w:rPr>
    </w:lvl>
    <w:lvl w:ilvl="1">
      <w:start w:val="1"/>
      <w:numFmt w:val="decimal"/>
      <w:lvlText w:val="%2)"/>
      <w:lvlJc w:val="left"/>
      <w:pPr>
        <w:ind w:left="2490" w:hanging="360"/>
      </w:pPr>
      <w:rPr>
        <w:vertAlign w:val="baseline"/>
      </w:rPr>
    </w:lvl>
    <w:lvl w:ilvl="2">
      <w:start w:val="1"/>
      <w:numFmt w:val="upperRoman"/>
      <w:lvlText w:val="%3)"/>
      <w:lvlJc w:val="left"/>
      <w:pPr>
        <w:ind w:left="3750" w:hanging="720"/>
      </w:pPr>
      <w:rPr>
        <w:vertAlign w:val="baseline"/>
      </w:rPr>
    </w:lvl>
    <w:lvl w:ilvl="3">
      <w:start w:val="1"/>
      <w:numFmt w:val="decimal"/>
      <w:lvlText w:val="%4."/>
      <w:lvlJc w:val="left"/>
      <w:pPr>
        <w:ind w:left="3930" w:hanging="360"/>
      </w:pPr>
      <w:rPr>
        <w:vertAlign w:val="baseline"/>
      </w:rPr>
    </w:lvl>
    <w:lvl w:ilvl="4">
      <w:start w:val="1"/>
      <w:numFmt w:val="lowerLetter"/>
      <w:lvlText w:val="%5."/>
      <w:lvlJc w:val="left"/>
      <w:pPr>
        <w:ind w:left="4650" w:hanging="360"/>
      </w:pPr>
      <w:rPr>
        <w:vertAlign w:val="baseline"/>
      </w:rPr>
    </w:lvl>
    <w:lvl w:ilvl="5">
      <w:start w:val="1"/>
      <w:numFmt w:val="lowerRoman"/>
      <w:lvlText w:val="%6."/>
      <w:lvlJc w:val="right"/>
      <w:pPr>
        <w:ind w:left="5370" w:hanging="180"/>
      </w:pPr>
      <w:rPr>
        <w:vertAlign w:val="baseline"/>
      </w:rPr>
    </w:lvl>
    <w:lvl w:ilvl="6">
      <w:start w:val="1"/>
      <w:numFmt w:val="decimal"/>
      <w:lvlText w:val="%7."/>
      <w:lvlJc w:val="left"/>
      <w:pPr>
        <w:ind w:left="6090" w:hanging="360"/>
      </w:pPr>
      <w:rPr>
        <w:vertAlign w:val="baseline"/>
      </w:rPr>
    </w:lvl>
    <w:lvl w:ilvl="7">
      <w:start w:val="1"/>
      <w:numFmt w:val="lowerLetter"/>
      <w:lvlText w:val="%8."/>
      <w:lvlJc w:val="left"/>
      <w:pPr>
        <w:ind w:left="6810" w:hanging="360"/>
      </w:pPr>
      <w:rPr>
        <w:vertAlign w:val="baseline"/>
      </w:rPr>
    </w:lvl>
    <w:lvl w:ilvl="8">
      <w:start w:val="1"/>
      <w:numFmt w:val="lowerRoman"/>
      <w:lvlText w:val="%9."/>
      <w:lvlJc w:val="right"/>
      <w:pPr>
        <w:ind w:left="7530" w:hanging="180"/>
      </w:pPr>
      <w:rPr>
        <w:vertAlign w:val="baseline"/>
      </w:rPr>
    </w:lvl>
  </w:abstractNum>
  <w:abstractNum w:abstractNumId="14">
    <w:nsid w:val="1E196277"/>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1FAA042A"/>
    <w:multiLevelType w:val="multilevel"/>
    <w:tmpl w:val="FFFFFFFF"/>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211E4479"/>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21B66E87"/>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24434665"/>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27EE02BE"/>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28A7525E"/>
    <w:multiLevelType w:val="multilevel"/>
    <w:tmpl w:val="FFFFFFFF"/>
    <w:lvl w:ilvl="0">
      <w:start w:val="1"/>
      <w:numFmt w:val="lowerLetter"/>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900" w:hanging="180"/>
      </w:pPr>
      <w:rPr>
        <w:vertAlign w:val="baseline"/>
      </w:rPr>
    </w:lvl>
    <w:lvl w:ilvl="3">
      <w:start w:val="1"/>
      <w:numFmt w:val="decimal"/>
      <w:lvlText w:val="%4."/>
      <w:lvlJc w:val="left"/>
      <w:pPr>
        <w:ind w:left="126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left"/>
      <w:pPr>
        <w:ind w:left="1800" w:hanging="180"/>
      </w:pPr>
      <w:rPr>
        <w:vertAlign w:val="baseline"/>
      </w:rPr>
    </w:lvl>
    <w:lvl w:ilvl="6">
      <w:start w:val="1"/>
      <w:numFmt w:val="decimal"/>
      <w:lvlText w:val="%7."/>
      <w:lvlJc w:val="left"/>
      <w:pPr>
        <w:ind w:left="216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left"/>
      <w:pPr>
        <w:ind w:left="2700" w:hanging="180"/>
      </w:pPr>
      <w:rPr>
        <w:vertAlign w:val="baseline"/>
      </w:rPr>
    </w:lvl>
  </w:abstractNum>
  <w:abstractNum w:abstractNumId="21">
    <w:nsid w:val="2C310ADB"/>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2F244188"/>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38590006"/>
    <w:multiLevelType w:val="multilevel"/>
    <w:tmpl w:val="FFFFFFFF"/>
    <w:lvl w:ilvl="0">
      <w:start w:val="1"/>
      <w:numFmt w:val="lowerLetter"/>
      <w:lvlText w:val="%1)"/>
      <w:lvlJc w:val="left"/>
      <w:pPr>
        <w:ind w:left="786"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39FD6C18"/>
    <w:multiLevelType w:val="multilevel"/>
    <w:tmpl w:val="FFFFFFFF"/>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418127C6"/>
    <w:multiLevelType w:val="multilevel"/>
    <w:tmpl w:val="FFFFFFFF"/>
    <w:lvl w:ilvl="0">
      <w:start w:val="1"/>
      <w:numFmt w:val="lowerLetter"/>
      <w:lvlText w:val="%1)"/>
      <w:lvlJc w:val="left"/>
      <w:pPr>
        <w:ind w:left="1068"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1F75524"/>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372341A"/>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59362F6"/>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63B033D"/>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46811693"/>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46AF76F3"/>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4738637B"/>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51A5694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26A65CF"/>
    <w:multiLevelType w:val="multilevel"/>
    <w:tmpl w:val="FFFFFFFF"/>
    <w:lvl w:ilvl="0">
      <w:start w:val="1"/>
      <w:numFmt w:val="decimal"/>
      <w:lvlText w:val="%1)"/>
      <w:lvlJc w:val="left"/>
      <w:pPr>
        <w:ind w:left="121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526F3E4B"/>
    <w:multiLevelType w:val="multilevel"/>
    <w:tmpl w:val="FFFFFFFF"/>
    <w:lvl w:ilvl="0">
      <w:start w:val="1"/>
      <w:numFmt w:val="decimal"/>
      <w:lvlText w:val="%1."/>
      <w:lvlJc w:val="left"/>
      <w:pPr>
        <w:ind w:left="1770" w:hanging="360"/>
      </w:pPr>
      <w:rPr>
        <w:vertAlign w:val="baseline"/>
      </w:rPr>
    </w:lvl>
    <w:lvl w:ilvl="1">
      <w:start w:val="1"/>
      <w:numFmt w:val="decimal"/>
      <w:lvlText w:val="%2)"/>
      <w:lvlJc w:val="left"/>
      <w:pPr>
        <w:ind w:left="2490" w:hanging="360"/>
      </w:pPr>
      <w:rPr>
        <w:vertAlign w:val="baseline"/>
      </w:rPr>
    </w:lvl>
    <w:lvl w:ilvl="2">
      <w:start w:val="1"/>
      <w:numFmt w:val="upperRoman"/>
      <w:lvlText w:val="%3)"/>
      <w:lvlJc w:val="left"/>
      <w:pPr>
        <w:ind w:left="3750" w:hanging="720"/>
      </w:pPr>
      <w:rPr>
        <w:vertAlign w:val="baseline"/>
      </w:rPr>
    </w:lvl>
    <w:lvl w:ilvl="3">
      <w:start w:val="1"/>
      <w:numFmt w:val="decimal"/>
      <w:lvlText w:val="%4."/>
      <w:lvlJc w:val="left"/>
      <w:pPr>
        <w:ind w:left="3930" w:hanging="360"/>
      </w:pPr>
      <w:rPr>
        <w:vertAlign w:val="baseline"/>
      </w:rPr>
    </w:lvl>
    <w:lvl w:ilvl="4">
      <w:start w:val="1"/>
      <w:numFmt w:val="lowerLetter"/>
      <w:lvlText w:val="%5."/>
      <w:lvlJc w:val="left"/>
      <w:pPr>
        <w:ind w:left="4650" w:hanging="360"/>
      </w:pPr>
      <w:rPr>
        <w:vertAlign w:val="baseline"/>
      </w:rPr>
    </w:lvl>
    <w:lvl w:ilvl="5">
      <w:start w:val="1"/>
      <w:numFmt w:val="lowerRoman"/>
      <w:lvlText w:val="%6."/>
      <w:lvlJc w:val="right"/>
      <w:pPr>
        <w:ind w:left="5370" w:hanging="180"/>
      </w:pPr>
      <w:rPr>
        <w:vertAlign w:val="baseline"/>
      </w:rPr>
    </w:lvl>
    <w:lvl w:ilvl="6">
      <w:start w:val="1"/>
      <w:numFmt w:val="decimal"/>
      <w:lvlText w:val="%7."/>
      <w:lvlJc w:val="left"/>
      <w:pPr>
        <w:ind w:left="6090" w:hanging="360"/>
      </w:pPr>
      <w:rPr>
        <w:vertAlign w:val="baseline"/>
      </w:rPr>
    </w:lvl>
    <w:lvl w:ilvl="7">
      <w:start w:val="1"/>
      <w:numFmt w:val="lowerLetter"/>
      <w:lvlText w:val="%8."/>
      <w:lvlJc w:val="left"/>
      <w:pPr>
        <w:ind w:left="6810" w:hanging="360"/>
      </w:pPr>
      <w:rPr>
        <w:vertAlign w:val="baseline"/>
      </w:rPr>
    </w:lvl>
    <w:lvl w:ilvl="8">
      <w:start w:val="1"/>
      <w:numFmt w:val="lowerRoman"/>
      <w:lvlText w:val="%9."/>
      <w:lvlJc w:val="right"/>
      <w:pPr>
        <w:ind w:left="7530" w:hanging="180"/>
      </w:pPr>
      <w:rPr>
        <w:vertAlign w:val="baseline"/>
      </w:rPr>
    </w:lvl>
  </w:abstractNum>
  <w:abstractNum w:abstractNumId="36">
    <w:nsid w:val="5829562D"/>
    <w:multiLevelType w:val="multilevel"/>
    <w:tmpl w:val="FFFFFFFF"/>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5D0140C4"/>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5DC50E9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46F39DA"/>
    <w:multiLevelType w:val="multilevel"/>
    <w:tmpl w:val="FFFFFFFF"/>
    <w:lvl w:ilvl="0">
      <w:start w:val="2"/>
      <w:numFmt w:val="decimal"/>
      <w:lvlText w:val="%1."/>
      <w:lvlJc w:val="left"/>
      <w:pPr>
        <w:ind w:left="375" w:hanging="375"/>
      </w:pPr>
      <w:rPr>
        <w:vertAlign w:val="baseline"/>
      </w:rPr>
    </w:lvl>
    <w:lvl w:ilvl="1">
      <w:start w:val="1"/>
      <w:numFmt w:val="decimal"/>
      <w:lvlText w:val="%1.%2)"/>
      <w:lvlJc w:val="left"/>
      <w:pPr>
        <w:ind w:left="1095" w:hanging="375"/>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40">
    <w:nsid w:val="6506739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53200A2"/>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660175C6"/>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68332C7F"/>
    <w:multiLevelType w:val="multilevel"/>
    <w:tmpl w:val="FFFFFFFF"/>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6A8B2683"/>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6EE17EBD"/>
    <w:multiLevelType w:val="multilevel"/>
    <w:tmpl w:val="FFFFFFFF"/>
    <w:lvl w:ilvl="0">
      <w:start w:val="1"/>
      <w:numFmt w:val="lowerLetter"/>
      <w:lvlText w:val="%1)"/>
      <w:lvlJc w:val="left"/>
      <w:pPr>
        <w:ind w:left="502"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6F6D7245"/>
    <w:multiLevelType w:val="multilevel"/>
    <w:tmpl w:val="FFFFFFFF"/>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145331F"/>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71EF3DE8"/>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7228382D"/>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72FA2A50"/>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73346185"/>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73420405"/>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73AF4529"/>
    <w:multiLevelType w:val="multilevel"/>
    <w:tmpl w:val="FFFFFFFF"/>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54">
    <w:nsid w:val="74930FA1"/>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77956ACE"/>
    <w:multiLevelType w:val="multilevel"/>
    <w:tmpl w:val="FFFFFFFF"/>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79B91073"/>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7AA02363"/>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nsid w:val="7D562697"/>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7E833E70"/>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nsid w:val="7F855F3D"/>
    <w:multiLevelType w:val="multilevel"/>
    <w:tmpl w:val="FFFFFFFF"/>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nsid w:val="7FC865F7"/>
    <w:multiLevelType w:val="multilevel"/>
    <w:tmpl w:val="FFFFFFFF"/>
    <w:lvl w:ilvl="0">
      <w:start w:val="1"/>
      <w:numFmt w:val="decimal"/>
      <w:lvlText w:val="%1."/>
      <w:lvlJc w:val="left"/>
      <w:pPr>
        <w:ind w:left="1770" w:hanging="360"/>
      </w:pPr>
      <w:rPr>
        <w:vertAlign w:val="baseline"/>
      </w:rPr>
    </w:lvl>
    <w:lvl w:ilvl="1">
      <w:start w:val="1"/>
      <w:numFmt w:val="decimal"/>
      <w:lvlText w:val="%2)"/>
      <w:lvlJc w:val="left"/>
      <w:pPr>
        <w:ind w:left="2490" w:hanging="360"/>
      </w:pPr>
      <w:rPr>
        <w:vertAlign w:val="baseline"/>
      </w:rPr>
    </w:lvl>
    <w:lvl w:ilvl="2">
      <w:start w:val="1"/>
      <w:numFmt w:val="upperRoman"/>
      <w:lvlText w:val="%3)"/>
      <w:lvlJc w:val="left"/>
      <w:pPr>
        <w:ind w:left="3750" w:hanging="720"/>
      </w:pPr>
      <w:rPr>
        <w:vertAlign w:val="baseline"/>
      </w:rPr>
    </w:lvl>
    <w:lvl w:ilvl="3">
      <w:start w:val="1"/>
      <w:numFmt w:val="decimal"/>
      <w:lvlText w:val="%4."/>
      <w:lvlJc w:val="left"/>
      <w:pPr>
        <w:ind w:left="3930" w:hanging="360"/>
      </w:pPr>
      <w:rPr>
        <w:vertAlign w:val="baseline"/>
      </w:rPr>
    </w:lvl>
    <w:lvl w:ilvl="4">
      <w:start w:val="1"/>
      <w:numFmt w:val="lowerLetter"/>
      <w:lvlText w:val="%5."/>
      <w:lvlJc w:val="left"/>
      <w:pPr>
        <w:ind w:left="4650" w:hanging="360"/>
      </w:pPr>
      <w:rPr>
        <w:vertAlign w:val="baseline"/>
      </w:rPr>
    </w:lvl>
    <w:lvl w:ilvl="5">
      <w:start w:val="1"/>
      <w:numFmt w:val="lowerRoman"/>
      <w:lvlText w:val="%6."/>
      <w:lvlJc w:val="right"/>
      <w:pPr>
        <w:ind w:left="5370" w:hanging="180"/>
      </w:pPr>
      <w:rPr>
        <w:vertAlign w:val="baseline"/>
      </w:rPr>
    </w:lvl>
    <w:lvl w:ilvl="6">
      <w:start w:val="1"/>
      <w:numFmt w:val="decimal"/>
      <w:lvlText w:val="%7."/>
      <w:lvlJc w:val="left"/>
      <w:pPr>
        <w:ind w:left="6090" w:hanging="360"/>
      </w:pPr>
      <w:rPr>
        <w:vertAlign w:val="baseline"/>
      </w:rPr>
    </w:lvl>
    <w:lvl w:ilvl="7">
      <w:start w:val="1"/>
      <w:numFmt w:val="lowerLetter"/>
      <w:lvlText w:val="%8."/>
      <w:lvlJc w:val="left"/>
      <w:pPr>
        <w:ind w:left="6810" w:hanging="360"/>
      </w:pPr>
      <w:rPr>
        <w:vertAlign w:val="baseline"/>
      </w:rPr>
    </w:lvl>
    <w:lvl w:ilvl="8">
      <w:start w:val="1"/>
      <w:numFmt w:val="lowerRoman"/>
      <w:lvlText w:val="%9."/>
      <w:lvlJc w:val="right"/>
      <w:pPr>
        <w:ind w:left="7530" w:hanging="180"/>
      </w:pPr>
      <w:rPr>
        <w:vertAlign w:val="baseline"/>
      </w:rPr>
    </w:lvl>
  </w:abstractNum>
  <w:num w:numId="1">
    <w:abstractNumId w:val="50"/>
  </w:num>
  <w:num w:numId="2">
    <w:abstractNumId w:val="37"/>
  </w:num>
  <w:num w:numId="3">
    <w:abstractNumId w:val="36"/>
  </w:num>
  <w:num w:numId="4">
    <w:abstractNumId w:val="54"/>
  </w:num>
  <w:num w:numId="5">
    <w:abstractNumId w:val="27"/>
  </w:num>
  <w:num w:numId="6">
    <w:abstractNumId w:val="56"/>
  </w:num>
  <w:num w:numId="7">
    <w:abstractNumId w:val="22"/>
  </w:num>
  <w:num w:numId="8">
    <w:abstractNumId w:val="57"/>
  </w:num>
  <w:num w:numId="9">
    <w:abstractNumId w:val="10"/>
  </w:num>
  <w:num w:numId="10">
    <w:abstractNumId w:val="0"/>
  </w:num>
  <w:num w:numId="11">
    <w:abstractNumId w:val="45"/>
  </w:num>
  <w:num w:numId="12">
    <w:abstractNumId w:val="28"/>
  </w:num>
  <w:num w:numId="13">
    <w:abstractNumId w:val="58"/>
  </w:num>
  <w:num w:numId="14">
    <w:abstractNumId w:val="19"/>
  </w:num>
  <w:num w:numId="15">
    <w:abstractNumId w:val="3"/>
  </w:num>
  <w:num w:numId="16">
    <w:abstractNumId w:val="11"/>
  </w:num>
  <w:num w:numId="17">
    <w:abstractNumId w:val="55"/>
  </w:num>
  <w:num w:numId="18">
    <w:abstractNumId w:val="25"/>
  </w:num>
  <w:num w:numId="19">
    <w:abstractNumId w:val="61"/>
  </w:num>
  <w:num w:numId="20">
    <w:abstractNumId w:val="20"/>
  </w:num>
  <w:num w:numId="21">
    <w:abstractNumId w:val="53"/>
  </w:num>
  <w:num w:numId="22">
    <w:abstractNumId w:val="46"/>
  </w:num>
  <w:num w:numId="23">
    <w:abstractNumId w:val="2"/>
  </w:num>
  <w:num w:numId="24">
    <w:abstractNumId w:val="5"/>
  </w:num>
  <w:num w:numId="25">
    <w:abstractNumId w:val="29"/>
  </w:num>
  <w:num w:numId="26">
    <w:abstractNumId w:val="44"/>
  </w:num>
  <w:num w:numId="27">
    <w:abstractNumId w:val="15"/>
  </w:num>
  <w:num w:numId="28">
    <w:abstractNumId w:val="16"/>
  </w:num>
  <w:num w:numId="29">
    <w:abstractNumId w:val="51"/>
  </w:num>
  <w:num w:numId="30">
    <w:abstractNumId w:val="52"/>
  </w:num>
  <w:num w:numId="31">
    <w:abstractNumId w:val="8"/>
  </w:num>
  <w:num w:numId="32">
    <w:abstractNumId w:val="42"/>
  </w:num>
  <w:num w:numId="33">
    <w:abstractNumId w:val="14"/>
  </w:num>
  <w:num w:numId="34">
    <w:abstractNumId w:val="17"/>
  </w:num>
  <w:num w:numId="35">
    <w:abstractNumId w:val="23"/>
  </w:num>
  <w:num w:numId="36">
    <w:abstractNumId w:val="48"/>
  </w:num>
  <w:num w:numId="37">
    <w:abstractNumId w:val="12"/>
  </w:num>
  <w:num w:numId="38">
    <w:abstractNumId w:val="7"/>
  </w:num>
  <w:num w:numId="39">
    <w:abstractNumId w:val="18"/>
  </w:num>
  <w:num w:numId="40">
    <w:abstractNumId w:val="39"/>
  </w:num>
  <w:num w:numId="41">
    <w:abstractNumId w:val="59"/>
  </w:num>
  <w:num w:numId="42">
    <w:abstractNumId w:val="24"/>
  </w:num>
  <w:num w:numId="43">
    <w:abstractNumId w:val="38"/>
  </w:num>
  <w:num w:numId="44">
    <w:abstractNumId w:val="32"/>
  </w:num>
  <w:num w:numId="45">
    <w:abstractNumId w:val="34"/>
  </w:num>
  <w:num w:numId="46">
    <w:abstractNumId w:val="40"/>
  </w:num>
  <w:num w:numId="47">
    <w:abstractNumId w:val="9"/>
  </w:num>
  <w:num w:numId="48">
    <w:abstractNumId w:val="6"/>
  </w:num>
  <w:num w:numId="49">
    <w:abstractNumId w:val="13"/>
  </w:num>
  <w:num w:numId="50">
    <w:abstractNumId w:val="43"/>
  </w:num>
  <w:num w:numId="51">
    <w:abstractNumId w:val="60"/>
  </w:num>
  <w:num w:numId="52">
    <w:abstractNumId w:val="30"/>
  </w:num>
  <w:num w:numId="53">
    <w:abstractNumId w:val="4"/>
  </w:num>
  <w:num w:numId="54">
    <w:abstractNumId w:val="41"/>
  </w:num>
  <w:num w:numId="55">
    <w:abstractNumId w:val="49"/>
  </w:num>
  <w:num w:numId="56">
    <w:abstractNumId w:val="33"/>
  </w:num>
  <w:num w:numId="57">
    <w:abstractNumId w:val="35"/>
  </w:num>
  <w:num w:numId="58">
    <w:abstractNumId w:val="47"/>
  </w:num>
  <w:num w:numId="59">
    <w:abstractNumId w:val="1"/>
  </w:num>
  <w:num w:numId="60">
    <w:abstractNumId w:val="21"/>
  </w:num>
  <w:num w:numId="61">
    <w:abstractNumId w:val="31"/>
  </w:num>
  <w:num w:numId="62">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E4"/>
    <w:rsid w:val="00027116"/>
    <w:rsid w:val="0012567D"/>
    <w:rsid w:val="00184C3A"/>
    <w:rsid w:val="001A427A"/>
    <w:rsid w:val="001B0E70"/>
    <w:rsid w:val="001E1A0D"/>
    <w:rsid w:val="00213C17"/>
    <w:rsid w:val="00357CAA"/>
    <w:rsid w:val="00371AE4"/>
    <w:rsid w:val="004500E0"/>
    <w:rsid w:val="00485C00"/>
    <w:rsid w:val="004C7750"/>
    <w:rsid w:val="0050532B"/>
    <w:rsid w:val="00525CD9"/>
    <w:rsid w:val="0053338C"/>
    <w:rsid w:val="005469B8"/>
    <w:rsid w:val="00652368"/>
    <w:rsid w:val="00662D3D"/>
    <w:rsid w:val="00697C7E"/>
    <w:rsid w:val="00711544"/>
    <w:rsid w:val="00746A80"/>
    <w:rsid w:val="009246A5"/>
    <w:rsid w:val="00965E80"/>
    <w:rsid w:val="00AF1091"/>
    <w:rsid w:val="00AF732A"/>
    <w:rsid w:val="00B06641"/>
    <w:rsid w:val="00B9525F"/>
    <w:rsid w:val="00BD70A0"/>
    <w:rsid w:val="00CC6F2B"/>
    <w:rsid w:val="00D15202"/>
    <w:rsid w:val="00D94D25"/>
    <w:rsid w:val="00D96C6B"/>
    <w:rsid w:val="00E01438"/>
    <w:rsid w:val="00E02D9B"/>
    <w:rsid w:val="00E2117D"/>
    <w:rsid w:val="00EB5635"/>
    <w:rsid w:val="00F6242F"/>
    <w:rsid w:val="00F844DE"/>
    <w:rsid w:val="00FD601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spacing w:before="240" w:after="60"/>
    </w:pPr>
    <w:rPr>
      <w:rFonts w:ascii="Arial" w:hAnsi="Arial"/>
      <w:b/>
      <w:bCs/>
      <w:kern w:val="32"/>
      <w:sz w:val="32"/>
      <w:szCs w:val="32"/>
      <w:lang w:eastAsia="es-ES"/>
    </w:rPr>
  </w:style>
  <w:style w:type="paragraph" w:styleId="Ttulo2">
    <w:name w:val="heading 2"/>
    <w:basedOn w:val="Normal"/>
    <w:next w:val="Normal"/>
    <w:uiPriority w:val="9"/>
    <w:semiHidden/>
    <w:unhideWhenUsed/>
    <w:qFormat/>
    <w:pPr>
      <w:keepNext/>
      <w:spacing w:before="240" w:after="60"/>
      <w:outlineLvl w:val="1"/>
    </w:pPr>
    <w:rPr>
      <w:rFonts w:ascii="Calibri Light" w:hAnsi="Calibri Light"/>
      <w:b/>
      <w:bCs/>
      <w:i/>
      <w:iCs/>
      <w:sz w:val="28"/>
      <w:szCs w:val="28"/>
    </w:rPr>
  </w:style>
  <w:style w:type="paragraph" w:styleId="Ttulo3">
    <w:name w:val="heading 3"/>
    <w:basedOn w:val="Normal"/>
    <w:next w:val="Normal"/>
    <w:uiPriority w:val="9"/>
    <w:semiHidden/>
    <w:unhideWhenUsed/>
    <w:qFormat/>
    <w:pPr>
      <w:keepNext/>
      <w:tabs>
        <w:tab w:val="left" w:pos="284"/>
        <w:tab w:val="left" w:pos="708"/>
        <w:tab w:val="left" w:pos="1416"/>
        <w:tab w:val="left" w:pos="2124"/>
        <w:tab w:val="left" w:pos="2832"/>
        <w:tab w:val="left" w:pos="3540"/>
        <w:tab w:val="left" w:pos="4248"/>
      </w:tabs>
      <w:jc w:val="center"/>
      <w:outlineLvl w:val="2"/>
    </w:pPr>
    <w:rPr>
      <w:b/>
      <w:lang w:eastAsia="es-ES"/>
    </w:rPr>
  </w:style>
  <w:style w:type="paragraph" w:styleId="Ttulo4">
    <w:name w:val="heading 4"/>
    <w:basedOn w:val="Normal"/>
    <w:next w:val="Normal"/>
    <w:uiPriority w:val="9"/>
    <w:semiHidden/>
    <w:unhideWhenUsed/>
    <w:qFormat/>
    <w:pPr>
      <w:keepNext/>
      <w:mirrorIndents/>
      <w:jc w:val="center"/>
      <w:outlineLvl w:val="3"/>
    </w:pPr>
    <w:rPr>
      <w:b/>
      <w:bCs/>
      <w:sz w:val="40"/>
      <w:szCs w:val="40"/>
      <w:u w:val="single"/>
    </w:rPr>
  </w:style>
  <w:style w:type="paragraph" w:styleId="Ttulo5">
    <w:name w:val="heading 5"/>
    <w:basedOn w:val="Normal"/>
    <w:next w:val="Normal"/>
    <w:uiPriority w:val="9"/>
    <w:semiHidden/>
    <w:unhideWhenUsed/>
    <w:qFormat/>
    <w:pPr>
      <w:keepNext/>
      <w:jc w:val="center"/>
      <w:outlineLvl w:val="4"/>
    </w:pPr>
    <w:rPr>
      <w:b/>
      <w:bCs/>
      <w:sz w:val="22"/>
      <w:szCs w:val="22"/>
      <w:u w:val="single"/>
    </w:rPr>
  </w:style>
  <w:style w:type="paragraph" w:styleId="Ttulo6">
    <w:name w:val="heading 6"/>
    <w:basedOn w:val="Normal"/>
    <w:next w:val="Normal"/>
    <w:uiPriority w:val="9"/>
    <w:semiHidden/>
    <w:unhideWhenUsed/>
    <w:qFormat/>
    <w:pPr>
      <w:keepNext/>
      <w:outlineLvl w:val="5"/>
    </w:pPr>
    <w:rPr>
      <w:rFonts w:ascii="Segoe UI" w:hAnsi="Segoe UI"/>
      <w:b/>
      <w:sz w:val="22"/>
      <w:szCs w:val="20"/>
      <w:lang w:eastAsia="es-ES"/>
    </w:rPr>
  </w:style>
  <w:style w:type="paragraph" w:styleId="Ttulo7">
    <w:name w:val="heading 7"/>
    <w:basedOn w:val="Normal"/>
    <w:next w:val="Normal"/>
    <w:pPr>
      <w:keepNext/>
      <w:outlineLvl w:val="6"/>
    </w:pPr>
    <w:rPr>
      <w:rFonts w:ascii="Segoe UI" w:hAnsi="Segoe UI"/>
      <w:b/>
      <w:sz w:val="22"/>
      <w:szCs w:val="20"/>
      <w:u w:val="single"/>
      <w:lang w:eastAsia="es-ES"/>
    </w:rPr>
  </w:style>
  <w:style w:type="paragraph" w:styleId="Ttulo8">
    <w:name w:val="heading 8"/>
    <w:basedOn w:val="Normal"/>
    <w:next w:val="Normal"/>
    <w:pPr>
      <w:keepNext/>
      <w:jc w:val="both"/>
      <w:outlineLvl w:val="7"/>
    </w:pPr>
    <w:rPr>
      <w:rFonts w:ascii="Segoe UI" w:hAnsi="Segoe UI"/>
      <w:b/>
      <w:bCs/>
      <w:sz w:val="22"/>
      <w:szCs w:val="20"/>
      <w:lang w:eastAsia="es-ES"/>
    </w:rPr>
  </w:style>
  <w:style w:type="paragraph" w:styleId="Ttulo9">
    <w:name w:val="heading 9"/>
    <w:basedOn w:val="Normal"/>
    <w:next w:val="Normal"/>
    <w:pPr>
      <w:keepNext/>
      <w:jc w:val="both"/>
      <w:outlineLvl w:val="8"/>
    </w:pPr>
    <w:rPr>
      <w:rFonts w:ascii="Segoe UI" w:hAnsi="Segoe UI"/>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w w:val="100"/>
      <w:position w:val="-1"/>
      <w:u w:val="single"/>
      <w:effect w:val="none"/>
      <w:vertAlign w:val="baseline"/>
      <w:cs w:val="0"/>
      <w:em w:val="none"/>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en-US"/>
    </w:rPr>
  </w:style>
  <w:style w:type="character" w:customStyle="1" w:styleId="Ttulo1Car">
    <w:name w:val="Título 1 Car"/>
    <w:rPr>
      <w:rFonts w:ascii="Arial" w:hAnsi="Arial"/>
      <w:b/>
      <w:bCs/>
      <w:w w:val="100"/>
      <w:kern w:val="32"/>
      <w:position w:val="-1"/>
      <w:sz w:val="32"/>
      <w:szCs w:val="32"/>
      <w:effect w:val="none"/>
      <w:vertAlign w:val="baseline"/>
      <w:cs w:val="0"/>
      <w:em w:val="none"/>
      <w:lang w:val="es-ES" w:eastAsia="es-ES"/>
    </w:rPr>
  </w:style>
  <w:style w:type="character" w:customStyle="1" w:styleId="Ttulo2Car">
    <w:name w:val="Título 2 Car"/>
    <w:rPr>
      <w:rFonts w:ascii="Calibri Light" w:hAnsi="Calibri Light"/>
      <w:b/>
      <w:bCs/>
      <w:i/>
      <w:iCs/>
      <w:w w:val="100"/>
      <w:position w:val="-1"/>
      <w:sz w:val="28"/>
      <w:szCs w:val="28"/>
      <w:effect w:val="none"/>
      <w:vertAlign w:val="baseline"/>
      <w:cs w:val="0"/>
      <w:em w:val="none"/>
      <w:lang w:val="es-ES" w:eastAsia="en-US"/>
    </w:rPr>
  </w:style>
  <w:style w:type="character" w:customStyle="1" w:styleId="Ttulo3Car">
    <w:name w:val="Título 3 Car"/>
    <w:rPr>
      <w:b/>
      <w:w w:val="100"/>
      <w:position w:val="-1"/>
      <w:sz w:val="24"/>
      <w:szCs w:val="24"/>
      <w:effect w:val="none"/>
      <w:vertAlign w:val="baseline"/>
      <w:cs w:val="0"/>
      <w:em w:val="none"/>
      <w:lang w:val="es-ES" w:eastAsia="es-ES"/>
    </w:rPr>
  </w:style>
  <w:style w:type="character" w:customStyle="1" w:styleId="Ttulo4Car">
    <w:name w:val="Título 4 Car"/>
    <w:rPr>
      <w:b/>
      <w:bCs/>
      <w:w w:val="100"/>
      <w:position w:val="-1"/>
      <w:sz w:val="40"/>
      <w:szCs w:val="40"/>
      <w:u w:val="single"/>
      <w:effect w:val="none"/>
      <w:vertAlign w:val="baseline"/>
      <w:cs w:val="0"/>
      <w:em w:val="none"/>
      <w:lang w:val="es-ES" w:eastAsia="en-US"/>
    </w:rPr>
  </w:style>
  <w:style w:type="character" w:customStyle="1" w:styleId="Ttulo5Car">
    <w:name w:val="Título 5 Car"/>
    <w:rPr>
      <w:b/>
      <w:bCs/>
      <w:w w:val="100"/>
      <w:position w:val="-1"/>
      <w:sz w:val="22"/>
      <w:szCs w:val="22"/>
      <w:u w:val="single"/>
      <w:effect w:val="none"/>
      <w:vertAlign w:val="baseline"/>
      <w:cs w:val="0"/>
      <w:em w:val="none"/>
      <w:lang w:val="es-ES" w:eastAsia="en-US"/>
    </w:rPr>
  </w:style>
  <w:style w:type="character" w:customStyle="1" w:styleId="Ttulo6Car">
    <w:name w:val="Título 6 Car"/>
    <w:rPr>
      <w:rFonts w:ascii="Segoe UI" w:hAnsi="Segoe UI"/>
      <w:b/>
      <w:w w:val="100"/>
      <w:position w:val="-1"/>
      <w:sz w:val="22"/>
      <w:effect w:val="none"/>
      <w:vertAlign w:val="baseline"/>
      <w:cs w:val="0"/>
      <w:em w:val="none"/>
      <w:lang w:val="es-ES" w:eastAsia="es-ES"/>
    </w:rPr>
  </w:style>
  <w:style w:type="character" w:customStyle="1" w:styleId="Ttulo7Car">
    <w:name w:val="Título 7 Car"/>
    <w:rPr>
      <w:rFonts w:ascii="Segoe UI" w:hAnsi="Segoe UI"/>
      <w:b/>
      <w:w w:val="100"/>
      <w:position w:val="-1"/>
      <w:sz w:val="22"/>
      <w:u w:val="single"/>
      <w:effect w:val="none"/>
      <w:vertAlign w:val="baseline"/>
      <w:cs w:val="0"/>
      <w:em w:val="none"/>
      <w:lang w:val="es-ES" w:eastAsia="es-ES"/>
    </w:rPr>
  </w:style>
  <w:style w:type="character" w:customStyle="1" w:styleId="Ttulo8Car">
    <w:name w:val="Título 8 Car"/>
    <w:rPr>
      <w:rFonts w:ascii="Segoe UI" w:hAnsi="Segoe UI"/>
      <w:b/>
      <w:bCs/>
      <w:w w:val="100"/>
      <w:position w:val="-1"/>
      <w:sz w:val="22"/>
      <w:effect w:val="none"/>
      <w:vertAlign w:val="baseline"/>
      <w:cs w:val="0"/>
      <w:em w:val="none"/>
      <w:lang w:val="es-ES" w:eastAsia="es-ES"/>
    </w:rPr>
  </w:style>
  <w:style w:type="character" w:customStyle="1" w:styleId="Ttulo9Car">
    <w:name w:val="Título 9 Car"/>
    <w:rPr>
      <w:rFonts w:ascii="Segoe UI" w:hAnsi="Segoe UI"/>
      <w:b/>
      <w:w w:val="100"/>
      <w:position w:val="-1"/>
      <w:sz w:val="28"/>
      <w:effect w:val="none"/>
      <w:vertAlign w:val="baseline"/>
      <w:cs w:val="0"/>
      <w:em w:val="none"/>
      <w:lang w:val="es-ES" w:eastAsia="es-ES"/>
    </w:rPr>
  </w:style>
  <w:style w:type="character" w:customStyle="1" w:styleId="fontstyle01">
    <w:name w:val="fontstyle01"/>
    <w:rPr>
      <w:rFonts w:ascii="TimesNewRomanPS-BoldMT" w:hAnsi="TimesNewRomanPS-BoldMT" w:hint="default"/>
      <w:b/>
      <w:bCs/>
      <w:color w:val="000000"/>
      <w:w w:val="100"/>
      <w:position w:val="-1"/>
      <w:sz w:val="22"/>
      <w:szCs w:val="22"/>
      <w:effect w:val="none"/>
      <w:vertAlign w:val="baseline"/>
      <w:cs w:val="0"/>
      <w:em w:val="none"/>
    </w:rPr>
  </w:style>
  <w:style w:type="character" w:customStyle="1" w:styleId="fontstyle11">
    <w:name w:val="fontstyle11"/>
    <w:rPr>
      <w:rFonts w:ascii="TimesNewRomanPSMT" w:hAnsi="TimesNewRomanPSMT" w:hint="default"/>
      <w:color w:val="000000"/>
      <w:w w:val="100"/>
      <w:position w:val="-1"/>
      <w:sz w:val="22"/>
      <w:szCs w:val="22"/>
      <w:effect w:val="none"/>
      <w:vertAlign w:val="baseline"/>
      <w:cs w:val="0"/>
      <w:em w:val="none"/>
    </w:rPr>
  </w:style>
  <w:style w:type="character" w:customStyle="1" w:styleId="EncabezadoCar">
    <w:name w:val="Encabezado Car"/>
    <w:uiPriority w:val="99"/>
    <w:rPr>
      <w:w w:val="100"/>
      <w:position w:val="-1"/>
      <w:sz w:val="24"/>
      <w:szCs w:val="24"/>
      <w:effect w:val="none"/>
      <w:vertAlign w:val="baseline"/>
      <w:cs w:val="0"/>
      <w:em w:val="none"/>
      <w:lang w:val="es-ES" w:eastAsia="en-US"/>
    </w:rPr>
  </w:style>
  <w:style w:type="character" w:customStyle="1" w:styleId="PiedepginaCar">
    <w:name w:val="Pie de página Car"/>
    <w:rPr>
      <w:w w:val="100"/>
      <w:position w:val="-1"/>
      <w:sz w:val="24"/>
      <w:szCs w:val="24"/>
      <w:effect w:val="none"/>
      <w:vertAlign w:val="baseline"/>
      <w:cs w:val="0"/>
      <w:em w:val="none"/>
      <w:lang w:val="es-ES" w:eastAsia="en-US"/>
    </w:rPr>
  </w:style>
  <w:style w:type="paragraph" w:styleId="Prrafodelista">
    <w:name w:val="List Paragraph"/>
    <w:basedOn w:val="Normal"/>
    <w:pPr>
      <w:ind w:left="720"/>
      <w:contextualSpacing/>
    </w:pPr>
    <w:rPr>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hAnsi="Cambria"/>
      <w:i/>
      <w:iCs/>
      <w:color w:val="4F81BD"/>
      <w:spacing w:val="15"/>
      <w:w w:val="100"/>
      <w:position w:val="-1"/>
      <w:sz w:val="24"/>
      <w:szCs w:val="24"/>
      <w:effect w:val="none"/>
      <w:vertAlign w:val="baseline"/>
      <w:cs w:val="0"/>
      <w:em w:val="none"/>
    </w:rPr>
  </w:style>
  <w:style w:type="character" w:styleId="Nmerodepgina">
    <w:name w:val="page number"/>
    <w:rPr>
      <w:w w:val="100"/>
      <w:position w:val="-1"/>
      <w:effect w:val="none"/>
      <w:vertAlign w:val="baseline"/>
      <w:cs w:val="0"/>
      <w:em w:val="none"/>
    </w:rPr>
  </w:style>
  <w:style w:type="paragraph" w:styleId="Sangradetextonormal">
    <w:name w:val="Body Text Indent"/>
    <w:basedOn w:val="Normal"/>
    <w:pPr>
      <w:ind w:firstLine="708"/>
      <w:jc w:val="both"/>
    </w:pPr>
    <w:rPr>
      <w:rFonts w:ascii="Segoe UI" w:hAnsi="Segoe UI"/>
      <w:spacing w:val="-2"/>
      <w:sz w:val="22"/>
      <w:szCs w:val="20"/>
      <w:lang w:eastAsia="es-ES"/>
    </w:rPr>
  </w:style>
  <w:style w:type="character" w:customStyle="1" w:styleId="SangradetextonormalCar">
    <w:name w:val="Sangría de texto normal Car"/>
    <w:rPr>
      <w:rFonts w:ascii="Segoe UI" w:hAnsi="Segoe UI"/>
      <w:spacing w:val="-2"/>
      <w:w w:val="100"/>
      <w:position w:val="-1"/>
      <w:sz w:val="22"/>
      <w:effect w:val="none"/>
      <w:vertAlign w:val="baseline"/>
      <w:cs w:val="0"/>
      <w:em w:val="none"/>
      <w:lang w:val="es-ES" w:eastAsia="es-ES"/>
    </w:rPr>
  </w:style>
  <w:style w:type="paragraph" w:styleId="Sangra2detindependiente">
    <w:name w:val="Body Text Indent 2"/>
    <w:basedOn w:val="Normal"/>
    <w:pPr>
      <w:ind w:firstLine="705"/>
      <w:jc w:val="both"/>
    </w:pPr>
    <w:rPr>
      <w:rFonts w:ascii="Segoe UI" w:hAnsi="Segoe UI"/>
      <w:spacing w:val="-2"/>
      <w:sz w:val="22"/>
      <w:szCs w:val="20"/>
      <w:lang w:eastAsia="es-ES"/>
    </w:rPr>
  </w:style>
  <w:style w:type="character" w:customStyle="1" w:styleId="Sangra2detindependienteCar">
    <w:name w:val="Sangría 2 de t. independiente Car"/>
    <w:rPr>
      <w:rFonts w:ascii="Segoe UI" w:hAnsi="Segoe UI"/>
      <w:spacing w:val="-2"/>
      <w:w w:val="100"/>
      <w:position w:val="-1"/>
      <w:sz w:val="22"/>
      <w:effect w:val="none"/>
      <w:vertAlign w:val="baseline"/>
      <w:cs w:val="0"/>
      <w:em w:val="none"/>
      <w:lang w:val="es-ES" w:eastAsia="es-ES"/>
    </w:rPr>
  </w:style>
  <w:style w:type="paragraph" w:styleId="Sangra3detindependiente">
    <w:name w:val="Body Text Indent 3"/>
    <w:basedOn w:val="Normal"/>
    <w:pPr>
      <w:ind w:left="708" w:firstLine="708"/>
      <w:jc w:val="both"/>
    </w:pPr>
    <w:rPr>
      <w:rFonts w:ascii="Segoe UI" w:hAnsi="Segoe UI"/>
      <w:spacing w:val="-2"/>
      <w:sz w:val="22"/>
      <w:szCs w:val="20"/>
      <w:lang w:eastAsia="es-ES"/>
    </w:rPr>
  </w:style>
  <w:style w:type="character" w:customStyle="1" w:styleId="Sangra3detindependienteCar">
    <w:name w:val="Sangría 3 de t. independiente Car"/>
    <w:rPr>
      <w:rFonts w:ascii="Segoe UI" w:hAnsi="Segoe UI"/>
      <w:spacing w:val="-2"/>
      <w:w w:val="100"/>
      <w:position w:val="-1"/>
      <w:sz w:val="22"/>
      <w:effect w:val="none"/>
      <w:vertAlign w:val="baseline"/>
      <w:cs w:val="0"/>
      <w:em w:val="none"/>
      <w:lang w:val="es-ES" w:eastAsia="es-ES"/>
    </w:rPr>
  </w:style>
  <w:style w:type="paragraph" w:styleId="Textoindependiente">
    <w:name w:val="Body Text"/>
    <w:basedOn w:val="Normal"/>
    <w:pPr>
      <w:jc w:val="both"/>
    </w:pPr>
    <w:rPr>
      <w:rFonts w:ascii="Segoe UI" w:hAnsi="Segoe UI"/>
      <w:spacing w:val="-2"/>
      <w:sz w:val="22"/>
      <w:szCs w:val="20"/>
      <w:lang w:eastAsia="es-ES"/>
    </w:rPr>
  </w:style>
  <w:style w:type="character" w:customStyle="1" w:styleId="TextoindependienteCar">
    <w:name w:val="Texto independiente Car"/>
    <w:rPr>
      <w:rFonts w:ascii="Segoe UI" w:hAnsi="Segoe UI"/>
      <w:spacing w:val="-2"/>
      <w:w w:val="100"/>
      <w:position w:val="-1"/>
      <w:sz w:val="22"/>
      <w:effect w:val="none"/>
      <w:vertAlign w:val="baseline"/>
      <w:cs w:val="0"/>
      <w:em w:val="none"/>
      <w:lang w:val="es-ES" w:eastAsia="es-ES"/>
    </w:rPr>
  </w:style>
  <w:style w:type="paragraph" w:styleId="Mapadeldocumento">
    <w:name w:val="Document Map"/>
    <w:basedOn w:val="Normal"/>
    <w:pPr>
      <w:shd w:val="clear" w:color="auto" w:fill="000080"/>
    </w:pPr>
    <w:rPr>
      <w:rFonts w:ascii="Tahoma" w:hAnsi="Tahoma"/>
      <w:sz w:val="22"/>
      <w:szCs w:val="20"/>
      <w:lang w:eastAsia="es-ES"/>
    </w:rPr>
  </w:style>
  <w:style w:type="character" w:customStyle="1" w:styleId="MapadeldocumentoCar">
    <w:name w:val="Mapa del documento Car"/>
    <w:rPr>
      <w:rFonts w:ascii="Tahoma" w:hAnsi="Tahoma"/>
      <w:w w:val="100"/>
      <w:position w:val="-1"/>
      <w:sz w:val="22"/>
      <w:effect w:val="none"/>
      <w:shd w:val="clear" w:color="auto" w:fill="000080"/>
      <w:vertAlign w:val="baseline"/>
      <w:cs w:val="0"/>
      <w:em w:val="none"/>
      <w:lang w:val="es-ES" w:eastAsia="es-ES"/>
    </w:rPr>
  </w:style>
  <w:style w:type="paragraph" w:styleId="Textoindependiente2">
    <w:name w:val="Body Text 2"/>
    <w:basedOn w:val="Normal"/>
    <w:pPr>
      <w:tabs>
        <w:tab w:val="left" w:pos="-720"/>
      </w:tabs>
      <w:jc w:val="both"/>
    </w:pPr>
    <w:rPr>
      <w:rFonts w:ascii="Segoe UI" w:hAnsi="Segoe UI"/>
      <w:spacing w:val="-2"/>
      <w:sz w:val="22"/>
      <w:szCs w:val="20"/>
      <w:lang w:eastAsia="es-ES"/>
    </w:rPr>
  </w:style>
  <w:style w:type="character" w:customStyle="1" w:styleId="Textoindependiente2Car">
    <w:name w:val="Texto independiente 2 Car"/>
    <w:rPr>
      <w:rFonts w:ascii="Segoe UI" w:hAnsi="Segoe UI"/>
      <w:spacing w:val="-2"/>
      <w:w w:val="100"/>
      <w:position w:val="-1"/>
      <w:sz w:val="22"/>
      <w:effect w:val="none"/>
      <w:vertAlign w:val="baseline"/>
      <w:cs w:val="0"/>
      <w:em w:val="none"/>
      <w:lang w:val="es-ES" w:eastAsia="es-ES"/>
    </w:rPr>
  </w:style>
  <w:style w:type="paragraph" w:customStyle="1" w:styleId="ListaCC">
    <w:name w:val="Lista CC."/>
    <w:basedOn w:val="Normal"/>
    <w:rPr>
      <w:rFonts w:ascii="Segoe UI" w:hAnsi="Segoe UI"/>
      <w:sz w:val="22"/>
      <w:szCs w:val="20"/>
      <w:lang w:eastAsia="es-ES"/>
    </w:rPr>
  </w:style>
  <w:style w:type="paragraph" w:styleId="Textodebloque">
    <w:name w:val="Block Text"/>
    <w:basedOn w:val="Normal"/>
    <w:pPr>
      <w:tabs>
        <w:tab w:val="left" w:pos="-720"/>
      </w:tabs>
      <w:ind w:left="709" w:right="193"/>
      <w:jc w:val="both"/>
    </w:pPr>
    <w:rPr>
      <w:rFonts w:ascii="Segoe UI" w:hAnsi="Segoe UI"/>
      <w:spacing w:val="-2"/>
      <w:sz w:val="22"/>
      <w:szCs w:val="20"/>
      <w:lang w:eastAsia="es-ES"/>
    </w:rPr>
  </w:style>
  <w:style w:type="paragraph" w:styleId="Textosinformato">
    <w:name w:val="Plain Text"/>
    <w:basedOn w:val="Normal"/>
    <w:rPr>
      <w:rFonts w:ascii="Courier New" w:hAnsi="Courier New"/>
      <w:sz w:val="20"/>
      <w:szCs w:val="20"/>
      <w:lang w:eastAsia="es-ES"/>
    </w:rPr>
  </w:style>
  <w:style w:type="character" w:customStyle="1" w:styleId="TextosinformatoCar">
    <w:name w:val="Texto sin formato Car"/>
    <w:rPr>
      <w:rFonts w:ascii="Courier New" w:hAnsi="Courier New"/>
      <w:w w:val="100"/>
      <w:position w:val="-1"/>
      <w:effect w:val="none"/>
      <w:vertAlign w:val="baseline"/>
      <w:cs w:val="0"/>
      <w:em w:val="none"/>
      <w:lang w:val="es-ES" w:eastAsia="es-ES"/>
    </w:rPr>
  </w:style>
  <w:style w:type="character" w:styleId="Refdecomentario">
    <w:name w:val="annotation reference"/>
    <w:rPr>
      <w:w w:val="100"/>
      <w:position w:val="-1"/>
      <w:sz w:val="16"/>
      <w:effect w:val="none"/>
      <w:vertAlign w:val="baseline"/>
      <w:cs w:val="0"/>
      <w:em w:val="none"/>
    </w:rPr>
  </w:style>
  <w:style w:type="paragraph" w:styleId="Textocomentario">
    <w:name w:val="annotation text"/>
    <w:basedOn w:val="Normal"/>
    <w:rPr>
      <w:rFonts w:ascii="Segoe UI" w:hAnsi="Segoe UI"/>
      <w:sz w:val="20"/>
      <w:szCs w:val="20"/>
      <w:lang w:eastAsia="es-ES"/>
    </w:rPr>
  </w:style>
  <w:style w:type="character" w:customStyle="1" w:styleId="TextocomentarioCar">
    <w:name w:val="Texto comentario Car"/>
    <w:rPr>
      <w:rFonts w:ascii="Segoe UI" w:hAnsi="Segoe UI"/>
      <w:w w:val="100"/>
      <w:position w:val="-1"/>
      <w:effect w:val="none"/>
      <w:vertAlign w:val="baseline"/>
      <w:cs w:val="0"/>
      <w:em w:val="none"/>
      <w:lang w:val="es-ES" w:eastAsia="es-ES"/>
    </w:rPr>
  </w:style>
  <w:style w:type="paragraph" w:styleId="Textoindependiente3">
    <w:name w:val="Body Text 3"/>
    <w:basedOn w:val="Normal"/>
    <w:rPr>
      <w:rFonts w:ascii="Segoe UI" w:hAnsi="Segoe UI"/>
      <w:bCs/>
      <w:sz w:val="28"/>
      <w:szCs w:val="20"/>
      <w:lang w:eastAsia="es-ES"/>
    </w:rPr>
  </w:style>
  <w:style w:type="character" w:customStyle="1" w:styleId="Textoindependiente3Car">
    <w:name w:val="Texto independiente 3 Car"/>
    <w:rPr>
      <w:rFonts w:ascii="Segoe UI" w:hAnsi="Segoe UI"/>
      <w:bCs/>
      <w:w w:val="100"/>
      <w:position w:val="-1"/>
      <w:sz w:val="28"/>
      <w:effect w:val="none"/>
      <w:vertAlign w:val="baseline"/>
      <w:cs w:val="0"/>
      <w:em w:val="none"/>
      <w:lang w:val="es-ES" w:eastAsia="es-ES"/>
    </w:rPr>
  </w:style>
  <w:style w:type="character" w:styleId="Hipervnculovisitado">
    <w:name w:val="FollowedHyperlink"/>
    <w:rPr>
      <w:color w:val="800080"/>
      <w:w w:val="100"/>
      <w:position w:val="-1"/>
      <w:u w:val="single"/>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Segoe UI" w:hAnsi="Segoe UI"/>
      <w:b/>
      <w:bCs/>
      <w:w w:val="100"/>
      <w:position w:val="-1"/>
      <w:effect w:val="none"/>
      <w:vertAlign w:val="baseline"/>
      <w:cs w:val="0"/>
      <w:em w:val="none"/>
      <w:lang w:val="es-ES"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TDC1">
    <w:name w:val="Título de TDC1"/>
    <w:basedOn w:val="Ttulo1"/>
    <w:next w:val="Normal"/>
    <w:pPr>
      <w:keepLines/>
      <w:spacing w:before="480" w:after="0" w:line="276" w:lineRule="auto"/>
      <w:mirrorIndents/>
      <w:outlineLvl w:val="9"/>
    </w:pPr>
    <w:rPr>
      <w:rFonts w:ascii="Cambria" w:hAnsi="Cambria"/>
      <w:bCs w:val="0"/>
      <w:i/>
      <w:color w:val="365F91"/>
      <w:kern w:val="0"/>
      <w:sz w:val="28"/>
      <w:szCs w:val="28"/>
      <w:lang w:val="es-AR" w:eastAsia="es-AR"/>
    </w:rPr>
  </w:style>
  <w:style w:type="paragraph" w:styleId="TDC1">
    <w:name w:val="toc 1"/>
    <w:basedOn w:val="Normal"/>
    <w:next w:val="Normal"/>
    <w:pPr>
      <w:spacing w:before="360" w:after="360"/>
    </w:pPr>
    <w:rPr>
      <w:rFonts w:ascii="Calibri" w:hAnsi="Calibri" w:cs="Calibri"/>
      <w:b/>
      <w:bCs/>
      <w:caps/>
      <w:sz w:val="22"/>
      <w:szCs w:val="22"/>
      <w:u w:val="single"/>
      <w:lang w:eastAsia="es-ES"/>
    </w:rPr>
  </w:style>
  <w:style w:type="paragraph" w:styleId="TDC2">
    <w:name w:val="toc 2"/>
    <w:basedOn w:val="Normal"/>
    <w:next w:val="Normal"/>
    <w:rPr>
      <w:rFonts w:ascii="Calibri" w:hAnsi="Calibri" w:cs="Calibri"/>
      <w:b/>
      <w:bCs/>
      <w:smallCaps/>
      <w:sz w:val="22"/>
      <w:szCs w:val="22"/>
      <w:lang w:eastAsia="es-ES"/>
    </w:rPr>
  </w:style>
  <w:style w:type="paragraph" w:styleId="TDC3">
    <w:name w:val="toc 3"/>
    <w:basedOn w:val="Normal"/>
    <w:next w:val="Normal"/>
    <w:rPr>
      <w:rFonts w:ascii="Calibri" w:hAnsi="Calibri" w:cs="Calibri"/>
      <w:smallCaps/>
      <w:sz w:val="22"/>
      <w:szCs w:val="22"/>
      <w:lang w:eastAsia="es-ES"/>
    </w:rPr>
  </w:style>
  <w:style w:type="character" w:customStyle="1" w:styleId="TtuloCar">
    <w:name w:val="Título Car"/>
    <w:rPr>
      <w:w w:val="100"/>
      <w:position w:val="-1"/>
      <w:sz w:val="28"/>
      <w:effect w:val="none"/>
      <w:vertAlign w:val="baseline"/>
      <w:cs w:val="0"/>
      <w:em w:val="none"/>
      <w:lang w:val="es-ES" w:eastAsia="es-ES"/>
    </w:rPr>
  </w:style>
  <w:style w:type="paragraph" w:styleId="TDC4">
    <w:name w:val="toc 4"/>
    <w:basedOn w:val="Normal"/>
    <w:next w:val="Normal"/>
    <w:rPr>
      <w:rFonts w:ascii="Calibri" w:hAnsi="Calibri" w:cs="Calibri"/>
      <w:sz w:val="22"/>
      <w:szCs w:val="22"/>
      <w:lang w:eastAsia="es-ES"/>
    </w:rPr>
  </w:style>
  <w:style w:type="paragraph" w:styleId="TDC5">
    <w:name w:val="toc 5"/>
    <w:basedOn w:val="Normal"/>
    <w:next w:val="Normal"/>
    <w:rPr>
      <w:rFonts w:ascii="Calibri" w:hAnsi="Calibri" w:cs="Calibri"/>
      <w:sz w:val="22"/>
      <w:szCs w:val="22"/>
      <w:lang w:eastAsia="es-ES"/>
    </w:rPr>
  </w:style>
  <w:style w:type="paragraph" w:styleId="TDC6">
    <w:name w:val="toc 6"/>
    <w:basedOn w:val="Normal"/>
    <w:next w:val="Normal"/>
    <w:rPr>
      <w:rFonts w:ascii="Calibri" w:hAnsi="Calibri" w:cs="Calibri"/>
      <w:sz w:val="22"/>
      <w:szCs w:val="22"/>
      <w:lang w:eastAsia="es-ES"/>
    </w:rPr>
  </w:style>
  <w:style w:type="paragraph" w:styleId="TDC7">
    <w:name w:val="toc 7"/>
    <w:basedOn w:val="Normal"/>
    <w:next w:val="Normal"/>
    <w:rPr>
      <w:rFonts w:ascii="Calibri" w:hAnsi="Calibri" w:cs="Calibri"/>
      <w:sz w:val="22"/>
      <w:szCs w:val="22"/>
      <w:lang w:eastAsia="es-ES"/>
    </w:rPr>
  </w:style>
  <w:style w:type="paragraph" w:styleId="TDC8">
    <w:name w:val="toc 8"/>
    <w:basedOn w:val="Normal"/>
    <w:next w:val="Normal"/>
    <w:rPr>
      <w:rFonts w:ascii="Calibri" w:hAnsi="Calibri" w:cs="Calibri"/>
      <w:sz w:val="22"/>
      <w:szCs w:val="22"/>
      <w:lang w:eastAsia="es-ES"/>
    </w:rPr>
  </w:style>
  <w:style w:type="paragraph" w:styleId="TDC9">
    <w:name w:val="toc 9"/>
    <w:basedOn w:val="Normal"/>
    <w:next w:val="Normal"/>
    <w:rPr>
      <w:rFonts w:ascii="Calibri" w:hAnsi="Calibri" w:cs="Calibri"/>
      <w:sz w:val="22"/>
      <w:szCs w:val="22"/>
      <w:lang w:eastAsia="es-ES"/>
    </w:rPr>
  </w:style>
  <w:style w:type="table" w:styleId="Listamedia2">
    <w:name w:val="Medium List 2"/>
    <w:basedOn w:val="Tabla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Tablabsica2">
    <w:name w:val="Table Simple 2"/>
    <w:basedOn w:val="Tabla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Puesto1">
    <w:name w:val="Puesto1"/>
    <w:basedOn w:val="Normal"/>
    <w:next w:val="Normal"/>
    <w:pPr>
      <w:spacing w:before="240" w:after="60"/>
      <w:jc w:val="center"/>
    </w:pPr>
    <w:rPr>
      <w:rFonts w:ascii="Calibri Light" w:hAnsi="Calibri Light"/>
      <w:b/>
      <w:bCs/>
      <w:kern w:val="28"/>
      <w:sz w:val="32"/>
      <w:szCs w:val="32"/>
    </w:rPr>
  </w:style>
  <w:style w:type="character" w:customStyle="1" w:styleId="PuestoCar">
    <w:name w:val="Puesto Car"/>
    <w:rPr>
      <w:rFonts w:ascii="Calibri Light" w:hAnsi="Calibri Light"/>
      <w:b/>
      <w:bCs/>
      <w:w w:val="100"/>
      <w:kern w:val="28"/>
      <w:position w:val="-1"/>
      <w:sz w:val="32"/>
      <w:szCs w:val="32"/>
      <w:effect w:val="none"/>
      <w:vertAlign w:val="baseline"/>
      <w:cs w:val="0"/>
      <w:em w:val="none"/>
      <w:lang w:val="es-ES" w:eastAsia="en-US"/>
    </w:rPr>
  </w:style>
  <w:style w:type="table" w:customStyle="1" w:styleId="Cuadrculadetablaclara1">
    <w:name w:val="Cuadrícula de tabla clara1"/>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70" w:type="dxa"/>
        <w:bottom w:w="0" w:type="dxa"/>
        <w:right w:w="70" w:type="dxa"/>
      </w:tblCellMar>
    </w:tblPr>
  </w:style>
  <w:style w:type="table" w:customStyle="1" w:styleId="afb">
    <w:basedOn w:val="TableNormal"/>
    <w:tblPr>
      <w:tblStyleRowBandSize w:val="1"/>
      <w:tblStyleColBandSize w:val="1"/>
      <w:tblCellMar>
        <w:top w:w="0" w:type="dxa"/>
        <w:left w:w="70" w:type="dxa"/>
        <w:bottom w:w="0" w:type="dxa"/>
        <w:right w:w="70" w:type="dxa"/>
      </w:tblCellMar>
    </w:tblPr>
  </w:style>
  <w:style w:type="table" w:customStyle="1" w:styleId="afc">
    <w:basedOn w:val="TableNormal"/>
    <w:tblPr>
      <w:tblStyleRowBandSize w:val="1"/>
      <w:tblStyleColBandSize w:val="1"/>
      <w:tblCellMar>
        <w:top w:w="0" w:type="dxa"/>
        <w:left w:w="70" w:type="dxa"/>
        <w:bottom w:w="0" w:type="dxa"/>
        <w:right w:w="70"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70" w:type="dxa"/>
        <w:bottom w:w="0" w:type="dxa"/>
        <w:right w:w="70" w:type="dxa"/>
      </w:tblCellMar>
    </w:tblPr>
  </w:style>
  <w:style w:type="table" w:customStyle="1" w:styleId="aff0">
    <w:basedOn w:val="TableNormal"/>
    <w:tblPr>
      <w:tblStyleRowBandSize w:val="1"/>
      <w:tblStyleColBandSize w:val="1"/>
      <w:tblCellMar>
        <w:top w:w="0" w:type="dxa"/>
        <w:left w:w="70" w:type="dxa"/>
        <w:bottom w:w="0" w:type="dxa"/>
        <w:right w:w="70"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70" w:type="dxa"/>
        <w:bottom w:w="0" w:type="dxa"/>
        <w:right w:w="70" w:type="dxa"/>
      </w:tblCellMar>
    </w:tblPr>
  </w:style>
  <w:style w:type="table" w:customStyle="1" w:styleId="aff3">
    <w:basedOn w:val="TableNormal"/>
    <w:tblPr>
      <w:tblStyleRowBandSize w:val="1"/>
      <w:tblStyleColBandSize w:val="1"/>
      <w:tblCellMar>
        <w:top w:w="0" w:type="dxa"/>
        <w:left w:w="70" w:type="dxa"/>
        <w:bottom w:w="0" w:type="dxa"/>
        <w:right w:w="70" w:type="dxa"/>
      </w:tblCellMar>
    </w:tblPr>
  </w:style>
  <w:style w:type="table" w:customStyle="1" w:styleId="aff4">
    <w:basedOn w:val="TableNormal"/>
    <w:tblPr>
      <w:tblStyleRowBandSize w:val="1"/>
      <w:tblStyleColBandSize w:val="1"/>
      <w:tblCellMar>
        <w:top w:w="0" w:type="dxa"/>
        <w:left w:w="70" w:type="dxa"/>
        <w:bottom w:w="0" w:type="dxa"/>
        <w:right w:w="70" w:type="dxa"/>
      </w:tblCellMar>
    </w:tblPr>
  </w:style>
  <w:style w:type="table" w:customStyle="1" w:styleId="aff5">
    <w:basedOn w:val="TableNormal"/>
    <w:tblPr>
      <w:tblStyleRowBandSize w:val="1"/>
      <w:tblStyleColBandSize w:val="1"/>
      <w:tblCellMar>
        <w:top w:w="0" w:type="dxa"/>
        <w:left w:w="70" w:type="dxa"/>
        <w:bottom w:w="0" w:type="dxa"/>
        <w:right w:w="70" w:type="dxa"/>
      </w:tblCellMar>
    </w:tblPr>
  </w:style>
  <w:style w:type="table" w:customStyle="1" w:styleId="aff6">
    <w:basedOn w:val="TableNormal"/>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spacing w:before="240" w:after="60"/>
    </w:pPr>
    <w:rPr>
      <w:rFonts w:ascii="Arial" w:hAnsi="Arial"/>
      <w:b/>
      <w:bCs/>
      <w:kern w:val="32"/>
      <w:sz w:val="32"/>
      <w:szCs w:val="32"/>
      <w:lang w:eastAsia="es-ES"/>
    </w:rPr>
  </w:style>
  <w:style w:type="paragraph" w:styleId="Ttulo2">
    <w:name w:val="heading 2"/>
    <w:basedOn w:val="Normal"/>
    <w:next w:val="Normal"/>
    <w:uiPriority w:val="9"/>
    <w:semiHidden/>
    <w:unhideWhenUsed/>
    <w:qFormat/>
    <w:pPr>
      <w:keepNext/>
      <w:spacing w:before="240" w:after="60"/>
      <w:outlineLvl w:val="1"/>
    </w:pPr>
    <w:rPr>
      <w:rFonts w:ascii="Calibri Light" w:hAnsi="Calibri Light"/>
      <w:b/>
      <w:bCs/>
      <w:i/>
      <w:iCs/>
      <w:sz w:val="28"/>
      <w:szCs w:val="28"/>
    </w:rPr>
  </w:style>
  <w:style w:type="paragraph" w:styleId="Ttulo3">
    <w:name w:val="heading 3"/>
    <w:basedOn w:val="Normal"/>
    <w:next w:val="Normal"/>
    <w:uiPriority w:val="9"/>
    <w:semiHidden/>
    <w:unhideWhenUsed/>
    <w:qFormat/>
    <w:pPr>
      <w:keepNext/>
      <w:tabs>
        <w:tab w:val="left" w:pos="284"/>
        <w:tab w:val="left" w:pos="708"/>
        <w:tab w:val="left" w:pos="1416"/>
        <w:tab w:val="left" w:pos="2124"/>
        <w:tab w:val="left" w:pos="2832"/>
        <w:tab w:val="left" w:pos="3540"/>
        <w:tab w:val="left" w:pos="4248"/>
      </w:tabs>
      <w:jc w:val="center"/>
      <w:outlineLvl w:val="2"/>
    </w:pPr>
    <w:rPr>
      <w:b/>
      <w:lang w:eastAsia="es-ES"/>
    </w:rPr>
  </w:style>
  <w:style w:type="paragraph" w:styleId="Ttulo4">
    <w:name w:val="heading 4"/>
    <w:basedOn w:val="Normal"/>
    <w:next w:val="Normal"/>
    <w:uiPriority w:val="9"/>
    <w:semiHidden/>
    <w:unhideWhenUsed/>
    <w:qFormat/>
    <w:pPr>
      <w:keepNext/>
      <w:mirrorIndents/>
      <w:jc w:val="center"/>
      <w:outlineLvl w:val="3"/>
    </w:pPr>
    <w:rPr>
      <w:b/>
      <w:bCs/>
      <w:sz w:val="40"/>
      <w:szCs w:val="40"/>
      <w:u w:val="single"/>
    </w:rPr>
  </w:style>
  <w:style w:type="paragraph" w:styleId="Ttulo5">
    <w:name w:val="heading 5"/>
    <w:basedOn w:val="Normal"/>
    <w:next w:val="Normal"/>
    <w:uiPriority w:val="9"/>
    <w:semiHidden/>
    <w:unhideWhenUsed/>
    <w:qFormat/>
    <w:pPr>
      <w:keepNext/>
      <w:jc w:val="center"/>
      <w:outlineLvl w:val="4"/>
    </w:pPr>
    <w:rPr>
      <w:b/>
      <w:bCs/>
      <w:sz w:val="22"/>
      <w:szCs w:val="22"/>
      <w:u w:val="single"/>
    </w:rPr>
  </w:style>
  <w:style w:type="paragraph" w:styleId="Ttulo6">
    <w:name w:val="heading 6"/>
    <w:basedOn w:val="Normal"/>
    <w:next w:val="Normal"/>
    <w:uiPriority w:val="9"/>
    <w:semiHidden/>
    <w:unhideWhenUsed/>
    <w:qFormat/>
    <w:pPr>
      <w:keepNext/>
      <w:outlineLvl w:val="5"/>
    </w:pPr>
    <w:rPr>
      <w:rFonts w:ascii="Segoe UI" w:hAnsi="Segoe UI"/>
      <w:b/>
      <w:sz w:val="22"/>
      <w:szCs w:val="20"/>
      <w:lang w:eastAsia="es-ES"/>
    </w:rPr>
  </w:style>
  <w:style w:type="paragraph" w:styleId="Ttulo7">
    <w:name w:val="heading 7"/>
    <w:basedOn w:val="Normal"/>
    <w:next w:val="Normal"/>
    <w:pPr>
      <w:keepNext/>
      <w:outlineLvl w:val="6"/>
    </w:pPr>
    <w:rPr>
      <w:rFonts w:ascii="Segoe UI" w:hAnsi="Segoe UI"/>
      <w:b/>
      <w:sz w:val="22"/>
      <w:szCs w:val="20"/>
      <w:u w:val="single"/>
      <w:lang w:eastAsia="es-ES"/>
    </w:rPr>
  </w:style>
  <w:style w:type="paragraph" w:styleId="Ttulo8">
    <w:name w:val="heading 8"/>
    <w:basedOn w:val="Normal"/>
    <w:next w:val="Normal"/>
    <w:pPr>
      <w:keepNext/>
      <w:jc w:val="both"/>
      <w:outlineLvl w:val="7"/>
    </w:pPr>
    <w:rPr>
      <w:rFonts w:ascii="Segoe UI" w:hAnsi="Segoe UI"/>
      <w:b/>
      <w:bCs/>
      <w:sz w:val="22"/>
      <w:szCs w:val="20"/>
      <w:lang w:eastAsia="es-ES"/>
    </w:rPr>
  </w:style>
  <w:style w:type="paragraph" w:styleId="Ttulo9">
    <w:name w:val="heading 9"/>
    <w:basedOn w:val="Normal"/>
    <w:next w:val="Normal"/>
    <w:pPr>
      <w:keepNext/>
      <w:jc w:val="both"/>
      <w:outlineLvl w:val="8"/>
    </w:pPr>
    <w:rPr>
      <w:rFonts w:ascii="Segoe UI" w:hAnsi="Segoe UI"/>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w w:val="100"/>
      <w:position w:val="-1"/>
      <w:u w:val="single"/>
      <w:effect w:val="none"/>
      <w:vertAlign w:val="baseline"/>
      <w:cs w:val="0"/>
      <w:em w:val="none"/>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en-US"/>
    </w:rPr>
  </w:style>
  <w:style w:type="character" w:customStyle="1" w:styleId="Ttulo1Car">
    <w:name w:val="Título 1 Car"/>
    <w:rPr>
      <w:rFonts w:ascii="Arial" w:hAnsi="Arial"/>
      <w:b/>
      <w:bCs/>
      <w:w w:val="100"/>
      <w:kern w:val="32"/>
      <w:position w:val="-1"/>
      <w:sz w:val="32"/>
      <w:szCs w:val="32"/>
      <w:effect w:val="none"/>
      <w:vertAlign w:val="baseline"/>
      <w:cs w:val="0"/>
      <w:em w:val="none"/>
      <w:lang w:val="es-ES" w:eastAsia="es-ES"/>
    </w:rPr>
  </w:style>
  <w:style w:type="character" w:customStyle="1" w:styleId="Ttulo2Car">
    <w:name w:val="Título 2 Car"/>
    <w:rPr>
      <w:rFonts w:ascii="Calibri Light" w:hAnsi="Calibri Light"/>
      <w:b/>
      <w:bCs/>
      <w:i/>
      <w:iCs/>
      <w:w w:val="100"/>
      <w:position w:val="-1"/>
      <w:sz w:val="28"/>
      <w:szCs w:val="28"/>
      <w:effect w:val="none"/>
      <w:vertAlign w:val="baseline"/>
      <w:cs w:val="0"/>
      <w:em w:val="none"/>
      <w:lang w:val="es-ES" w:eastAsia="en-US"/>
    </w:rPr>
  </w:style>
  <w:style w:type="character" w:customStyle="1" w:styleId="Ttulo3Car">
    <w:name w:val="Título 3 Car"/>
    <w:rPr>
      <w:b/>
      <w:w w:val="100"/>
      <w:position w:val="-1"/>
      <w:sz w:val="24"/>
      <w:szCs w:val="24"/>
      <w:effect w:val="none"/>
      <w:vertAlign w:val="baseline"/>
      <w:cs w:val="0"/>
      <w:em w:val="none"/>
      <w:lang w:val="es-ES" w:eastAsia="es-ES"/>
    </w:rPr>
  </w:style>
  <w:style w:type="character" w:customStyle="1" w:styleId="Ttulo4Car">
    <w:name w:val="Título 4 Car"/>
    <w:rPr>
      <w:b/>
      <w:bCs/>
      <w:w w:val="100"/>
      <w:position w:val="-1"/>
      <w:sz w:val="40"/>
      <w:szCs w:val="40"/>
      <w:u w:val="single"/>
      <w:effect w:val="none"/>
      <w:vertAlign w:val="baseline"/>
      <w:cs w:val="0"/>
      <w:em w:val="none"/>
      <w:lang w:val="es-ES" w:eastAsia="en-US"/>
    </w:rPr>
  </w:style>
  <w:style w:type="character" w:customStyle="1" w:styleId="Ttulo5Car">
    <w:name w:val="Título 5 Car"/>
    <w:rPr>
      <w:b/>
      <w:bCs/>
      <w:w w:val="100"/>
      <w:position w:val="-1"/>
      <w:sz w:val="22"/>
      <w:szCs w:val="22"/>
      <w:u w:val="single"/>
      <w:effect w:val="none"/>
      <w:vertAlign w:val="baseline"/>
      <w:cs w:val="0"/>
      <w:em w:val="none"/>
      <w:lang w:val="es-ES" w:eastAsia="en-US"/>
    </w:rPr>
  </w:style>
  <w:style w:type="character" w:customStyle="1" w:styleId="Ttulo6Car">
    <w:name w:val="Título 6 Car"/>
    <w:rPr>
      <w:rFonts w:ascii="Segoe UI" w:hAnsi="Segoe UI"/>
      <w:b/>
      <w:w w:val="100"/>
      <w:position w:val="-1"/>
      <w:sz w:val="22"/>
      <w:effect w:val="none"/>
      <w:vertAlign w:val="baseline"/>
      <w:cs w:val="0"/>
      <w:em w:val="none"/>
      <w:lang w:val="es-ES" w:eastAsia="es-ES"/>
    </w:rPr>
  </w:style>
  <w:style w:type="character" w:customStyle="1" w:styleId="Ttulo7Car">
    <w:name w:val="Título 7 Car"/>
    <w:rPr>
      <w:rFonts w:ascii="Segoe UI" w:hAnsi="Segoe UI"/>
      <w:b/>
      <w:w w:val="100"/>
      <w:position w:val="-1"/>
      <w:sz w:val="22"/>
      <w:u w:val="single"/>
      <w:effect w:val="none"/>
      <w:vertAlign w:val="baseline"/>
      <w:cs w:val="0"/>
      <w:em w:val="none"/>
      <w:lang w:val="es-ES" w:eastAsia="es-ES"/>
    </w:rPr>
  </w:style>
  <w:style w:type="character" w:customStyle="1" w:styleId="Ttulo8Car">
    <w:name w:val="Título 8 Car"/>
    <w:rPr>
      <w:rFonts w:ascii="Segoe UI" w:hAnsi="Segoe UI"/>
      <w:b/>
      <w:bCs/>
      <w:w w:val="100"/>
      <w:position w:val="-1"/>
      <w:sz w:val="22"/>
      <w:effect w:val="none"/>
      <w:vertAlign w:val="baseline"/>
      <w:cs w:val="0"/>
      <w:em w:val="none"/>
      <w:lang w:val="es-ES" w:eastAsia="es-ES"/>
    </w:rPr>
  </w:style>
  <w:style w:type="character" w:customStyle="1" w:styleId="Ttulo9Car">
    <w:name w:val="Título 9 Car"/>
    <w:rPr>
      <w:rFonts w:ascii="Segoe UI" w:hAnsi="Segoe UI"/>
      <w:b/>
      <w:w w:val="100"/>
      <w:position w:val="-1"/>
      <w:sz w:val="28"/>
      <w:effect w:val="none"/>
      <w:vertAlign w:val="baseline"/>
      <w:cs w:val="0"/>
      <w:em w:val="none"/>
      <w:lang w:val="es-ES" w:eastAsia="es-ES"/>
    </w:rPr>
  </w:style>
  <w:style w:type="character" w:customStyle="1" w:styleId="fontstyle01">
    <w:name w:val="fontstyle01"/>
    <w:rPr>
      <w:rFonts w:ascii="TimesNewRomanPS-BoldMT" w:hAnsi="TimesNewRomanPS-BoldMT" w:hint="default"/>
      <w:b/>
      <w:bCs/>
      <w:color w:val="000000"/>
      <w:w w:val="100"/>
      <w:position w:val="-1"/>
      <w:sz w:val="22"/>
      <w:szCs w:val="22"/>
      <w:effect w:val="none"/>
      <w:vertAlign w:val="baseline"/>
      <w:cs w:val="0"/>
      <w:em w:val="none"/>
    </w:rPr>
  </w:style>
  <w:style w:type="character" w:customStyle="1" w:styleId="fontstyle11">
    <w:name w:val="fontstyle11"/>
    <w:rPr>
      <w:rFonts w:ascii="TimesNewRomanPSMT" w:hAnsi="TimesNewRomanPSMT" w:hint="default"/>
      <w:color w:val="000000"/>
      <w:w w:val="100"/>
      <w:position w:val="-1"/>
      <w:sz w:val="22"/>
      <w:szCs w:val="22"/>
      <w:effect w:val="none"/>
      <w:vertAlign w:val="baseline"/>
      <w:cs w:val="0"/>
      <w:em w:val="none"/>
    </w:rPr>
  </w:style>
  <w:style w:type="character" w:customStyle="1" w:styleId="EncabezadoCar">
    <w:name w:val="Encabezado Car"/>
    <w:uiPriority w:val="99"/>
    <w:rPr>
      <w:w w:val="100"/>
      <w:position w:val="-1"/>
      <w:sz w:val="24"/>
      <w:szCs w:val="24"/>
      <w:effect w:val="none"/>
      <w:vertAlign w:val="baseline"/>
      <w:cs w:val="0"/>
      <w:em w:val="none"/>
      <w:lang w:val="es-ES" w:eastAsia="en-US"/>
    </w:rPr>
  </w:style>
  <w:style w:type="character" w:customStyle="1" w:styleId="PiedepginaCar">
    <w:name w:val="Pie de página Car"/>
    <w:rPr>
      <w:w w:val="100"/>
      <w:position w:val="-1"/>
      <w:sz w:val="24"/>
      <w:szCs w:val="24"/>
      <w:effect w:val="none"/>
      <w:vertAlign w:val="baseline"/>
      <w:cs w:val="0"/>
      <w:em w:val="none"/>
      <w:lang w:val="es-ES" w:eastAsia="en-US"/>
    </w:rPr>
  </w:style>
  <w:style w:type="paragraph" w:styleId="Prrafodelista">
    <w:name w:val="List Paragraph"/>
    <w:basedOn w:val="Normal"/>
    <w:pPr>
      <w:ind w:left="720"/>
      <w:contextualSpacing/>
    </w:pPr>
    <w:rPr>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hAnsi="Cambria"/>
      <w:i/>
      <w:iCs/>
      <w:color w:val="4F81BD"/>
      <w:spacing w:val="15"/>
      <w:w w:val="100"/>
      <w:position w:val="-1"/>
      <w:sz w:val="24"/>
      <w:szCs w:val="24"/>
      <w:effect w:val="none"/>
      <w:vertAlign w:val="baseline"/>
      <w:cs w:val="0"/>
      <w:em w:val="none"/>
    </w:rPr>
  </w:style>
  <w:style w:type="character" w:styleId="Nmerodepgina">
    <w:name w:val="page number"/>
    <w:rPr>
      <w:w w:val="100"/>
      <w:position w:val="-1"/>
      <w:effect w:val="none"/>
      <w:vertAlign w:val="baseline"/>
      <w:cs w:val="0"/>
      <w:em w:val="none"/>
    </w:rPr>
  </w:style>
  <w:style w:type="paragraph" w:styleId="Sangradetextonormal">
    <w:name w:val="Body Text Indent"/>
    <w:basedOn w:val="Normal"/>
    <w:pPr>
      <w:ind w:firstLine="708"/>
      <w:jc w:val="both"/>
    </w:pPr>
    <w:rPr>
      <w:rFonts w:ascii="Segoe UI" w:hAnsi="Segoe UI"/>
      <w:spacing w:val="-2"/>
      <w:sz w:val="22"/>
      <w:szCs w:val="20"/>
      <w:lang w:eastAsia="es-ES"/>
    </w:rPr>
  </w:style>
  <w:style w:type="character" w:customStyle="1" w:styleId="SangradetextonormalCar">
    <w:name w:val="Sangría de texto normal Car"/>
    <w:rPr>
      <w:rFonts w:ascii="Segoe UI" w:hAnsi="Segoe UI"/>
      <w:spacing w:val="-2"/>
      <w:w w:val="100"/>
      <w:position w:val="-1"/>
      <w:sz w:val="22"/>
      <w:effect w:val="none"/>
      <w:vertAlign w:val="baseline"/>
      <w:cs w:val="0"/>
      <w:em w:val="none"/>
      <w:lang w:val="es-ES" w:eastAsia="es-ES"/>
    </w:rPr>
  </w:style>
  <w:style w:type="paragraph" w:styleId="Sangra2detindependiente">
    <w:name w:val="Body Text Indent 2"/>
    <w:basedOn w:val="Normal"/>
    <w:pPr>
      <w:ind w:firstLine="705"/>
      <w:jc w:val="both"/>
    </w:pPr>
    <w:rPr>
      <w:rFonts w:ascii="Segoe UI" w:hAnsi="Segoe UI"/>
      <w:spacing w:val="-2"/>
      <w:sz w:val="22"/>
      <w:szCs w:val="20"/>
      <w:lang w:eastAsia="es-ES"/>
    </w:rPr>
  </w:style>
  <w:style w:type="character" w:customStyle="1" w:styleId="Sangra2detindependienteCar">
    <w:name w:val="Sangría 2 de t. independiente Car"/>
    <w:rPr>
      <w:rFonts w:ascii="Segoe UI" w:hAnsi="Segoe UI"/>
      <w:spacing w:val="-2"/>
      <w:w w:val="100"/>
      <w:position w:val="-1"/>
      <w:sz w:val="22"/>
      <w:effect w:val="none"/>
      <w:vertAlign w:val="baseline"/>
      <w:cs w:val="0"/>
      <w:em w:val="none"/>
      <w:lang w:val="es-ES" w:eastAsia="es-ES"/>
    </w:rPr>
  </w:style>
  <w:style w:type="paragraph" w:styleId="Sangra3detindependiente">
    <w:name w:val="Body Text Indent 3"/>
    <w:basedOn w:val="Normal"/>
    <w:pPr>
      <w:ind w:left="708" w:firstLine="708"/>
      <w:jc w:val="both"/>
    </w:pPr>
    <w:rPr>
      <w:rFonts w:ascii="Segoe UI" w:hAnsi="Segoe UI"/>
      <w:spacing w:val="-2"/>
      <w:sz w:val="22"/>
      <w:szCs w:val="20"/>
      <w:lang w:eastAsia="es-ES"/>
    </w:rPr>
  </w:style>
  <w:style w:type="character" w:customStyle="1" w:styleId="Sangra3detindependienteCar">
    <w:name w:val="Sangría 3 de t. independiente Car"/>
    <w:rPr>
      <w:rFonts w:ascii="Segoe UI" w:hAnsi="Segoe UI"/>
      <w:spacing w:val="-2"/>
      <w:w w:val="100"/>
      <w:position w:val="-1"/>
      <w:sz w:val="22"/>
      <w:effect w:val="none"/>
      <w:vertAlign w:val="baseline"/>
      <w:cs w:val="0"/>
      <w:em w:val="none"/>
      <w:lang w:val="es-ES" w:eastAsia="es-ES"/>
    </w:rPr>
  </w:style>
  <w:style w:type="paragraph" w:styleId="Textoindependiente">
    <w:name w:val="Body Text"/>
    <w:basedOn w:val="Normal"/>
    <w:pPr>
      <w:jc w:val="both"/>
    </w:pPr>
    <w:rPr>
      <w:rFonts w:ascii="Segoe UI" w:hAnsi="Segoe UI"/>
      <w:spacing w:val="-2"/>
      <w:sz w:val="22"/>
      <w:szCs w:val="20"/>
      <w:lang w:eastAsia="es-ES"/>
    </w:rPr>
  </w:style>
  <w:style w:type="character" w:customStyle="1" w:styleId="TextoindependienteCar">
    <w:name w:val="Texto independiente Car"/>
    <w:rPr>
      <w:rFonts w:ascii="Segoe UI" w:hAnsi="Segoe UI"/>
      <w:spacing w:val="-2"/>
      <w:w w:val="100"/>
      <w:position w:val="-1"/>
      <w:sz w:val="22"/>
      <w:effect w:val="none"/>
      <w:vertAlign w:val="baseline"/>
      <w:cs w:val="0"/>
      <w:em w:val="none"/>
      <w:lang w:val="es-ES" w:eastAsia="es-ES"/>
    </w:rPr>
  </w:style>
  <w:style w:type="paragraph" w:styleId="Mapadeldocumento">
    <w:name w:val="Document Map"/>
    <w:basedOn w:val="Normal"/>
    <w:pPr>
      <w:shd w:val="clear" w:color="auto" w:fill="000080"/>
    </w:pPr>
    <w:rPr>
      <w:rFonts w:ascii="Tahoma" w:hAnsi="Tahoma"/>
      <w:sz w:val="22"/>
      <w:szCs w:val="20"/>
      <w:lang w:eastAsia="es-ES"/>
    </w:rPr>
  </w:style>
  <w:style w:type="character" w:customStyle="1" w:styleId="MapadeldocumentoCar">
    <w:name w:val="Mapa del documento Car"/>
    <w:rPr>
      <w:rFonts w:ascii="Tahoma" w:hAnsi="Tahoma"/>
      <w:w w:val="100"/>
      <w:position w:val="-1"/>
      <w:sz w:val="22"/>
      <w:effect w:val="none"/>
      <w:shd w:val="clear" w:color="auto" w:fill="000080"/>
      <w:vertAlign w:val="baseline"/>
      <w:cs w:val="0"/>
      <w:em w:val="none"/>
      <w:lang w:val="es-ES" w:eastAsia="es-ES"/>
    </w:rPr>
  </w:style>
  <w:style w:type="paragraph" w:styleId="Textoindependiente2">
    <w:name w:val="Body Text 2"/>
    <w:basedOn w:val="Normal"/>
    <w:pPr>
      <w:tabs>
        <w:tab w:val="left" w:pos="-720"/>
      </w:tabs>
      <w:jc w:val="both"/>
    </w:pPr>
    <w:rPr>
      <w:rFonts w:ascii="Segoe UI" w:hAnsi="Segoe UI"/>
      <w:spacing w:val="-2"/>
      <w:sz w:val="22"/>
      <w:szCs w:val="20"/>
      <w:lang w:eastAsia="es-ES"/>
    </w:rPr>
  </w:style>
  <w:style w:type="character" w:customStyle="1" w:styleId="Textoindependiente2Car">
    <w:name w:val="Texto independiente 2 Car"/>
    <w:rPr>
      <w:rFonts w:ascii="Segoe UI" w:hAnsi="Segoe UI"/>
      <w:spacing w:val="-2"/>
      <w:w w:val="100"/>
      <w:position w:val="-1"/>
      <w:sz w:val="22"/>
      <w:effect w:val="none"/>
      <w:vertAlign w:val="baseline"/>
      <w:cs w:val="0"/>
      <w:em w:val="none"/>
      <w:lang w:val="es-ES" w:eastAsia="es-ES"/>
    </w:rPr>
  </w:style>
  <w:style w:type="paragraph" w:customStyle="1" w:styleId="ListaCC">
    <w:name w:val="Lista CC."/>
    <w:basedOn w:val="Normal"/>
    <w:rPr>
      <w:rFonts w:ascii="Segoe UI" w:hAnsi="Segoe UI"/>
      <w:sz w:val="22"/>
      <w:szCs w:val="20"/>
      <w:lang w:eastAsia="es-ES"/>
    </w:rPr>
  </w:style>
  <w:style w:type="paragraph" w:styleId="Textodebloque">
    <w:name w:val="Block Text"/>
    <w:basedOn w:val="Normal"/>
    <w:pPr>
      <w:tabs>
        <w:tab w:val="left" w:pos="-720"/>
      </w:tabs>
      <w:ind w:left="709" w:right="193"/>
      <w:jc w:val="both"/>
    </w:pPr>
    <w:rPr>
      <w:rFonts w:ascii="Segoe UI" w:hAnsi="Segoe UI"/>
      <w:spacing w:val="-2"/>
      <w:sz w:val="22"/>
      <w:szCs w:val="20"/>
      <w:lang w:eastAsia="es-ES"/>
    </w:rPr>
  </w:style>
  <w:style w:type="paragraph" w:styleId="Textosinformato">
    <w:name w:val="Plain Text"/>
    <w:basedOn w:val="Normal"/>
    <w:rPr>
      <w:rFonts w:ascii="Courier New" w:hAnsi="Courier New"/>
      <w:sz w:val="20"/>
      <w:szCs w:val="20"/>
      <w:lang w:eastAsia="es-ES"/>
    </w:rPr>
  </w:style>
  <w:style w:type="character" w:customStyle="1" w:styleId="TextosinformatoCar">
    <w:name w:val="Texto sin formato Car"/>
    <w:rPr>
      <w:rFonts w:ascii="Courier New" w:hAnsi="Courier New"/>
      <w:w w:val="100"/>
      <w:position w:val="-1"/>
      <w:effect w:val="none"/>
      <w:vertAlign w:val="baseline"/>
      <w:cs w:val="0"/>
      <w:em w:val="none"/>
      <w:lang w:val="es-ES" w:eastAsia="es-ES"/>
    </w:rPr>
  </w:style>
  <w:style w:type="character" w:styleId="Refdecomentario">
    <w:name w:val="annotation reference"/>
    <w:rPr>
      <w:w w:val="100"/>
      <w:position w:val="-1"/>
      <w:sz w:val="16"/>
      <w:effect w:val="none"/>
      <w:vertAlign w:val="baseline"/>
      <w:cs w:val="0"/>
      <w:em w:val="none"/>
    </w:rPr>
  </w:style>
  <w:style w:type="paragraph" w:styleId="Textocomentario">
    <w:name w:val="annotation text"/>
    <w:basedOn w:val="Normal"/>
    <w:rPr>
      <w:rFonts w:ascii="Segoe UI" w:hAnsi="Segoe UI"/>
      <w:sz w:val="20"/>
      <w:szCs w:val="20"/>
      <w:lang w:eastAsia="es-ES"/>
    </w:rPr>
  </w:style>
  <w:style w:type="character" w:customStyle="1" w:styleId="TextocomentarioCar">
    <w:name w:val="Texto comentario Car"/>
    <w:rPr>
      <w:rFonts w:ascii="Segoe UI" w:hAnsi="Segoe UI"/>
      <w:w w:val="100"/>
      <w:position w:val="-1"/>
      <w:effect w:val="none"/>
      <w:vertAlign w:val="baseline"/>
      <w:cs w:val="0"/>
      <w:em w:val="none"/>
      <w:lang w:val="es-ES" w:eastAsia="es-ES"/>
    </w:rPr>
  </w:style>
  <w:style w:type="paragraph" w:styleId="Textoindependiente3">
    <w:name w:val="Body Text 3"/>
    <w:basedOn w:val="Normal"/>
    <w:rPr>
      <w:rFonts w:ascii="Segoe UI" w:hAnsi="Segoe UI"/>
      <w:bCs/>
      <w:sz w:val="28"/>
      <w:szCs w:val="20"/>
      <w:lang w:eastAsia="es-ES"/>
    </w:rPr>
  </w:style>
  <w:style w:type="character" w:customStyle="1" w:styleId="Textoindependiente3Car">
    <w:name w:val="Texto independiente 3 Car"/>
    <w:rPr>
      <w:rFonts w:ascii="Segoe UI" w:hAnsi="Segoe UI"/>
      <w:bCs/>
      <w:w w:val="100"/>
      <w:position w:val="-1"/>
      <w:sz w:val="28"/>
      <w:effect w:val="none"/>
      <w:vertAlign w:val="baseline"/>
      <w:cs w:val="0"/>
      <w:em w:val="none"/>
      <w:lang w:val="es-ES" w:eastAsia="es-ES"/>
    </w:rPr>
  </w:style>
  <w:style w:type="character" w:styleId="Hipervnculovisitado">
    <w:name w:val="FollowedHyperlink"/>
    <w:rPr>
      <w:color w:val="800080"/>
      <w:w w:val="100"/>
      <w:position w:val="-1"/>
      <w:u w:val="single"/>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Segoe UI" w:hAnsi="Segoe UI"/>
      <w:b/>
      <w:bCs/>
      <w:w w:val="100"/>
      <w:position w:val="-1"/>
      <w:effect w:val="none"/>
      <w:vertAlign w:val="baseline"/>
      <w:cs w:val="0"/>
      <w:em w:val="none"/>
      <w:lang w:val="es-ES"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TDC1">
    <w:name w:val="Título de TDC1"/>
    <w:basedOn w:val="Ttulo1"/>
    <w:next w:val="Normal"/>
    <w:pPr>
      <w:keepLines/>
      <w:spacing w:before="480" w:after="0" w:line="276" w:lineRule="auto"/>
      <w:mirrorIndents/>
      <w:outlineLvl w:val="9"/>
    </w:pPr>
    <w:rPr>
      <w:rFonts w:ascii="Cambria" w:hAnsi="Cambria"/>
      <w:bCs w:val="0"/>
      <w:i/>
      <w:color w:val="365F91"/>
      <w:kern w:val="0"/>
      <w:sz w:val="28"/>
      <w:szCs w:val="28"/>
      <w:lang w:val="es-AR" w:eastAsia="es-AR"/>
    </w:rPr>
  </w:style>
  <w:style w:type="paragraph" w:styleId="TDC1">
    <w:name w:val="toc 1"/>
    <w:basedOn w:val="Normal"/>
    <w:next w:val="Normal"/>
    <w:pPr>
      <w:spacing w:before="360" w:after="360"/>
    </w:pPr>
    <w:rPr>
      <w:rFonts w:ascii="Calibri" w:hAnsi="Calibri" w:cs="Calibri"/>
      <w:b/>
      <w:bCs/>
      <w:caps/>
      <w:sz w:val="22"/>
      <w:szCs w:val="22"/>
      <w:u w:val="single"/>
      <w:lang w:eastAsia="es-ES"/>
    </w:rPr>
  </w:style>
  <w:style w:type="paragraph" w:styleId="TDC2">
    <w:name w:val="toc 2"/>
    <w:basedOn w:val="Normal"/>
    <w:next w:val="Normal"/>
    <w:rPr>
      <w:rFonts w:ascii="Calibri" w:hAnsi="Calibri" w:cs="Calibri"/>
      <w:b/>
      <w:bCs/>
      <w:smallCaps/>
      <w:sz w:val="22"/>
      <w:szCs w:val="22"/>
      <w:lang w:eastAsia="es-ES"/>
    </w:rPr>
  </w:style>
  <w:style w:type="paragraph" w:styleId="TDC3">
    <w:name w:val="toc 3"/>
    <w:basedOn w:val="Normal"/>
    <w:next w:val="Normal"/>
    <w:rPr>
      <w:rFonts w:ascii="Calibri" w:hAnsi="Calibri" w:cs="Calibri"/>
      <w:smallCaps/>
      <w:sz w:val="22"/>
      <w:szCs w:val="22"/>
      <w:lang w:eastAsia="es-ES"/>
    </w:rPr>
  </w:style>
  <w:style w:type="character" w:customStyle="1" w:styleId="TtuloCar">
    <w:name w:val="Título Car"/>
    <w:rPr>
      <w:w w:val="100"/>
      <w:position w:val="-1"/>
      <w:sz w:val="28"/>
      <w:effect w:val="none"/>
      <w:vertAlign w:val="baseline"/>
      <w:cs w:val="0"/>
      <w:em w:val="none"/>
      <w:lang w:val="es-ES" w:eastAsia="es-ES"/>
    </w:rPr>
  </w:style>
  <w:style w:type="paragraph" w:styleId="TDC4">
    <w:name w:val="toc 4"/>
    <w:basedOn w:val="Normal"/>
    <w:next w:val="Normal"/>
    <w:rPr>
      <w:rFonts w:ascii="Calibri" w:hAnsi="Calibri" w:cs="Calibri"/>
      <w:sz w:val="22"/>
      <w:szCs w:val="22"/>
      <w:lang w:eastAsia="es-ES"/>
    </w:rPr>
  </w:style>
  <w:style w:type="paragraph" w:styleId="TDC5">
    <w:name w:val="toc 5"/>
    <w:basedOn w:val="Normal"/>
    <w:next w:val="Normal"/>
    <w:rPr>
      <w:rFonts w:ascii="Calibri" w:hAnsi="Calibri" w:cs="Calibri"/>
      <w:sz w:val="22"/>
      <w:szCs w:val="22"/>
      <w:lang w:eastAsia="es-ES"/>
    </w:rPr>
  </w:style>
  <w:style w:type="paragraph" w:styleId="TDC6">
    <w:name w:val="toc 6"/>
    <w:basedOn w:val="Normal"/>
    <w:next w:val="Normal"/>
    <w:rPr>
      <w:rFonts w:ascii="Calibri" w:hAnsi="Calibri" w:cs="Calibri"/>
      <w:sz w:val="22"/>
      <w:szCs w:val="22"/>
      <w:lang w:eastAsia="es-ES"/>
    </w:rPr>
  </w:style>
  <w:style w:type="paragraph" w:styleId="TDC7">
    <w:name w:val="toc 7"/>
    <w:basedOn w:val="Normal"/>
    <w:next w:val="Normal"/>
    <w:rPr>
      <w:rFonts w:ascii="Calibri" w:hAnsi="Calibri" w:cs="Calibri"/>
      <w:sz w:val="22"/>
      <w:szCs w:val="22"/>
      <w:lang w:eastAsia="es-ES"/>
    </w:rPr>
  </w:style>
  <w:style w:type="paragraph" w:styleId="TDC8">
    <w:name w:val="toc 8"/>
    <w:basedOn w:val="Normal"/>
    <w:next w:val="Normal"/>
    <w:rPr>
      <w:rFonts w:ascii="Calibri" w:hAnsi="Calibri" w:cs="Calibri"/>
      <w:sz w:val="22"/>
      <w:szCs w:val="22"/>
      <w:lang w:eastAsia="es-ES"/>
    </w:rPr>
  </w:style>
  <w:style w:type="paragraph" w:styleId="TDC9">
    <w:name w:val="toc 9"/>
    <w:basedOn w:val="Normal"/>
    <w:next w:val="Normal"/>
    <w:rPr>
      <w:rFonts w:ascii="Calibri" w:hAnsi="Calibri" w:cs="Calibri"/>
      <w:sz w:val="22"/>
      <w:szCs w:val="22"/>
      <w:lang w:eastAsia="es-ES"/>
    </w:rPr>
  </w:style>
  <w:style w:type="table" w:styleId="Listamedia2">
    <w:name w:val="Medium List 2"/>
    <w:basedOn w:val="Tabla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Tablabsica2">
    <w:name w:val="Table Simple 2"/>
    <w:basedOn w:val="Tabla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Puesto1">
    <w:name w:val="Puesto1"/>
    <w:basedOn w:val="Normal"/>
    <w:next w:val="Normal"/>
    <w:pPr>
      <w:spacing w:before="240" w:after="60"/>
      <w:jc w:val="center"/>
    </w:pPr>
    <w:rPr>
      <w:rFonts w:ascii="Calibri Light" w:hAnsi="Calibri Light"/>
      <w:b/>
      <w:bCs/>
      <w:kern w:val="28"/>
      <w:sz w:val="32"/>
      <w:szCs w:val="32"/>
    </w:rPr>
  </w:style>
  <w:style w:type="character" w:customStyle="1" w:styleId="PuestoCar">
    <w:name w:val="Puesto Car"/>
    <w:rPr>
      <w:rFonts w:ascii="Calibri Light" w:hAnsi="Calibri Light"/>
      <w:b/>
      <w:bCs/>
      <w:w w:val="100"/>
      <w:kern w:val="28"/>
      <w:position w:val="-1"/>
      <w:sz w:val="32"/>
      <w:szCs w:val="32"/>
      <w:effect w:val="none"/>
      <w:vertAlign w:val="baseline"/>
      <w:cs w:val="0"/>
      <w:em w:val="none"/>
      <w:lang w:val="es-ES" w:eastAsia="en-US"/>
    </w:rPr>
  </w:style>
  <w:style w:type="table" w:customStyle="1" w:styleId="Cuadrculadetablaclara1">
    <w:name w:val="Cuadrícula de tabla clara1"/>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70" w:type="dxa"/>
        <w:bottom w:w="0" w:type="dxa"/>
        <w:right w:w="70" w:type="dxa"/>
      </w:tblCellMar>
    </w:tblPr>
  </w:style>
  <w:style w:type="table" w:customStyle="1" w:styleId="afb">
    <w:basedOn w:val="TableNormal"/>
    <w:tblPr>
      <w:tblStyleRowBandSize w:val="1"/>
      <w:tblStyleColBandSize w:val="1"/>
      <w:tblCellMar>
        <w:top w:w="0" w:type="dxa"/>
        <w:left w:w="70" w:type="dxa"/>
        <w:bottom w:w="0" w:type="dxa"/>
        <w:right w:w="70" w:type="dxa"/>
      </w:tblCellMar>
    </w:tblPr>
  </w:style>
  <w:style w:type="table" w:customStyle="1" w:styleId="afc">
    <w:basedOn w:val="TableNormal"/>
    <w:tblPr>
      <w:tblStyleRowBandSize w:val="1"/>
      <w:tblStyleColBandSize w:val="1"/>
      <w:tblCellMar>
        <w:top w:w="0" w:type="dxa"/>
        <w:left w:w="70" w:type="dxa"/>
        <w:bottom w:w="0" w:type="dxa"/>
        <w:right w:w="70"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70" w:type="dxa"/>
        <w:bottom w:w="0" w:type="dxa"/>
        <w:right w:w="70" w:type="dxa"/>
      </w:tblCellMar>
    </w:tblPr>
  </w:style>
  <w:style w:type="table" w:customStyle="1" w:styleId="aff0">
    <w:basedOn w:val="TableNormal"/>
    <w:tblPr>
      <w:tblStyleRowBandSize w:val="1"/>
      <w:tblStyleColBandSize w:val="1"/>
      <w:tblCellMar>
        <w:top w:w="0" w:type="dxa"/>
        <w:left w:w="70" w:type="dxa"/>
        <w:bottom w:w="0" w:type="dxa"/>
        <w:right w:w="70"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70" w:type="dxa"/>
        <w:bottom w:w="0" w:type="dxa"/>
        <w:right w:w="70" w:type="dxa"/>
      </w:tblCellMar>
    </w:tblPr>
  </w:style>
  <w:style w:type="table" w:customStyle="1" w:styleId="aff3">
    <w:basedOn w:val="TableNormal"/>
    <w:tblPr>
      <w:tblStyleRowBandSize w:val="1"/>
      <w:tblStyleColBandSize w:val="1"/>
      <w:tblCellMar>
        <w:top w:w="0" w:type="dxa"/>
        <w:left w:w="70" w:type="dxa"/>
        <w:bottom w:w="0" w:type="dxa"/>
        <w:right w:w="70" w:type="dxa"/>
      </w:tblCellMar>
    </w:tblPr>
  </w:style>
  <w:style w:type="table" w:customStyle="1" w:styleId="aff4">
    <w:basedOn w:val="TableNormal"/>
    <w:tblPr>
      <w:tblStyleRowBandSize w:val="1"/>
      <w:tblStyleColBandSize w:val="1"/>
      <w:tblCellMar>
        <w:top w:w="0" w:type="dxa"/>
        <w:left w:w="70" w:type="dxa"/>
        <w:bottom w:w="0" w:type="dxa"/>
        <w:right w:w="70" w:type="dxa"/>
      </w:tblCellMar>
    </w:tblPr>
  </w:style>
  <w:style w:type="table" w:customStyle="1" w:styleId="aff5">
    <w:basedOn w:val="TableNormal"/>
    <w:tblPr>
      <w:tblStyleRowBandSize w:val="1"/>
      <w:tblStyleColBandSize w:val="1"/>
      <w:tblCellMar>
        <w:top w:w="0" w:type="dxa"/>
        <w:left w:w="70" w:type="dxa"/>
        <w:bottom w:w="0" w:type="dxa"/>
        <w:right w:w="70" w:type="dxa"/>
      </w:tblCellMar>
    </w:tblPr>
  </w:style>
  <w:style w:type="table" w:customStyle="1" w:styleId="aff6">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gqdEC3xv2UNC8z6y8DQyOReYZw==">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34258</Words>
  <Characters>188422</Characters>
  <Application>Microsoft Office Word</Application>
  <DocSecurity>0</DocSecurity>
  <Lines>1570</Lines>
  <Paragraphs>444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anai5</dc:creator>
  <cp:lastModifiedBy>Usuario1</cp:lastModifiedBy>
  <cp:revision>2</cp:revision>
  <dcterms:created xsi:type="dcterms:W3CDTF">2023-01-02T14:02:00Z</dcterms:created>
  <dcterms:modified xsi:type="dcterms:W3CDTF">2023-01-02T14:02:00Z</dcterms:modified>
</cp:coreProperties>
</file>